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38" w:rsidRPr="00B64CA6" w:rsidRDefault="00E25B38" w:rsidP="00B64CA6">
      <w:pPr>
        <w:jc w:val="center"/>
        <w:rPr>
          <w:b/>
          <w:bCs/>
          <w:szCs w:val="28"/>
          <w:lang w:val="el-GR"/>
        </w:rPr>
      </w:pPr>
      <w:r w:rsidRPr="00B64CA6">
        <w:rPr>
          <w:b/>
          <w:bCs/>
          <w:szCs w:val="28"/>
          <w:lang w:val="el-GR"/>
        </w:rPr>
        <w:t>ΓΡΑΦΕΙΟ ΟΙΚ</w:t>
      </w:r>
      <w:r w:rsidR="00B64CA6" w:rsidRPr="00B64CA6">
        <w:rPr>
          <w:b/>
          <w:bCs/>
          <w:szCs w:val="28"/>
          <w:lang w:val="el-GR"/>
        </w:rPr>
        <w:t>ΟΝΟΜΙΚΩΝ ΚΑΙ ΕΜΠΟΡΙΚΩΝ ΥΠΟΘΕΣΕΩ</w:t>
      </w:r>
      <w:r w:rsidR="00B64CA6">
        <w:rPr>
          <w:b/>
          <w:bCs/>
          <w:szCs w:val="28"/>
          <w:lang w:val="el-GR"/>
        </w:rPr>
        <w:t>Ν</w:t>
      </w:r>
    </w:p>
    <w:p w:rsidR="00E25B38" w:rsidRPr="00B64CA6" w:rsidRDefault="00E25B38" w:rsidP="00E25B38">
      <w:pPr>
        <w:jc w:val="center"/>
        <w:rPr>
          <w:b/>
          <w:bCs/>
          <w:szCs w:val="28"/>
          <w:lang w:val="el-GR"/>
        </w:rPr>
      </w:pPr>
      <w:r w:rsidRPr="00E25B38">
        <w:rPr>
          <w:b/>
          <w:bCs/>
          <w:szCs w:val="28"/>
        </w:rPr>
        <w:t>P</w:t>
      </w:r>
      <w:r w:rsidRPr="00B64CA6">
        <w:rPr>
          <w:b/>
          <w:bCs/>
          <w:szCs w:val="28"/>
          <w:lang w:val="el-GR"/>
        </w:rPr>
        <w:t>.</w:t>
      </w:r>
      <w:r w:rsidRPr="00E25B38">
        <w:rPr>
          <w:b/>
          <w:bCs/>
          <w:szCs w:val="28"/>
        </w:rPr>
        <w:t>O</w:t>
      </w:r>
      <w:r w:rsidRPr="00B64CA6">
        <w:rPr>
          <w:b/>
          <w:bCs/>
          <w:szCs w:val="28"/>
          <w:lang w:val="el-GR"/>
        </w:rPr>
        <w:t xml:space="preserve">. </w:t>
      </w:r>
      <w:r w:rsidRPr="00E25B38">
        <w:rPr>
          <w:b/>
          <w:bCs/>
          <w:szCs w:val="28"/>
        </w:rPr>
        <w:t>BOX</w:t>
      </w:r>
      <w:r w:rsidRPr="00B64CA6">
        <w:rPr>
          <w:b/>
          <w:bCs/>
          <w:szCs w:val="28"/>
          <w:lang w:val="el-GR"/>
        </w:rPr>
        <w:t xml:space="preserve"> 5108, </w:t>
      </w:r>
      <w:r w:rsidRPr="00E25B38">
        <w:rPr>
          <w:b/>
          <w:bCs/>
          <w:szCs w:val="28"/>
        </w:rPr>
        <w:t>Jeddah</w:t>
      </w:r>
      <w:r w:rsidRPr="00B64CA6">
        <w:rPr>
          <w:b/>
          <w:bCs/>
          <w:szCs w:val="28"/>
          <w:lang w:val="el-GR"/>
        </w:rPr>
        <w:t xml:space="preserve"> 21 422</w:t>
      </w:r>
    </w:p>
    <w:p w:rsidR="00E25B38" w:rsidRPr="00D77DBA" w:rsidRDefault="00E25B38" w:rsidP="00B64CA6">
      <w:pPr>
        <w:jc w:val="center"/>
        <w:rPr>
          <w:b/>
          <w:bCs/>
          <w:szCs w:val="28"/>
        </w:rPr>
      </w:pPr>
      <w:r w:rsidRPr="00E25B38">
        <w:rPr>
          <w:b/>
          <w:bCs/>
          <w:szCs w:val="28"/>
        </w:rPr>
        <w:t>T</w:t>
      </w:r>
      <w:r w:rsidR="00B64CA6">
        <w:rPr>
          <w:b/>
          <w:bCs/>
          <w:szCs w:val="28"/>
        </w:rPr>
        <w:t>el</w:t>
      </w:r>
      <w:r w:rsidR="00B64CA6" w:rsidRPr="00D77DBA">
        <w:rPr>
          <w:b/>
          <w:bCs/>
          <w:szCs w:val="28"/>
        </w:rPr>
        <w:t xml:space="preserve">: 00966 </w:t>
      </w:r>
      <w:r w:rsidR="000A7661" w:rsidRPr="00D77DBA">
        <w:rPr>
          <w:b/>
          <w:bCs/>
          <w:szCs w:val="28"/>
        </w:rPr>
        <w:t>12</w:t>
      </w:r>
      <w:r w:rsidR="00B64CA6" w:rsidRPr="00D77DBA">
        <w:rPr>
          <w:b/>
          <w:bCs/>
          <w:szCs w:val="28"/>
        </w:rPr>
        <w:t xml:space="preserve"> 66 90 824</w:t>
      </w:r>
    </w:p>
    <w:p w:rsidR="00075A2E" w:rsidRPr="00D77DBA" w:rsidRDefault="00E25B38" w:rsidP="00E14F81">
      <w:pPr>
        <w:jc w:val="center"/>
        <w:rPr>
          <w:b/>
          <w:bCs/>
          <w:szCs w:val="28"/>
        </w:rPr>
      </w:pPr>
      <w:r w:rsidRPr="00E25B38">
        <w:rPr>
          <w:b/>
          <w:bCs/>
          <w:szCs w:val="28"/>
        </w:rPr>
        <w:t xml:space="preserve">E-Mail: </w:t>
      </w:r>
      <w:hyperlink r:id="rId9" w:history="1">
        <w:r w:rsidRPr="00E25B38">
          <w:rPr>
            <w:rStyle w:val="Hyperlink"/>
            <w:b/>
            <w:bCs/>
            <w:szCs w:val="28"/>
          </w:rPr>
          <w:t>ecocom-jeddah@mfa.gr</w:t>
        </w:r>
      </w:hyperlink>
    </w:p>
    <w:p w:rsidR="00E32D56" w:rsidRPr="00FD3796" w:rsidRDefault="00075A2E" w:rsidP="00E32D56">
      <w:pPr>
        <w:rPr>
          <w:szCs w:val="28"/>
        </w:rPr>
      </w:pPr>
      <w:r w:rsidRPr="00B64CA6">
        <w:rPr>
          <w:szCs w:val="28"/>
        </w:rPr>
        <w:tab/>
      </w:r>
      <w:r w:rsidRPr="00B64CA6">
        <w:rPr>
          <w:szCs w:val="28"/>
        </w:rPr>
        <w:tab/>
      </w:r>
      <w:r w:rsidRPr="00B64CA6">
        <w:rPr>
          <w:szCs w:val="28"/>
        </w:rPr>
        <w:tab/>
      </w:r>
      <w:r w:rsidRPr="00B64CA6">
        <w:rPr>
          <w:szCs w:val="28"/>
        </w:rPr>
        <w:tab/>
      </w:r>
      <w:r w:rsidRPr="00B64CA6">
        <w:rPr>
          <w:szCs w:val="28"/>
        </w:rPr>
        <w:tab/>
      </w:r>
      <w:r w:rsidRPr="00B64CA6">
        <w:rPr>
          <w:szCs w:val="28"/>
        </w:rPr>
        <w:tab/>
      </w:r>
      <w:r w:rsidR="00B64CA6" w:rsidRPr="00D77DBA">
        <w:rPr>
          <w:szCs w:val="28"/>
        </w:rPr>
        <w:tab/>
      </w:r>
    </w:p>
    <w:p w:rsidR="00CD1DF1" w:rsidRDefault="004635BB" w:rsidP="002F1707">
      <w:pPr>
        <w:rPr>
          <w:b/>
          <w:bCs/>
          <w:szCs w:val="28"/>
          <w:lang w:val="el-GR"/>
        </w:rPr>
      </w:pPr>
      <w:r w:rsidRPr="00D77DBA">
        <w:rPr>
          <w:szCs w:val="28"/>
        </w:rPr>
        <w:tab/>
      </w:r>
      <w:r w:rsidRPr="00D77DBA">
        <w:rPr>
          <w:szCs w:val="28"/>
        </w:rPr>
        <w:tab/>
      </w:r>
      <w:r w:rsidRPr="00D77DBA">
        <w:rPr>
          <w:szCs w:val="28"/>
        </w:rPr>
        <w:tab/>
      </w:r>
      <w:r w:rsidRPr="00D77DBA">
        <w:rPr>
          <w:szCs w:val="28"/>
        </w:rPr>
        <w:tab/>
      </w:r>
      <w:r w:rsidRPr="00D77DBA">
        <w:rPr>
          <w:szCs w:val="28"/>
        </w:rPr>
        <w:tab/>
      </w:r>
      <w:r w:rsidRPr="00D77DBA">
        <w:rPr>
          <w:szCs w:val="28"/>
        </w:rPr>
        <w:tab/>
      </w:r>
      <w:r w:rsidR="006B14B9">
        <w:rPr>
          <w:szCs w:val="28"/>
        </w:rPr>
        <w:tab/>
      </w:r>
      <w:r w:rsidR="00CD1DF1">
        <w:rPr>
          <w:b/>
          <w:bCs/>
          <w:szCs w:val="28"/>
          <w:lang w:val="el-GR"/>
        </w:rPr>
        <w:t>Ιούλιος, 2016</w:t>
      </w:r>
    </w:p>
    <w:p w:rsidR="00CD1DF1" w:rsidRDefault="00CD1DF1" w:rsidP="00CD1DF1">
      <w:pPr>
        <w:rPr>
          <w:b/>
          <w:bCs/>
          <w:szCs w:val="28"/>
          <w:lang w:val="el-GR"/>
        </w:rPr>
      </w:pPr>
    </w:p>
    <w:p w:rsidR="00CD1DF1" w:rsidRDefault="00CD1DF1" w:rsidP="00CD1DF1">
      <w:pPr>
        <w:jc w:val="center"/>
        <w:rPr>
          <w:b/>
          <w:bCs/>
          <w:szCs w:val="28"/>
          <w:lang w:val="el-GR"/>
        </w:rPr>
      </w:pPr>
      <w:r>
        <w:rPr>
          <w:noProof/>
          <w:lang w:eastAsia="en-US"/>
        </w:rPr>
        <w:drawing>
          <wp:inline distT="0" distB="0" distL="0" distR="0" wp14:anchorId="1B0F50BE" wp14:editId="4C37AE27">
            <wp:extent cx="2381250" cy="1590675"/>
            <wp:effectExtent l="0" t="0" r="0" b="9525"/>
            <wp:docPr id="3" name="Picture 3" descr="https://upload.wikimedia.org/wikipedia/commons/thumb/0/0d/Flag_of_Saudi_Arabia.svg/250px-Flag_of_Saudi_Ara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d/Flag_of_Saudi_Arabia.svg/250px-Flag_of_Saudi_Arabia.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CD1DF1" w:rsidRPr="00CD1DF1" w:rsidRDefault="00CD1DF1" w:rsidP="00CD1DF1">
      <w:pPr>
        <w:rPr>
          <w:b/>
          <w:bCs/>
          <w:szCs w:val="28"/>
          <w:rtl/>
        </w:rPr>
      </w:pPr>
    </w:p>
    <w:p w:rsidR="004635BB" w:rsidRDefault="004635BB" w:rsidP="00E32D56">
      <w:pPr>
        <w:rPr>
          <w:szCs w:val="28"/>
          <w:lang w:val="el-GR"/>
        </w:rPr>
      </w:pPr>
    </w:p>
    <w:p w:rsidR="00E32D56" w:rsidRPr="00E32D56" w:rsidRDefault="00E32D56" w:rsidP="00E32D56">
      <w:pPr>
        <w:jc w:val="center"/>
        <w:rPr>
          <w:b/>
          <w:bCs/>
          <w:szCs w:val="28"/>
          <w:lang w:val="el-GR"/>
        </w:rPr>
      </w:pPr>
      <w:r w:rsidRPr="00E32D56">
        <w:rPr>
          <w:b/>
          <w:bCs/>
          <w:szCs w:val="28"/>
          <w:lang w:val="el-GR"/>
        </w:rPr>
        <w:t>ΕΠΙΧΕΙΡΗΜΑΤΙΚΟΣ ΟΔΗΓΟΣ  ΓΙΑ ΤΗΝ ΣΑΟΥΔΙΚΗ ΑΡΑΒΙΑ</w:t>
      </w:r>
    </w:p>
    <w:p w:rsidR="00E721A4" w:rsidRPr="00E721A4" w:rsidRDefault="00E32D56" w:rsidP="00E721A4">
      <w:pPr>
        <w:jc w:val="center"/>
        <w:rPr>
          <w:b/>
          <w:bCs/>
          <w:szCs w:val="28"/>
        </w:rPr>
      </w:pPr>
      <w:r w:rsidRPr="00E32D56">
        <w:rPr>
          <w:b/>
          <w:bCs/>
          <w:szCs w:val="28"/>
        </w:rPr>
        <w:t>(Doing Business in the Saudi Arabian Market)</w:t>
      </w:r>
    </w:p>
    <w:p w:rsidR="00E721A4" w:rsidRPr="007833B5" w:rsidRDefault="00E721A4" w:rsidP="00E721A4">
      <w:pPr>
        <w:jc w:val="center"/>
        <w:rPr>
          <w:b/>
          <w:bCs/>
          <w:szCs w:val="28"/>
        </w:rPr>
      </w:pPr>
    </w:p>
    <w:p w:rsidR="00E721A4" w:rsidRPr="007833B5" w:rsidRDefault="00E721A4" w:rsidP="00E721A4">
      <w:pPr>
        <w:jc w:val="center"/>
        <w:rPr>
          <w:b/>
          <w:bCs/>
          <w:szCs w:val="28"/>
        </w:rPr>
      </w:pPr>
    </w:p>
    <w:p w:rsidR="00E32D56" w:rsidRPr="007833B5" w:rsidRDefault="00E32D56" w:rsidP="00E721A4">
      <w:pPr>
        <w:ind w:firstLine="720"/>
        <w:jc w:val="both"/>
        <w:rPr>
          <w:b/>
          <w:bCs/>
          <w:szCs w:val="28"/>
          <w:lang w:val="el-GR"/>
        </w:rPr>
      </w:pPr>
      <w:r>
        <w:rPr>
          <w:sz w:val="24"/>
          <w:szCs w:val="24"/>
          <w:lang w:val="el-GR"/>
        </w:rPr>
        <w:t>Η Σαουδική Αραβία συγκαταλέγεται στις χώρες με τις περισσότερες ευκαιρίες και δυνατότητες για επιχειρηματικές και επενδυτικές πρωτοβουλίες και δράσεις. Παρόλα αυτά θα πρέπει να επισημανθεί ότι αποτελεί μία λίαν ανταγωνιστική αγορά ενώ οι επιχειρηματικές και εμπορικές συναλλαγές θα πρέπει να γίνονται στη βάση της ποιότητας και του κόστους.</w:t>
      </w:r>
    </w:p>
    <w:p w:rsidR="00E32D56" w:rsidRDefault="00E32D56" w:rsidP="00E32D56">
      <w:pPr>
        <w:jc w:val="both"/>
        <w:rPr>
          <w:sz w:val="24"/>
          <w:szCs w:val="24"/>
          <w:lang w:val="el-GR"/>
        </w:rPr>
      </w:pPr>
    </w:p>
    <w:p w:rsidR="00E32D56" w:rsidRDefault="00E32D56" w:rsidP="00E32D56">
      <w:pPr>
        <w:jc w:val="both"/>
        <w:rPr>
          <w:sz w:val="24"/>
          <w:szCs w:val="24"/>
          <w:lang w:val="el-GR"/>
        </w:rPr>
      </w:pPr>
      <w:r>
        <w:rPr>
          <w:sz w:val="24"/>
          <w:szCs w:val="24"/>
          <w:lang w:val="el-GR"/>
        </w:rPr>
        <w:tab/>
        <w:t xml:space="preserve">Η συμμετοχή επιχειρήσεων </w:t>
      </w:r>
      <w:r w:rsidR="001C63C5">
        <w:rPr>
          <w:sz w:val="24"/>
          <w:szCs w:val="24"/>
          <w:lang w:val="el-GR"/>
        </w:rPr>
        <w:t>είτε σε διεθνείς κλαδικές εκθέσεις είτε σε επιχειρηματικές αποστολές αποτελούν τις καταλληλότερες ευκαιρίες για να γνωρίσει ο ενδιαφερόμενος ε</w:t>
      </w:r>
      <w:r w:rsidR="003C59FF">
        <w:rPr>
          <w:sz w:val="24"/>
          <w:szCs w:val="24"/>
          <w:lang w:val="el-GR"/>
        </w:rPr>
        <w:t xml:space="preserve">πιχειρηματίας ή </w:t>
      </w:r>
      <w:r w:rsidR="001C63C5">
        <w:rPr>
          <w:sz w:val="24"/>
          <w:szCs w:val="24"/>
          <w:lang w:val="el-GR"/>
        </w:rPr>
        <w:t>επιχείρηση την Σαουδαραβική αγορά. Η επιλογή ενός σημαντικού επιχειρηματικού γεγονότος είναι ζήτημα καίριας σημασίας καθώς επίσης και η παροχή επαγγελματικής στήριξης από τους διοργανωτές. Η μεμονωμένη συμμετοχή δεν προκρίνεται ως η καταλληλότερη μέθοδος προσέγγισης της τοπικής αγοράς. Υπάρχουν αρκετοί και σοβαροί περιορισμοί στις εισαγωγές προϊόντων και αγαθών στη χώρα καθώς και διάφορες νομικές και άλλες γραφειοκρατικές διαδικασίες που θα πρέπει να ακολουθηθούν πιστά προκειμένου πραγματοποιηθεί μία επιχειρηματική συναλλαγή.</w:t>
      </w:r>
    </w:p>
    <w:p w:rsidR="002F1707" w:rsidRDefault="002F1707" w:rsidP="00E32D56">
      <w:pPr>
        <w:jc w:val="both"/>
        <w:rPr>
          <w:sz w:val="24"/>
          <w:szCs w:val="24"/>
          <w:lang w:val="el-GR"/>
        </w:rPr>
      </w:pPr>
    </w:p>
    <w:p w:rsidR="00E721A4" w:rsidRDefault="00E721A4" w:rsidP="00E32D56">
      <w:pPr>
        <w:jc w:val="both"/>
        <w:rPr>
          <w:sz w:val="24"/>
          <w:szCs w:val="24"/>
          <w:lang w:val="el-GR"/>
        </w:rPr>
      </w:pPr>
    </w:p>
    <w:p w:rsidR="001C63C5" w:rsidRDefault="001C63C5" w:rsidP="00E32D56">
      <w:pPr>
        <w:jc w:val="both"/>
        <w:rPr>
          <w:b/>
          <w:bCs/>
          <w:szCs w:val="28"/>
          <w:lang w:val="el-GR"/>
        </w:rPr>
      </w:pPr>
      <w:r>
        <w:rPr>
          <w:sz w:val="24"/>
          <w:szCs w:val="24"/>
          <w:lang w:val="el-GR"/>
        </w:rPr>
        <w:lastRenderedPageBreak/>
        <w:tab/>
      </w:r>
      <w:r w:rsidRPr="001C63C5">
        <w:rPr>
          <w:b/>
          <w:bCs/>
          <w:szCs w:val="28"/>
          <w:lang w:val="el-GR"/>
        </w:rPr>
        <w:t>Γιατί το «επιχειρείν» στην Σαουδική Αραβία</w:t>
      </w:r>
    </w:p>
    <w:p w:rsidR="001C63C5" w:rsidRDefault="001C63C5" w:rsidP="00E32D56">
      <w:pPr>
        <w:jc w:val="both"/>
        <w:rPr>
          <w:b/>
          <w:bCs/>
          <w:szCs w:val="28"/>
          <w:lang w:val="el-GR"/>
        </w:rPr>
      </w:pPr>
    </w:p>
    <w:p w:rsidR="001C63C5" w:rsidRDefault="001C63C5" w:rsidP="00E721A4">
      <w:pPr>
        <w:jc w:val="both"/>
        <w:rPr>
          <w:sz w:val="24"/>
          <w:szCs w:val="24"/>
          <w:lang w:val="el-GR"/>
        </w:rPr>
      </w:pPr>
      <w:r>
        <w:rPr>
          <w:b/>
          <w:bCs/>
          <w:szCs w:val="28"/>
          <w:lang w:val="el-GR"/>
        </w:rPr>
        <w:tab/>
      </w:r>
      <w:r w:rsidR="00E721A4">
        <w:rPr>
          <w:sz w:val="24"/>
          <w:szCs w:val="24"/>
          <w:lang w:val="el-GR"/>
        </w:rPr>
        <w:t>Η διαδοχή στην ηγεσία του Σαουδαραβικού Βασιλείου και η ανάληψη της εξουσίας από τον Βασιλιά</w:t>
      </w:r>
      <w:r w:rsidR="00E721A4" w:rsidRPr="00E721A4">
        <w:rPr>
          <w:sz w:val="24"/>
          <w:szCs w:val="24"/>
          <w:lang w:val="el-GR"/>
        </w:rPr>
        <w:t xml:space="preserve"> </w:t>
      </w:r>
      <w:r w:rsidR="00E721A4">
        <w:rPr>
          <w:sz w:val="24"/>
          <w:szCs w:val="24"/>
        </w:rPr>
        <w:t>Salman</w:t>
      </w:r>
      <w:r w:rsidR="00E721A4" w:rsidRPr="00E721A4">
        <w:rPr>
          <w:sz w:val="24"/>
          <w:szCs w:val="24"/>
          <w:lang w:val="el-GR"/>
        </w:rPr>
        <w:t xml:space="preserve">, </w:t>
      </w:r>
      <w:r w:rsidR="00E721A4">
        <w:rPr>
          <w:sz w:val="24"/>
          <w:szCs w:val="24"/>
          <w:lang w:val="el-GR"/>
        </w:rPr>
        <w:t xml:space="preserve">μετά τον θάνατο τον Δεκέμβριο 2014 του προηγούμενου Βασιλέως </w:t>
      </w:r>
      <w:r w:rsidR="00E721A4">
        <w:rPr>
          <w:sz w:val="24"/>
          <w:szCs w:val="24"/>
        </w:rPr>
        <w:t>Abdullah</w:t>
      </w:r>
      <w:r w:rsidR="00E721A4" w:rsidRPr="00E721A4">
        <w:rPr>
          <w:sz w:val="24"/>
          <w:szCs w:val="24"/>
          <w:lang w:val="el-GR"/>
        </w:rPr>
        <w:t xml:space="preserve"> </w:t>
      </w:r>
      <w:r w:rsidR="00E721A4">
        <w:rPr>
          <w:sz w:val="24"/>
          <w:szCs w:val="24"/>
          <w:lang w:val="el-GR"/>
        </w:rPr>
        <w:t xml:space="preserve">έγινε σχετικά ομαλά και χωρίς ιδιαίτερους κλυδωνισμούς και τριβές για την Σαουδαραβική οικονομία. </w:t>
      </w:r>
    </w:p>
    <w:p w:rsidR="00E721A4" w:rsidRDefault="00E721A4" w:rsidP="00E721A4">
      <w:pPr>
        <w:jc w:val="both"/>
        <w:rPr>
          <w:sz w:val="24"/>
          <w:szCs w:val="24"/>
          <w:lang w:val="el-GR"/>
        </w:rPr>
      </w:pPr>
    </w:p>
    <w:p w:rsidR="00E721A4" w:rsidRDefault="00E721A4" w:rsidP="00E721A4">
      <w:pPr>
        <w:jc w:val="both"/>
        <w:rPr>
          <w:sz w:val="24"/>
          <w:szCs w:val="24"/>
          <w:lang w:val="el-GR"/>
        </w:rPr>
      </w:pPr>
      <w:r>
        <w:rPr>
          <w:sz w:val="24"/>
          <w:szCs w:val="24"/>
          <w:lang w:val="el-GR"/>
        </w:rPr>
        <w:tab/>
        <w:t xml:space="preserve">Η Σαουδική Αραβία είναι η μοναδική χώρα από την περιοχή της Μέσης Ανατολής που συμμετέχει ως πλήρες μέλος στην Ομάδα των </w:t>
      </w:r>
      <w:r>
        <w:rPr>
          <w:sz w:val="24"/>
          <w:szCs w:val="24"/>
        </w:rPr>
        <w:t>G</w:t>
      </w:r>
      <w:r w:rsidRPr="00E721A4">
        <w:rPr>
          <w:sz w:val="24"/>
          <w:szCs w:val="24"/>
          <w:lang w:val="el-GR"/>
        </w:rPr>
        <w:t xml:space="preserve">20, </w:t>
      </w:r>
      <w:r>
        <w:rPr>
          <w:sz w:val="24"/>
          <w:szCs w:val="24"/>
          <w:lang w:val="el-GR"/>
        </w:rPr>
        <w:t>ενώ για το 2014 το Ακαθάριστο Εγχώριο Προϊόν της έφθασε στο ύψος ρεκόρ των 777,9 δις $. Ο δημόσιος τομέας καταλαμβάνει ένα μεγάλο τμήμα της εγχώριας οικονομίας, με ποσοστό 45% περίπου του Α.Ε.Π. και 90% περίπου των εσόδων του κρατικού προϋπολογισμού. Ο βιομηχανικός τομέας, ο οποίος βρίσκεται σε σταδιακή και συνεχή ανάπτυξη</w:t>
      </w:r>
      <w:r w:rsidR="00314465">
        <w:rPr>
          <w:sz w:val="24"/>
          <w:szCs w:val="24"/>
          <w:lang w:val="el-GR"/>
        </w:rPr>
        <w:t xml:space="preserve">, κατέχει ακόμη σχετικά χαμηλό ποσοστό του Α.Ε.Π., μόλις 10% περίπου με τάσεις περαιτέρω ανόδου. </w:t>
      </w:r>
    </w:p>
    <w:p w:rsidR="00314465" w:rsidRDefault="00314465" w:rsidP="00E721A4">
      <w:pPr>
        <w:jc w:val="both"/>
        <w:rPr>
          <w:sz w:val="24"/>
          <w:szCs w:val="24"/>
          <w:lang w:val="el-GR"/>
        </w:rPr>
      </w:pPr>
    </w:p>
    <w:p w:rsidR="00314465" w:rsidRDefault="00314465" w:rsidP="00E721A4">
      <w:pPr>
        <w:jc w:val="both"/>
        <w:rPr>
          <w:sz w:val="24"/>
          <w:szCs w:val="24"/>
          <w:lang w:val="el-GR"/>
        </w:rPr>
      </w:pPr>
      <w:r>
        <w:rPr>
          <w:sz w:val="24"/>
          <w:szCs w:val="24"/>
          <w:lang w:val="el-GR"/>
        </w:rPr>
        <w:tab/>
        <w:t>Η εκβιομηχάνιση της εγχώριας οικονομίας σε συνδυασμό με την διαφοροποίησή της και την σταδιακή απεξάρτησή της από τις εξαγωγές πετρελαίου και φυσικού αερίου αποτελούν άλλωστε και τους πρωταρχικούς στόχους της μακροοικονομικής πολιτικής της Σαουδαραβικής Κυβέρνησης. Οικονομικοί αναλυτές προβλέπουν για το 2016, αλλά και για τα επόμενα δύο με τρία χρόνια, μείωση των δημοσίων εσόδων σε ποσοστό έως και 13,3% του Α.Ε.Π. κυρίως λόγω των πολύ χαμηλών τιμών του πετρελαίου για μεγάλα χρονικά διαστήματα</w:t>
      </w:r>
      <w:r w:rsidR="00552E93">
        <w:rPr>
          <w:sz w:val="24"/>
          <w:szCs w:val="24"/>
          <w:lang w:val="el-GR"/>
        </w:rPr>
        <w:t xml:space="preserve"> στις διεθνείς αγορές</w:t>
      </w:r>
      <w:r w:rsidR="00552E93" w:rsidRPr="00552E93">
        <w:rPr>
          <w:sz w:val="24"/>
          <w:szCs w:val="24"/>
          <w:lang w:val="el-GR"/>
        </w:rPr>
        <w:t xml:space="preserve"> </w:t>
      </w:r>
      <w:r>
        <w:rPr>
          <w:sz w:val="24"/>
          <w:szCs w:val="24"/>
          <w:lang w:val="el-GR"/>
        </w:rPr>
        <w:t>χωρίς να διαφαίνεται σ</w:t>
      </w:r>
      <w:r w:rsidR="00552E93">
        <w:rPr>
          <w:sz w:val="24"/>
          <w:szCs w:val="24"/>
          <w:lang w:val="el-GR"/>
        </w:rPr>
        <w:t>το άμεσο μέλλον τουλάχιστον οποια</w:t>
      </w:r>
      <w:r>
        <w:rPr>
          <w:sz w:val="24"/>
          <w:szCs w:val="24"/>
          <w:lang w:val="el-GR"/>
        </w:rPr>
        <w:t xml:space="preserve">δήποτε αύξησή τους. Συγχρόνως άλλοι λόγοι που δικαιολογούν τα ανωτέρω και συνηγορούν για την μείωση των εσόδων του προϋπολογισμού είναι ή πολιτική της κυβέρνησης για αύξηση των μισθών των δημοσίων υπαλλήλων, ως επίσης και το υψηλό κόστος </w:t>
      </w:r>
      <w:r w:rsidR="0014377D">
        <w:rPr>
          <w:sz w:val="24"/>
          <w:szCs w:val="24"/>
          <w:lang w:val="el-GR"/>
        </w:rPr>
        <w:t>εμπλοκής της χώρας σε στρατιωτικές συγκρούσεις στην ευρύτερη περιοχή, με κυριότερη την έκρυθμη και αβέβαιη κατάσταση στην Υεμένη και τις συνεχιζόμενες στρατιωτικές συγκρούσεις.</w:t>
      </w:r>
    </w:p>
    <w:p w:rsidR="0014377D" w:rsidRDefault="0014377D" w:rsidP="00E721A4">
      <w:pPr>
        <w:jc w:val="both"/>
        <w:rPr>
          <w:sz w:val="24"/>
          <w:szCs w:val="24"/>
          <w:lang w:val="el-GR"/>
        </w:rPr>
      </w:pPr>
    </w:p>
    <w:p w:rsidR="0014377D" w:rsidRDefault="0014377D" w:rsidP="00E721A4">
      <w:pPr>
        <w:jc w:val="both"/>
        <w:rPr>
          <w:sz w:val="24"/>
          <w:szCs w:val="24"/>
          <w:lang w:val="el-GR"/>
        </w:rPr>
      </w:pPr>
      <w:r>
        <w:rPr>
          <w:sz w:val="24"/>
          <w:szCs w:val="24"/>
          <w:lang w:val="el-GR"/>
        </w:rPr>
        <w:tab/>
        <w:t xml:space="preserve">Προς εξισορρόπηση της ανώτερω κατάστασης και των δυσάρεστων συνεπειών σε πολλούς τομείς της Σαουδαραβικής οικονομίας, αποφασίσθηκε η διακοπή ή και η επιβράδυνση των εργασιών σε έργα υποδομών μεγάλων κεφαλαιακών αναγκών, όπως για παράδειγμα η κατασκευή νέου σταδίου ολυμπιακών διαστάσεων στη πόλη της Τζέντας ή επίσης διάφορα έργα της κρατικής </w:t>
      </w:r>
      <w:r>
        <w:rPr>
          <w:sz w:val="24"/>
          <w:szCs w:val="24"/>
        </w:rPr>
        <w:t>ARAMCO</w:t>
      </w:r>
      <w:r w:rsidRPr="0014377D">
        <w:rPr>
          <w:sz w:val="24"/>
          <w:szCs w:val="24"/>
          <w:lang w:val="el-GR"/>
        </w:rPr>
        <w:t xml:space="preserve"> </w:t>
      </w:r>
      <w:r>
        <w:rPr>
          <w:sz w:val="24"/>
          <w:szCs w:val="24"/>
          <w:lang w:val="el-GR"/>
        </w:rPr>
        <w:t>στους τομείς των πετροχημικών και της διϋλισης πετρελαίου. Συγχρόνως άλλα έργα τα οποία βρίσκονται σε εξέλιξη συνεχίζονται κανονικά χωρίς να επιδεινώνεται το επιχειρηματικό κλίμα που επικρατεί στη χώρα και στην οικονομία. Στην πραγματικότητα στο χρονικό διάστημα Ιανουαρίου – Μαϊου 2015 και ενώ στις υπόλοιπες χώρες του Κόλπου ο αριθμός των έργων παρουσιάζει πτωτικές τάσεις, στην Σαουδική Αραβία παρουσίασαν αντίστοιχα αύξηση, κατά 25% περίπου και φθάνοντας σε αξία τα 22 δις $.</w:t>
      </w:r>
    </w:p>
    <w:p w:rsidR="0014377D" w:rsidRDefault="0014377D" w:rsidP="00E721A4">
      <w:pPr>
        <w:jc w:val="both"/>
        <w:rPr>
          <w:sz w:val="24"/>
          <w:szCs w:val="24"/>
          <w:lang w:val="el-GR"/>
        </w:rPr>
      </w:pPr>
      <w:r>
        <w:rPr>
          <w:sz w:val="24"/>
          <w:szCs w:val="24"/>
          <w:lang w:val="el-GR"/>
        </w:rPr>
        <w:lastRenderedPageBreak/>
        <w:tab/>
        <w:t>Με δεδομένη την εφαρμογή της πολιτικής της κυβέρνησης για διαφοροποίηση της οικονομίας σημαντικές ευκαιρίες παρουσιάζονται για παροχή μεγαλύτερων πιστώσεων προς άλλους τομείς όπου υπάρχουν μεγαλύτερες ανάγκες, όπως ο τομέας της στέγασης και της κατοικίας.</w:t>
      </w:r>
    </w:p>
    <w:p w:rsidR="0014377D" w:rsidRDefault="0014377D" w:rsidP="00E721A4">
      <w:pPr>
        <w:jc w:val="both"/>
        <w:rPr>
          <w:sz w:val="24"/>
          <w:szCs w:val="24"/>
          <w:lang w:val="el-GR"/>
        </w:rPr>
      </w:pPr>
    </w:p>
    <w:p w:rsidR="0014377D" w:rsidRDefault="0014377D" w:rsidP="00E721A4">
      <w:pPr>
        <w:jc w:val="both"/>
        <w:rPr>
          <w:sz w:val="24"/>
          <w:szCs w:val="24"/>
          <w:lang w:val="el-GR"/>
        </w:rPr>
      </w:pPr>
      <w:r>
        <w:rPr>
          <w:sz w:val="24"/>
          <w:szCs w:val="24"/>
          <w:lang w:val="el-GR"/>
        </w:rPr>
        <w:tab/>
        <w:t>Για την διετία 2015-2016 η ανάπτυξη της οικονομίας ανέρχεται στο 3% περίπου, ενώ μέχρι και το 2019 αναμένεται να σταθεροποιηθεί στο 2,8%. Ο ιδιωτικός τομέας εξακολουθεί να παρουσιάζει σταθερά αναπτυξιακή πορεία κυρίως λόγω των διαφόρων έργων υποδομών τα οποία εκτελούνται, όπως κατασκευή σύγχρονου σιδηροδρομικού δικτύου, νέων σύγχρονων λιμενικών εγκαταστάσεων, διάφορα άλλα έργα υποδομών και προγράμματα κατασκευής κατοικι</w:t>
      </w:r>
      <w:r w:rsidR="00DF0DD0">
        <w:rPr>
          <w:sz w:val="24"/>
          <w:szCs w:val="24"/>
          <w:lang w:val="el-GR"/>
        </w:rPr>
        <w:t>ών.</w:t>
      </w:r>
    </w:p>
    <w:p w:rsidR="00DF0DD0" w:rsidRDefault="00DF0DD0" w:rsidP="00E721A4">
      <w:pPr>
        <w:jc w:val="both"/>
        <w:rPr>
          <w:sz w:val="24"/>
          <w:szCs w:val="24"/>
          <w:lang w:val="el-GR"/>
        </w:rPr>
      </w:pPr>
    </w:p>
    <w:p w:rsidR="00DF0DD0" w:rsidRDefault="00DF0DD0" w:rsidP="00E721A4">
      <w:pPr>
        <w:jc w:val="both"/>
        <w:rPr>
          <w:sz w:val="24"/>
          <w:szCs w:val="24"/>
          <w:lang w:val="el-GR"/>
        </w:rPr>
      </w:pPr>
      <w:r>
        <w:rPr>
          <w:sz w:val="24"/>
          <w:szCs w:val="24"/>
          <w:lang w:val="el-GR"/>
        </w:rPr>
        <w:tab/>
        <w:t>Ο πληθωρισμός παρουσιάζει σχετικά σταθερή πορεία και έως τα τέλη του 2015 έφθασε στο 2% περίπου, σημειώνοντας το χαμηλότερο ποσοστό το τελευταίο χρονικό διάστημα. Ο χαμηλός πληθωρισμός οφείλεται κυρίως στις μειούμενες τιμές των προϊόντων ευρείας κατανάλωσης καθώς και στην σύνδεση και σταθερή συναλλαγματική ισοτιμία του Σαουδαραβικού Ριαλίου με το Αμερικανικό Δολάριο. Παρόλα αυτά η ακολουθούμενη πολιτική της κυβέρνησ</w:t>
      </w:r>
      <w:r w:rsidR="00226AB9">
        <w:rPr>
          <w:sz w:val="24"/>
          <w:szCs w:val="24"/>
          <w:lang w:val="el-GR"/>
        </w:rPr>
        <w:t>ης, σε συνδυασμό με τις μεταρρυθμίσεις που προγραμματίζονται σε διάφορους τομείς της οικονομίας οδηγούν σε σταδιακή αύξηση των επιπέδων του πληθωρισμού, φθάνοντας έως το 2017 σε ποσοστό 3,5%.</w:t>
      </w:r>
    </w:p>
    <w:p w:rsidR="0014377D" w:rsidRPr="0014377D" w:rsidRDefault="0014377D" w:rsidP="00E721A4">
      <w:pPr>
        <w:jc w:val="both"/>
        <w:rPr>
          <w:sz w:val="24"/>
          <w:szCs w:val="24"/>
          <w:lang w:val="el-GR"/>
        </w:rPr>
      </w:pPr>
    </w:p>
    <w:p w:rsidR="001C63C5" w:rsidRDefault="001C63C5" w:rsidP="00E32D56">
      <w:pPr>
        <w:jc w:val="both"/>
        <w:rPr>
          <w:sz w:val="24"/>
          <w:szCs w:val="24"/>
          <w:lang w:val="el-GR"/>
        </w:rPr>
      </w:pPr>
      <w:r>
        <w:rPr>
          <w:sz w:val="24"/>
          <w:szCs w:val="24"/>
          <w:lang w:val="el-GR"/>
        </w:rPr>
        <w:tab/>
        <w:t>Αλλοι λόγοι που απαντούν στο αρχικό ερώτημα, γιατί να επιχειρήσει κάποιος στην Σαουδική Αραβία, είναι:</w:t>
      </w:r>
    </w:p>
    <w:p w:rsidR="001C63C5" w:rsidRDefault="001C63C5" w:rsidP="00E32D56">
      <w:pPr>
        <w:jc w:val="both"/>
        <w:rPr>
          <w:sz w:val="24"/>
          <w:szCs w:val="24"/>
          <w:lang w:val="el-GR"/>
        </w:rPr>
      </w:pPr>
    </w:p>
    <w:p w:rsidR="001C63C5" w:rsidRDefault="001C63C5" w:rsidP="001C63C5">
      <w:pPr>
        <w:numPr>
          <w:ilvl w:val="0"/>
          <w:numId w:val="9"/>
        </w:numPr>
        <w:jc w:val="both"/>
        <w:rPr>
          <w:sz w:val="24"/>
          <w:szCs w:val="24"/>
          <w:lang w:val="el-GR"/>
        </w:rPr>
      </w:pPr>
      <w:r>
        <w:rPr>
          <w:sz w:val="24"/>
          <w:szCs w:val="24"/>
          <w:lang w:val="el-GR"/>
        </w:rPr>
        <w:t>Η Σαουδική Αραβία, σύμφωνα με τη κατάταξη των χωρών από το Παγκόσμιο Οικονομικό Φόρουμ, βρίσκεται στη 4</w:t>
      </w:r>
      <w:r w:rsidRPr="001C63C5">
        <w:rPr>
          <w:sz w:val="24"/>
          <w:szCs w:val="24"/>
          <w:vertAlign w:val="superscript"/>
          <w:lang w:val="el-GR"/>
        </w:rPr>
        <w:t>η</w:t>
      </w:r>
      <w:r>
        <w:rPr>
          <w:sz w:val="24"/>
          <w:szCs w:val="24"/>
          <w:lang w:val="el-GR"/>
        </w:rPr>
        <w:t xml:space="preserve"> θέση σε θέματα «φορολογικής ελευθερίας» και στην 7</w:t>
      </w:r>
      <w:r w:rsidRPr="001C63C5">
        <w:rPr>
          <w:sz w:val="24"/>
          <w:szCs w:val="24"/>
          <w:vertAlign w:val="superscript"/>
          <w:lang w:val="el-GR"/>
        </w:rPr>
        <w:t>η</w:t>
      </w:r>
      <w:r>
        <w:rPr>
          <w:sz w:val="24"/>
          <w:szCs w:val="24"/>
          <w:lang w:val="el-GR"/>
        </w:rPr>
        <w:t xml:space="preserve"> θέση, όσον αφορά τα κίνητρα που παρέχει το ισχύον φορολογικό σύστημα για αλλοδαπούς επενδυτές.</w:t>
      </w:r>
    </w:p>
    <w:p w:rsidR="001C63C5" w:rsidRDefault="001C63C5" w:rsidP="001C63C5">
      <w:pPr>
        <w:numPr>
          <w:ilvl w:val="0"/>
          <w:numId w:val="9"/>
        </w:numPr>
        <w:jc w:val="both"/>
        <w:rPr>
          <w:sz w:val="24"/>
          <w:szCs w:val="24"/>
          <w:lang w:val="el-GR"/>
        </w:rPr>
      </w:pPr>
      <w:r>
        <w:rPr>
          <w:sz w:val="24"/>
          <w:szCs w:val="24"/>
          <w:lang w:val="el-GR"/>
        </w:rPr>
        <w:t>Η Σαουδική Αραβία κατατάσσεται στην 7</w:t>
      </w:r>
      <w:r w:rsidRPr="001C63C5">
        <w:rPr>
          <w:sz w:val="24"/>
          <w:szCs w:val="24"/>
          <w:vertAlign w:val="superscript"/>
          <w:lang w:val="el-GR"/>
        </w:rPr>
        <w:t>η</w:t>
      </w:r>
      <w:r>
        <w:rPr>
          <w:sz w:val="24"/>
          <w:szCs w:val="24"/>
          <w:lang w:val="el-GR"/>
        </w:rPr>
        <w:t xml:space="preserve"> θέση της παγκόσμιας κλίμακας, όσον αφορά τις ελευθερίες της τοπικής αγοράς εργασίας.</w:t>
      </w:r>
    </w:p>
    <w:p w:rsidR="001C63C5" w:rsidRPr="001C63C5" w:rsidRDefault="001C63C5" w:rsidP="001C63C5">
      <w:pPr>
        <w:numPr>
          <w:ilvl w:val="0"/>
          <w:numId w:val="9"/>
        </w:numPr>
        <w:jc w:val="both"/>
        <w:rPr>
          <w:sz w:val="24"/>
          <w:szCs w:val="24"/>
          <w:lang w:val="el-GR"/>
        </w:rPr>
      </w:pPr>
      <w:r>
        <w:rPr>
          <w:sz w:val="24"/>
          <w:szCs w:val="24"/>
          <w:lang w:val="el-GR"/>
        </w:rPr>
        <w:t>Η Σαουδική Αραβία βρίσκεται ανάμεσα στις 25 μεγαλύτερες οικονομίες παγκοσμίως ενώ είναι η μεγαλύτερη οικονομία στην ευρύτερη γεωγραφική περιοχή της Μέσης Ανατολής και της Βόρειας Αφρικής (</w:t>
      </w:r>
      <w:r>
        <w:rPr>
          <w:sz w:val="24"/>
          <w:szCs w:val="24"/>
        </w:rPr>
        <w:t>MENA</w:t>
      </w:r>
      <w:r w:rsidRPr="001C63C5">
        <w:rPr>
          <w:sz w:val="24"/>
          <w:szCs w:val="24"/>
          <w:lang w:val="el-GR"/>
        </w:rPr>
        <w:t xml:space="preserve"> </w:t>
      </w:r>
      <w:r>
        <w:rPr>
          <w:sz w:val="24"/>
          <w:szCs w:val="24"/>
        </w:rPr>
        <w:t>Region</w:t>
      </w:r>
      <w:r w:rsidRPr="001C63C5">
        <w:rPr>
          <w:sz w:val="24"/>
          <w:szCs w:val="24"/>
          <w:lang w:val="el-GR"/>
        </w:rPr>
        <w:t>).</w:t>
      </w:r>
    </w:p>
    <w:p w:rsidR="001C63C5" w:rsidRDefault="001C63C5" w:rsidP="001C63C5">
      <w:pPr>
        <w:numPr>
          <w:ilvl w:val="0"/>
          <w:numId w:val="9"/>
        </w:numPr>
        <w:jc w:val="both"/>
        <w:rPr>
          <w:sz w:val="24"/>
          <w:szCs w:val="24"/>
          <w:lang w:val="el-GR"/>
        </w:rPr>
      </w:pPr>
      <w:r>
        <w:rPr>
          <w:sz w:val="24"/>
          <w:szCs w:val="24"/>
        </w:rPr>
        <w:t>H</w:t>
      </w:r>
      <w:r w:rsidRPr="001C63C5">
        <w:rPr>
          <w:sz w:val="24"/>
          <w:szCs w:val="24"/>
          <w:lang w:val="el-GR"/>
        </w:rPr>
        <w:t xml:space="preserve"> </w:t>
      </w:r>
      <w:r>
        <w:rPr>
          <w:sz w:val="24"/>
          <w:szCs w:val="24"/>
          <w:lang w:val="el-GR"/>
        </w:rPr>
        <w:t xml:space="preserve">Σαουδική Αραβία είναι μία από τις ταχύτερα αναπτυσσόμενες οικονομίες, αναφορικά με το κατά κεφαλήν ετήσιο εισόδημα – </w:t>
      </w:r>
      <w:r w:rsidR="00CD1DF1">
        <w:rPr>
          <w:sz w:val="24"/>
          <w:szCs w:val="24"/>
          <w:lang w:val="el-GR"/>
        </w:rPr>
        <w:t>για το έτος 2015</w:t>
      </w:r>
      <w:r w:rsidR="00146410">
        <w:rPr>
          <w:sz w:val="24"/>
          <w:szCs w:val="24"/>
          <w:lang w:val="el-GR"/>
        </w:rPr>
        <w:t xml:space="preserve"> το κατά κεφαλήν εισόδημα ανήλθε </w:t>
      </w:r>
      <w:r w:rsidR="00CD1DF1">
        <w:rPr>
          <w:sz w:val="24"/>
          <w:szCs w:val="24"/>
          <w:lang w:val="el-GR"/>
        </w:rPr>
        <w:t>στα 53.600 $ περίπου.</w:t>
      </w:r>
    </w:p>
    <w:p w:rsidR="00D310D5" w:rsidRDefault="00D310D5" w:rsidP="001C63C5">
      <w:pPr>
        <w:numPr>
          <w:ilvl w:val="0"/>
          <w:numId w:val="9"/>
        </w:numPr>
        <w:jc w:val="both"/>
        <w:rPr>
          <w:sz w:val="24"/>
          <w:szCs w:val="24"/>
          <w:lang w:val="el-GR"/>
        </w:rPr>
      </w:pPr>
      <w:r>
        <w:rPr>
          <w:sz w:val="24"/>
          <w:szCs w:val="24"/>
          <w:lang w:val="el-GR"/>
        </w:rPr>
        <w:t>Η Σαουδαραβική αγορά είναι η μεγαλύτερη ελεύθερη αγορά στη Μέση Ανατολή και Βόρειο Αφρική.</w:t>
      </w:r>
    </w:p>
    <w:p w:rsidR="00D310D5" w:rsidRDefault="00D310D5" w:rsidP="001C63C5">
      <w:pPr>
        <w:numPr>
          <w:ilvl w:val="0"/>
          <w:numId w:val="9"/>
        </w:numPr>
        <w:jc w:val="both"/>
        <w:rPr>
          <w:sz w:val="24"/>
          <w:szCs w:val="24"/>
          <w:lang w:val="el-GR"/>
        </w:rPr>
      </w:pPr>
      <w:r>
        <w:rPr>
          <w:sz w:val="24"/>
          <w:szCs w:val="24"/>
          <w:lang w:val="el-GR"/>
        </w:rPr>
        <w:t>Η Σαουδική Αραβία κατέχει το 25% του συνολικού Α.Ε.Π. όλων των Αραβικών χωρών.</w:t>
      </w:r>
    </w:p>
    <w:p w:rsidR="00D310D5" w:rsidRDefault="00D310D5" w:rsidP="001C63C5">
      <w:pPr>
        <w:numPr>
          <w:ilvl w:val="0"/>
          <w:numId w:val="9"/>
        </w:numPr>
        <w:jc w:val="both"/>
        <w:rPr>
          <w:sz w:val="24"/>
          <w:szCs w:val="24"/>
          <w:lang w:val="el-GR"/>
        </w:rPr>
      </w:pPr>
      <w:r>
        <w:rPr>
          <w:sz w:val="24"/>
          <w:szCs w:val="24"/>
          <w:lang w:val="el-GR"/>
        </w:rPr>
        <w:lastRenderedPageBreak/>
        <w:t>Η Σαουδική Αρ</w:t>
      </w:r>
      <w:r w:rsidR="00CD1DF1">
        <w:rPr>
          <w:sz w:val="24"/>
          <w:szCs w:val="24"/>
          <w:lang w:val="el-GR"/>
        </w:rPr>
        <w:t xml:space="preserve">αβία κατέχει το 17,5% περίπου </w:t>
      </w:r>
      <w:r>
        <w:rPr>
          <w:sz w:val="24"/>
          <w:szCs w:val="24"/>
          <w:lang w:val="el-GR"/>
        </w:rPr>
        <w:t>των παγκόσμιων αποθεμάτων σε πετρέλαιο.</w:t>
      </w:r>
    </w:p>
    <w:p w:rsidR="00D310D5" w:rsidRDefault="00823AA1" w:rsidP="001C63C5">
      <w:pPr>
        <w:numPr>
          <w:ilvl w:val="0"/>
          <w:numId w:val="9"/>
        </w:numPr>
        <w:jc w:val="both"/>
        <w:rPr>
          <w:sz w:val="24"/>
          <w:szCs w:val="24"/>
          <w:lang w:val="el-GR"/>
        </w:rPr>
      </w:pPr>
      <w:r>
        <w:rPr>
          <w:sz w:val="24"/>
          <w:szCs w:val="24"/>
          <w:lang w:val="el-GR"/>
        </w:rPr>
        <w:t>Το Βασίλειο της Σαουδικής Αραβίας επί συνόλου 181 χωρών, σύμφωνα με τον Οδηγό Επιχειρηματικότητας της Παγκόσμιας Τράπεζας του 2011, βρίσκεται στην 11</w:t>
      </w:r>
      <w:r w:rsidRPr="00823AA1">
        <w:rPr>
          <w:sz w:val="24"/>
          <w:szCs w:val="24"/>
          <w:vertAlign w:val="superscript"/>
          <w:lang w:val="el-GR"/>
        </w:rPr>
        <w:t>η</w:t>
      </w:r>
      <w:r>
        <w:rPr>
          <w:sz w:val="24"/>
          <w:szCs w:val="24"/>
          <w:lang w:val="el-GR"/>
        </w:rPr>
        <w:t xml:space="preserve"> θέση για τη παροχή διευκολύνσεων σχετικά με το «επιχειρείν».</w:t>
      </w:r>
    </w:p>
    <w:p w:rsidR="00823AA1" w:rsidRDefault="00823AA1" w:rsidP="001C63C5">
      <w:pPr>
        <w:numPr>
          <w:ilvl w:val="0"/>
          <w:numId w:val="9"/>
        </w:numPr>
        <w:jc w:val="both"/>
        <w:rPr>
          <w:sz w:val="24"/>
          <w:szCs w:val="24"/>
          <w:lang w:val="el-GR"/>
        </w:rPr>
      </w:pPr>
      <w:r>
        <w:rPr>
          <w:sz w:val="24"/>
          <w:szCs w:val="24"/>
          <w:lang w:val="el-GR"/>
        </w:rPr>
        <w:t>Το Βασίλειο της Σαουδικής Αραβίας αποτελεί το σημαντικότερο αποδέκτη αλλοδαπών επενδύσεων στον Αραβικό κόσμο.</w:t>
      </w:r>
    </w:p>
    <w:p w:rsidR="00823AA1" w:rsidRDefault="00823AA1" w:rsidP="001C63C5">
      <w:pPr>
        <w:numPr>
          <w:ilvl w:val="0"/>
          <w:numId w:val="9"/>
        </w:numPr>
        <w:jc w:val="both"/>
        <w:rPr>
          <w:sz w:val="24"/>
          <w:szCs w:val="24"/>
          <w:lang w:val="el-GR"/>
        </w:rPr>
      </w:pPr>
      <w:r>
        <w:rPr>
          <w:sz w:val="24"/>
          <w:szCs w:val="24"/>
          <w:lang w:val="el-GR"/>
        </w:rPr>
        <w:t xml:space="preserve">Το Βασίλειο της Σαουδικής Αραβίας </w:t>
      </w:r>
      <w:r w:rsidR="00AF6DD5">
        <w:rPr>
          <w:sz w:val="24"/>
          <w:szCs w:val="24"/>
          <w:lang w:val="el-GR"/>
        </w:rPr>
        <w:t>κατατάσσεται στην 6</w:t>
      </w:r>
      <w:r w:rsidR="00AF6DD5" w:rsidRPr="00AF6DD5">
        <w:rPr>
          <w:sz w:val="24"/>
          <w:szCs w:val="24"/>
          <w:vertAlign w:val="superscript"/>
          <w:lang w:val="el-GR"/>
        </w:rPr>
        <w:t>η</w:t>
      </w:r>
      <w:r w:rsidR="00AF6DD5">
        <w:rPr>
          <w:sz w:val="24"/>
          <w:szCs w:val="24"/>
          <w:lang w:val="el-GR"/>
        </w:rPr>
        <w:t xml:space="preserve"> θέση, όσον αφορά την μακροοικονομική σταθερότητα. Παράγοντες όπως το υγιές φορολογικό περιβάλλον, τα σχετικά χαμηλά τραπεζικά επιτόκια και ο ελεγχόμενος πληθωρισμός συμβάλλουν αποφασιστικά στην διατήρηση της Σαουδαραβικής οικονομίας σε αυτή την υψηλή θέση.</w:t>
      </w:r>
    </w:p>
    <w:p w:rsidR="00AF6DD5" w:rsidRDefault="00AF6DD5" w:rsidP="00AF6DD5">
      <w:pPr>
        <w:numPr>
          <w:ilvl w:val="0"/>
          <w:numId w:val="9"/>
        </w:numPr>
        <w:jc w:val="both"/>
        <w:rPr>
          <w:sz w:val="24"/>
          <w:szCs w:val="24"/>
          <w:lang w:val="el-GR"/>
        </w:rPr>
      </w:pPr>
      <w:r>
        <w:rPr>
          <w:sz w:val="24"/>
          <w:szCs w:val="24"/>
          <w:lang w:val="el-GR"/>
        </w:rPr>
        <w:t xml:space="preserve">Παράγοντες επίσης που επηρεάζουν σωρευτικά τις αποφάσεις αλλοδαπών επενδυτών ώστε να εγκατασταθούν στην Σαουδική Αραβία και να προχωρήσουν στην πραγματοποίηση κερδοφόρων επενδυτικών σχεδίων είναι: </w:t>
      </w:r>
    </w:p>
    <w:p w:rsidR="00AF6DD5" w:rsidRDefault="00AF6DD5" w:rsidP="00AF6DD5">
      <w:pPr>
        <w:numPr>
          <w:ilvl w:val="0"/>
          <w:numId w:val="9"/>
        </w:numPr>
        <w:jc w:val="both"/>
        <w:rPr>
          <w:sz w:val="24"/>
          <w:szCs w:val="24"/>
          <w:lang w:val="el-GR"/>
        </w:rPr>
      </w:pPr>
      <w:r w:rsidRPr="00AF6DD5">
        <w:rPr>
          <w:sz w:val="24"/>
          <w:szCs w:val="24"/>
          <w:lang w:val="el-GR"/>
        </w:rPr>
        <w:t>η συνεχής βελτίωση των υποδομών και των παρεχομένων προς τους αλλοδαπούς επενδυτ</w:t>
      </w:r>
      <w:r>
        <w:rPr>
          <w:sz w:val="24"/>
          <w:szCs w:val="24"/>
          <w:lang w:val="el-GR"/>
        </w:rPr>
        <w:t>ές και επιχειρηματίες υπηρεσιών</w:t>
      </w:r>
    </w:p>
    <w:p w:rsidR="00AF6DD5" w:rsidRDefault="00AF6DD5" w:rsidP="00AF6DD5">
      <w:pPr>
        <w:numPr>
          <w:ilvl w:val="0"/>
          <w:numId w:val="9"/>
        </w:numPr>
        <w:jc w:val="both"/>
        <w:rPr>
          <w:sz w:val="24"/>
          <w:szCs w:val="24"/>
          <w:lang w:val="el-GR"/>
        </w:rPr>
      </w:pPr>
      <w:r>
        <w:rPr>
          <w:sz w:val="24"/>
          <w:szCs w:val="24"/>
          <w:lang w:val="el-GR"/>
        </w:rPr>
        <w:t>ελεύθερο επιχειρηματικό πνεύμα, σεβασμός στην ιδιωτική ιδιοκτησία και δυναμικός ιδιωτικός τομέας</w:t>
      </w:r>
    </w:p>
    <w:p w:rsidR="00AF6DD5" w:rsidRDefault="00AF6DD5" w:rsidP="00AF6DD5">
      <w:pPr>
        <w:numPr>
          <w:ilvl w:val="0"/>
          <w:numId w:val="9"/>
        </w:numPr>
        <w:jc w:val="both"/>
        <w:rPr>
          <w:sz w:val="24"/>
          <w:szCs w:val="24"/>
          <w:lang w:val="el-GR"/>
        </w:rPr>
      </w:pPr>
      <w:r>
        <w:rPr>
          <w:sz w:val="24"/>
          <w:szCs w:val="24"/>
          <w:lang w:val="el-GR"/>
        </w:rPr>
        <w:t>διάθεση κεφαλαίων, μετατρεψιμότητα του Σαουδαραβικού Ριαλιού προς τα σκληρά ξένα νομίσματα και διατήρηση σταθερών συναλλαγματικών ισοτιμιών</w:t>
      </w:r>
    </w:p>
    <w:p w:rsidR="00AF6DD5" w:rsidRDefault="00AF6DD5" w:rsidP="00AF6DD5">
      <w:pPr>
        <w:numPr>
          <w:ilvl w:val="0"/>
          <w:numId w:val="9"/>
        </w:numPr>
        <w:jc w:val="both"/>
        <w:rPr>
          <w:sz w:val="24"/>
          <w:szCs w:val="24"/>
          <w:lang w:val="el-GR"/>
        </w:rPr>
      </w:pPr>
      <w:r>
        <w:rPr>
          <w:sz w:val="24"/>
          <w:szCs w:val="24"/>
          <w:lang w:val="el-GR"/>
        </w:rPr>
        <w:t>προστασία των</w:t>
      </w:r>
      <w:r w:rsidR="003C59FF">
        <w:rPr>
          <w:sz w:val="24"/>
          <w:szCs w:val="24"/>
          <w:lang w:val="el-GR"/>
        </w:rPr>
        <w:t xml:space="preserve"> εμπορικών σημάτων, των ευρεσιτεχνιών </w:t>
      </w:r>
      <w:r>
        <w:rPr>
          <w:sz w:val="24"/>
          <w:szCs w:val="24"/>
          <w:lang w:val="el-GR"/>
        </w:rPr>
        <w:t>και των δικαιωμάτων πνευματικής ιδιοκτησίας</w:t>
      </w:r>
    </w:p>
    <w:p w:rsidR="00AF6DD5" w:rsidRDefault="00AF6DD5" w:rsidP="00AF6DD5">
      <w:pPr>
        <w:numPr>
          <w:ilvl w:val="0"/>
          <w:numId w:val="9"/>
        </w:numPr>
        <w:jc w:val="both"/>
        <w:rPr>
          <w:sz w:val="24"/>
          <w:szCs w:val="24"/>
          <w:lang w:val="el-GR"/>
        </w:rPr>
      </w:pPr>
      <w:r>
        <w:rPr>
          <w:sz w:val="24"/>
          <w:szCs w:val="24"/>
          <w:lang w:val="el-GR"/>
        </w:rPr>
        <w:t>απουσία ελέγχων στη κίνηση κεφαλαίων και στον επαναπατρισμό των κερδών</w:t>
      </w:r>
    </w:p>
    <w:p w:rsidR="00AF6DD5" w:rsidRDefault="00AF6DD5" w:rsidP="00AF6DD5">
      <w:pPr>
        <w:numPr>
          <w:ilvl w:val="0"/>
          <w:numId w:val="9"/>
        </w:numPr>
        <w:jc w:val="both"/>
        <w:rPr>
          <w:sz w:val="24"/>
          <w:szCs w:val="24"/>
          <w:lang w:val="el-GR"/>
        </w:rPr>
      </w:pPr>
      <w:r>
        <w:rPr>
          <w:sz w:val="24"/>
          <w:szCs w:val="24"/>
          <w:lang w:val="el-GR"/>
        </w:rPr>
        <w:t>λειτουργία σύγχρονου τραπεζικού συστήματος</w:t>
      </w:r>
    </w:p>
    <w:p w:rsidR="00AF6DD5" w:rsidRDefault="00AF6DD5" w:rsidP="00AF6DD5">
      <w:pPr>
        <w:numPr>
          <w:ilvl w:val="0"/>
          <w:numId w:val="9"/>
        </w:numPr>
        <w:jc w:val="both"/>
        <w:rPr>
          <w:sz w:val="24"/>
          <w:szCs w:val="24"/>
          <w:lang w:val="el-GR"/>
        </w:rPr>
      </w:pPr>
      <w:r>
        <w:rPr>
          <w:sz w:val="24"/>
          <w:szCs w:val="24"/>
          <w:lang w:val="el-GR"/>
        </w:rPr>
        <w:t>σχετικά φιλελεύθερο φορολογικό σύστημα</w:t>
      </w:r>
    </w:p>
    <w:p w:rsidR="00797EF9" w:rsidRDefault="00797EF9" w:rsidP="00797EF9">
      <w:pPr>
        <w:jc w:val="both"/>
        <w:rPr>
          <w:sz w:val="24"/>
          <w:szCs w:val="24"/>
          <w:lang w:val="el-GR"/>
        </w:rPr>
      </w:pPr>
    </w:p>
    <w:p w:rsidR="00797EF9" w:rsidRPr="007833B5" w:rsidRDefault="00797EF9" w:rsidP="007833B5">
      <w:pPr>
        <w:ind w:left="720"/>
        <w:jc w:val="both"/>
        <w:rPr>
          <w:sz w:val="24"/>
          <w:szCs w:val="24"/>
        </w:rPr>
      </w:pPr>
    </w:p>
    <w:p w:rsidR="00797EF9" w:rsidRPr="00D77DBA" w:rsidRDefault="00797EF9" w:rsidP="00797EF9">
      <w:pPr>
        <w:ind w:firstLine="720"/>
        <w:jc w:val="both"/>
        <w:rPr>
          <w:b/>
          <w:bCs/>
          <w:szCs w:val="28"/>
          <w:lang w:val="el-GR"/>
        </w:rPr>
      </w:pPr>
      <w:r w:rsidRPr="00797EF9">
        <w:rPr>
          <w:b/>
          <w:bCs/>
          <w:szCs w:val="28"/>
          <w:lang w:val="el-GR"/>
        </w:rPr>
        <w:t>Βασικές Συμβουλές για άσκηση επιτυχούς επιχειρηματικότητας στην Σα</w:t>
      </w:r>
      <w:r w:rsidR="00D77DBA">
        <w:rPr>
          <w:b/>
          <w:bCs/>
          <w:szCs w:val="28"/>
          <w:lang w:val="el-GR"/>
        </w:rPr>
        <w:t>ουδική Αραβία</w:t>
      </w:r>
    </w:p>
    <w:p w:rsidR="00797EF9" w:rsidRDefault="00797EF9" w:rsidP="00797EF9">
      <w:pPr>
        <w:ind w:firstLine="720"/>
        <w:jc w:val="both"/>
        <w:rPr>
          <w:b/>
          <w:bCs/>
          <w:szCs w:val="28"/>
          <w:lang w:val="el-GR"/>
        </w:rPr>
      </w:pPr>
    </w:p>
    <w:p w:rsidR="00797EF9" w:rsidRDefault="00797EF9" w:rsidP="00797EF9">
      <w:pPr>
        <w:jc w:val="both"/>
        <w:rPr>
          <w:sz w:val="24"/>
          <w:szCs w:val="24"/>
          <w:lang w:val="el-GR"/>
        </w:rPr>
      </w:pPr>
      <w:r>
        <w:rPr>
          <w:sz w:val="24"/>
          <w:szCs w:val="24"/>
          <w:lang w:val="el-GR"/>
        </w:rPr>
        <w:tab/>
        <w:t>1.Ολες οι πτυχές της καθημερινότητας στην Σαουδική Αραβία κυριαρχούνται από την ακλόνητη και διαρκή πίστη στις αρχές και ηθικές αξίες του Ισλάμ και του Ιερού Κορανίου. Καμμία επιχειρηματική πρωτοβουλία ή άλλη δραστηριότητα μπορεί να υλοποιηθεί χωρίς αναφορά στην Αγιότητα και Ιερότητα του Προφήτη Μωάμεθ.</w:t>
      </w:r>
    </w:p>
    <w:p w:rsidR="00797EF9" w:rsidRDefault="00797EF9" w:rsidP="00797EF9">
      <w:pPr>
        <w:jc w:val="both"/>
        <w:rPr>
          <w:sz w:val="24"/>
          <w:szCs w:val="24"/>
          <w:lang w:val="el-GR"/>
        </w:rPr>
      </w:pPr>
      <w:r>
        <w:rPr>
          <w:sz w:val="24"/>
          <w:szCs w:val="24"/>
          <w:lang w:val="el-GR"/>
        </w:rPr>
        <w:lastRenderedPageBreak/>
        <w:tab/>
        <w:t xml:space="preserve">2.Ο μεγαλύτερος σεβασμός πρέπει να αποδίδεται στις θρησκευτικές αξίες </w:t>
      </w:r>
      <w:r w:rsidR="00D3273B">
        <w:rPr>
          <w:sz w:val="24"/>
          <w:szCs w:val="24"/>
          <w:lang w:val="el-GR"/>
        </w:rPr>
        <w:t>και στις ευκολίες και ανέσεις που επιτρέπουν στους ανθρώπους να εκτελούν τα θρησκευτικά τους καθήκοντα, όπως την προσευχή και την νηστεία. Η οποιαδήποτε επιχειρηματική δρστηριότητα θα πρέπει να συμβαδίζει και να αποδέχεται τις ανωτέρω θρησκευτικές αξίες που διατρέχουν τη ζωή και την προσωπικότητα του κάθε θρησκευόμενου.</w:t>
      </w:r>
    </w:p>
    <w:p w:rsidR="00D3273B" w:rsidRDefault="00D3273B" w:rsidP="00797EF9">
      <w:pPr>
        <w:jc w:val="both"/>
        <w:rPr>
          <w:sz w:val="24"/>
          <w:szCs w:val="24"/>
          <w:lang w:val="el-GR"/>
        </w:rPr>
      </w:pPr>
      <w:r>
        <w:rPr>
          <w:sz w:val="24"/>
          <w:szCs w:val="24"/>
          <w:lang w:val="el-GR"/>
        </w:rPr>
        <w:tab/>
        <w:t xml:space="preserve">3. Βασικά στοιχεία του χαρακτήρα και της προσωπικότητας του </w:t>
      </w:r>
      <w:r w:rsidR="00B072FE">
        <w:rPr>
          <w:sz w:val="24"/>
          <w:szCs w:val="24"/>
          <w:lang w:val="el-GR"/>
        </w:rPr>
        <w:t xml:space="preserve">Σαουδάραβα είναι η μοίρα, το πεπρωμένο και η αποδοχή, εφόσον τα πάντα εξαρτώνται και είναι συνυφασμένα με τη θέληση του Θεού. Διάφορα πράγματα μπορεί να γίνουν ή να μην γίνουν </w:t>
      </w:r>
      <w:r w:rsidR="00DC663C">
        <w:rPr>
          <w:sz w:val="24"/>
          <w:szCs w:val="24"/>
          <w:lang w:val="el-GR"/>
        </w:rPr>
        <w:t>γιατί αυτό εξαρτάται από τη βούληση του Θεού και όχι από τις πράξεις των ανθρώπων. Μία επιχειρηματική συνάντηση θα γίνει με τη βοήθεια και βούληση του Θεού.</w:t>
      </w:r>
    </w:p>
    <w:p w:rsidR="00DC663C" w:rsidRDefault="00DC663C" w:rsidP="00797EF9">
      <w:pPr>
        <w:jc w:val="both"/>
        <w:rPr>
          <w:sz w:val="24"/>
          <w:szCs w:val="24"/>
          <w:lang w:val="el-GR"/>
        </w:rPr>
      </w:pPr>
      <w:r>
        <w:rPr>
          <w:sz w:val="24"/>
          <w:szCs w:val="24"/>
          <w:lang w:val="el-GR"/>
        </w:rPr>
        <w:tab/>
        <w:t>4.</w:t>
      </w:r>
      <w:r w:rsidR="005638D3">
        <w:rPr>
          <w:sz w:val="24"/>
          <w:szCs w:val="24"/>
          <w:lang w:val="el-GR"/>
        </w:rPr>
        <w:t xml:space="preserve"> Το «επιχειρείν» στην Σαουδική Αραβία στηρίζεται στις θεμελιώδεις αρχές της οικογένειας και όλες οι ανώτερες και διευθυντικές θέσεις σε επιχειρήσεις και ομίλους επιχειρήσεων κατέχονται από μέλη της οικογένειας. Η οικογένεια αποτελεί τον θεμέλιο λίθο της επιχειρηματικότητας, η οικογενειοκρατία είναι η φυσική εξέλιξη των πραγμάτων χωρίς να είναι απαραίτητο να γίνει κατανοητό από τους επισκέπτες και τους τρίτους.</w:t>
      </w:r>
    </w:p>
    <w:p w:rsidR="005638D3" w:rsidRDefault="005638D3" w:rsidP="005638D3">
      <w:pPr>
        <w:jc w:val="both"/>
        <w:rPr>
          <w:sz w:val="24"/>
          <w:szCs w:val="24"/>
          <w:lang w:val="el-GR"/>
        </w:rPr>
      </w:pPr>
      <w:r>
        <w:rPr>
          <w:sz w:val="24"/>
          <w:szCs w:val="24"/>
          <w:lang w:val="el-GR"/>
        </w:rPr>
        <w:tab/>
        <w:t>5. Η οικογενειοκρατία και η αποθέωση της οικογένειας και των στενών συγγενικών δεσμών οδηγούν στην δημιουργία συστήματος ισχυρής ιεραρχίας, με τους μεγαλύτερους ηλικιακά συγγενείς να κατέχουν υψηλές θέσεις σε μία επιχείρηση ή σε έναν όμιλο επιχειρήσεων.</w:t>
      </w:r>
    </w:p>
    <w:p w:rsidR="005638D3" w:rsidRDefault="005638D3" w:rsidP="005638D3">
      <w:pPr>
        <w:jc w:val="both"/>
        <w:rPr>
          <w:sz w:val="24"/>
          <w:szCs w:val="24"/>
          <w:lang w:val="el-GR"/>
        </w:rPr>
      </w:pPr>
      <w:r>
        <w:rPr>
          <w:sz w:val="24"/>
          <w:szCs w:val="24"/>
          <w:lang w:val="el-GR"/>
        </w:rPr>
        <w:tab/>
        <w:t>6. Η ηλικία αποτελεί ζήτημα σεβασμού και οι ξένοι επισκέπτες θα πρέπει να σέβονται τους μεγαλύτερους συνομιλητές τους. Για αυτό το λόγο συνιστάται σε οποιαδήποτε επιχειρηματική αποστολή ή επίσκεψη να υπάρχει και κάποιος μεγαλύτερος σε ηλικία καθώς και από τα υψηλότερα κλιμάκια της ιεραρχίας ενός επιχειρηματικού φορέα ή μιάς μεμονωμένης επιχείρησης.</w:t>
      </w:r>
    </w:p>
    <w:p w:rsidR="005638D3" w:rsidRDefault="005638D3" w:rsidP="005638D3">
      <w:pPr>
        <w:jc w:val="both"/>
        <w:rPr>
          <w:sz w:val="24"/>
          <w:szCs w:val="24"/>
          <w:lang w:val="el-GR"/>
        </w:rPr>
      </w:pPr>
      <w:r>
        <w:rPr>
          <w:sz w:val="24"/>
          <w:szCs w:val="24"/>
          <w:lang w:val="el-GR"/>
        </w:rPr>
        <w:tab/>
        <w:t>7. Σημαντικό επίσης είναι να γνωρίζει ο αλλοδαπός επιχειρηματίας την γενεαλογική εξέλιξη της συγκεκριμένης Σαουδαραβικής επιχείρησης με την οποία θέλει να ξεκινήσει συνεργασία. Ακρως σημαντικό είναι οι επαφές, συζητήσεις και διαπραγματεύσεις να γίνονται με στέλεχος της επιχείρησης που έχει την δυνατότητα να παίρνει και να εκτελεί αποφάσεις (</w:t>
      </w:r>
      <w:r>
        <w:rPr>
          <w:sz w:val="24"/>
          <w:szCs w:val="24"/>
        </w:rPr>
        <w:t>decision</w:t>
      </w:r>
      <w:r w:rsidRPr="005638D3">
        <w:rPr>
          <w:sz w:val="24"/>
          <w:szCs w:val="24"/>
          <w:lang w:val="el-GR"/>
        </w:rPr>
        <w:t xml:space="preserve"> </w:t>
      </w:r>
      <w:r>
        <w:rPr>
          <w:sz w:val="24"/>
          <w:szCs w:val="24"/>
        </w:rPr>
        <w:t>maker</w:t>
      </w:r>
      <w:r w:rsidRPr="005638D3">
        <w:rPr>
          <w:sz w:val="24"/>
          <w:szCs w:val="24"/>
          <w:lang w:val="el-GR"/>
        </w:rPr>
        <w:t xml:space="preserve">) </w:t>
      </w:r>
      <w:r>
        <w:rPr>
          <w:sz w:val="24"/>
          <w:szCs w:val="24"/>
          <w:lang w:val="el-GR"/>
        </w:rPr>
        <w:t>καθώς να έχει ισχυρούς δεσμούς και στενές σχέσεις με την οικογένεια που διοικεί την επιχείρηση.</w:t>
      </w:r>
    </w:p>
    <w:p w:rsidR="005638D3" w:rsidRDefault="005638D3" w:rsidP="005638D3">
      <w:pPr>
        <w:jc w:val="both"/>
        <w:rPr>
          <w:sz w:val="24"/>
          <w:szCs w:val="24"/>
          <w:lang w:val="el-GR"/>
        </w:rPr>
      </w:pPr>
      <w:r>
        <w:rPr>
          <w:sz w:val="24"/>
          <w:szCs w:val="24"/>
          <w:lang w:val="el-GR"/>
        </w:rPr>
        <w:tab/>
        <w:t>8. Τα ανώτερα και ανώτατα διευθυντικά στελέχη των επιχειρήσεων λειτουργούν κατόπιν εντολών που τους διαβιβάζονται από τους επικεφαλής ή τους ιδιοκτήτες της επιχείρησης ενώ το κατώτερο προσωπικό συνήθως δεν αναλαμβάνει καμμία σχετική πρωτοβουλία.</w:t>
      </w:r>
    </w:p>
    <w:p w:rsidR="005638D3" w:rsidRDefault="005638D3" w:rsidP="005638D3">
      <w:pPr>
        <w:jc w:val="both"/>
        <w:rPr>
          <w:sz w:val="24"/>
          <w:szCs w:val="24"/>
          <w:lang w:val="el-GR"/>
        </w:rPr>
      </w:pPr>
      <w:r>
        <w:rPr>
          <w:sz w:val="24"/>
          <w:szCs w:val="24"/>
          <w:lang w:val="el-GR"/>
        </w:rPr>
        <w:tab/>
        <w:t xml:space="preserve">9. </w:t>
      </w:r>
      <w:r w:rsidR="00337315">
        <w:rPr>
          <w:sz w:val="24"/>
          <w:szCs w:val="24"/>
          <w:lang w:val="el-GR"/>
        </w:rPr>
        <w:t xml:space="preserve">Οι επιχειρηματικές επαφές και συναντήσεις μπορούν να γίνονται και με στελέχη ή υπαλλήλους οι οποίοι </w:t>
      </w:r>
      <w:r w:rsidR="009A50B6">
        <w:rPr>
          <w:sz w:val="24"/>
          <w:szCs w:val="24"/>
          <w:lang w:val="el-GR"/>
        </w:rPr>
        <w:t>είναι άγνωστοι στον αλλοδαπό επιχειρηματία αλλά είναι σχετικοί με το συγκεκριμένο θέμα.</w:t>
      </w:r>
    </w:p>
    <w:p w:rsidR="009A50B6" w:rsidRDefault="009A50B6" w:rsidP="005638D3">
      <w:pPr>
        <w:jc w:val="both"/>
        <w:rPr>
          <w:sz w:val="24"/>
          <w:szCs w:val="24"/>
          <w:lang w:val="el-GR"/>
        </w:rPr>
      </w:pPr>
      <w:r>
        <w:rPr>
          <w:sz w:val="24"/>
          <w:szCs w:val="24"/>
          <w:lang w:val="el-GR"/>
        </w:rPr>
        <w:lastRenderedPageBreak/>
        <w:tab/>
        <w:t>10. Οι αρχικές επαφές μπορεί να διαρκούν πολύ λίγο και να έχουν πενιχρά αποτελέσματα, αλλά με την ανάλογη υπομονή και επιμονή τα αποτελέσματα μπορεί να είναι αρκ</w:t>
      </w:r>
      <w:r w:rsidR="003C59FF">
        <w:rPr>
          <w:sz w:val="24"/>
          <w:szCs w:val="24"/>
          <w:lang w:val="el-GR"/>
        </w:rPr>
        <w:t>ετά θετικά.</w:t>
      </w:r>
    </w:p>
    <w:p w:rsidR="009A50B6" w:rsidRDefault="009A50B6" w:rsidP="005638D3">
      <w:pPr>
        <w:jc w:val="both"/>
        <w:rPr>
          <w:sz w:val="24"/>
          <w:szCs w:val="24"/>
          <w:lang w:val="el-GR"/>
        </w:rPr>
      </w:pPr>
      <w:r>
        <w:rPr>
          <w:sz w:val="24"/>
          <w:szCs w:val="24"/>
          <w:lang w:val="el-GR"/>
        </w:rPr>
        <w:tab/>
        <w:t>11. Η κατανομή του χρόνου είναι πολύ σημαντική και οι συναντήσεις μπορεί να ξεκινούν αργά και να διαρκούν αρκετές ώρες. Καλό θα είναι να μην προγραμματίζονται συναντήσεις περισσότερες της μιάς μέσα στην ίδια μέρα.</w:t>
      </w:r>
    </w:p>
    <w:p w:rsidR="009A50B6" w:rsidRDefault="009A50B6" w:rsidP="005638D3">
      <w:pPr>
        <w:jc w:val="both"/>
        <w:rPr>
          <w:sz w:val="24"/>
          <w:szCs w:val="24"/>
          <w:lang w:val="el-GR"/>
        </w:rPr>
      </w:pPr>
      <w:r>
        <w:rPr>
          <w:sz w:val="24"/>
          <w:szCs w:val="24"/>
          <w:lang w:val="el-GR"/>
        </w:rPr>
        <w:tab/>
        <w:t xml:space="preserve">12. </w:t>
      </w:r>
      <w:r w:rsidR="007C655E">
        <w:rPr>
          <w:sz w:val="24"/>
          <w:szCs w:val="24"/>
          <w:lang w:val="el-GR"/>
        </w:rPr>
        <w:t>Η ομαδική εργασία αποδίδει όταν τα μέλη μιάς ομάδας γνωρίζονται μεταξύ τους. Σε αντίθετες περιπτώσεις τα αποτελέσματα δεν είναι τα αναμενόμενα κυρίως όταν τα μέλη της ομάδος είναι άγνωστα.</w:t>
      </w:r>
    </w:p>
    <w:p w:rsidR="007C655E" w:rsidRDefault="007C655E" w:rsidP="005638D3">
      <w:pPr>
        <w:jc w:val="both"/>
        <w:rPr>
          <w:sz w:val="24"/>
          <w:szCs w:val="24"/>
          <w:lang w:val="el-GR"/>
        </w:rPr>
      </w:pPr>
      <w:r>
        <w:rPr>
          <w:sz w:val="24"/>
          <w:szCs w:val="24"/>
          <w:lang w:val="el-GR"/>
        </w:rPr>
        <w:tab/>
        <w:t>13. Σημαντική είναι η ανταλλαγή φιλοφρονήσεων και ευγενικών φράσεων μεταξύ των δύο πλευρών που φέρνουν τα δύο μέρη πιό κοντά.</w:t>
      </w:r>
    </w:p>
    <w:p w:rsidR="007C655E" w:rsidRDefault="007C655E" w:rsidP="005638D3">
      <w:pPr>
        <w:jc w:val="both"/>
        <w:rPr>
          <w:sz w:val="24"/>
          <w:szCs w:val="24"/>
          <w:lang w:val="el-GR"/>
        </w:rPr>
      </w:pPr>
      <w:r>
        <w:rPr>
          <w:sz w:val="24"/>
          <w:szCs w:val="24"/>
          <w:lang w:val="el-GR"/>
        </w:rPr>
        <w:tab/>
        <w:t>14. Στους Σαουδάραβες δεν αρέσει να αρνούνται κάτι ή να μεταφέρουν αρνητικές ειδήσεις. Οι διαπραγματεύσεις καταλήγουν σε θετικά αποτελέσματα και γίνονται αποδεκτές οι προτάσεις της μιάς πλευράς από την άλλη με υπομονή και επιμονή.</w:t>
      </w:r>
    </w:p>
    <w:p w:rsidR="007C655E" w:rsidRDefault="007C655E" w:rsidP="005638D3">
      <w:pPr>
        <w:jc w:val="both"/>
        <w:rPr>
          <w:sz w:val="24"/>
          <w:szCs w:val="24"/>
          <w:lang w:val="el-GR"/>
        </w:rPr>
      </w:pPr>
      <w:r>
        <w:rPr>
          <w:sz w:val="24"/>
          <w:szCs w:val="24"/>
          <w:lang w:val="el-GR"/>
        </w:rPr>
        <w:tab/>
        <w:t>15. Οι έντονες και επιθετικές συζητήσεις σε πολύ υψηλούς τόνους της φωνής μαρτυρούν το ενδιαφέρον και τη δέσμευση και όχι θυμό ή εχθρότητα. Δεν θα πρέπει να φοβάσθε ή να ανησυχείτε όταν τα επίπεδα θορύβου ανεβαίνουν και οι συζητήσεις γίνονται περισσότερο έντονες.</w:t>
      </w:r>
    </w:p>
    <w:p w:rsidR="007C655E" w:rsidRDefault="007C655E" w:rsidP="005638D3">
      <w:pPr>
        <w:jc w:val="both"/>
        <w:rPr>
          <w:sz w:val="24"/>
          <w:szCs w:val="24"/>
          <w:lang w:val="el-GR"/>
        </w:rPr>
      </w:pPr>
      <w:r>
        <w:rPr>
          <w:sz w:val="24"/>
          <w:szCs w:val="24"/>
          <w:lang w:val="el-GR"/>
        </w:rPr>
        <w:tab/>
        <w:t>16. Οι επαφές και συνεννοήσεις με τα μάτια είναι πολύ σημαντικές και αποδεικνύουν ειλικρίνεια και εμπιστοσύνη.</w:t>
      </w:r>
    </w:p>
    <w:p w:rsidR="007C655E" w:rsidRDefault="007C655E" w:rsidP="005638D3">
      <w:pPr>
        <w:jc w:val="both"/>
        <w:rPr>
          <w:sz w:val="24"/>
          <w:szCs w:val="24"/>
          <w:lang w:val="el-GR"/>
        </w:rPr>
      </w:pPr>
      <w:r>
        <w:rPr>
          <w:sz w:val="24"/>
          <w:szCs w:val="24"/>
          <w:lang w:val="el-GR"/>
        </w:rPr>
        <w:tab/>
        <w:t xml:space="preserve">17. Να αποφεύγετε να αγγίζετε ή να χαιρετάτε τους συνομιλητές σας </w:t>
      </w:r>
      <w:r w:rsidR="00E33390">
        <w:rPr>
          <w:sz w:val="24"/>
          <w:szCs w:val="24"/>
          <w:lang w:val="el-GR"/>
        </w:rPr>
        <w:t>με το αριστερό χέρι ή  να κυττάτε τα πόδια σας καθώς και οι δύο αυ</w:t>
      </w:r>
      <w:r w:rsidR="003C59FF">
        <w:rPr>
          <w:sz w:val="24"/>
          <w:szCs w:val="24"/>
          <w:lang w:val="el-GR"/>
        </w:rPr>
        <w:t xml:space="preserve">τές κινήσεις αποτελούν στοιχεία </w:t>
      </w:r>
      <w:r w:rsidR="00E33390">
        <w:rPr>
          <w:sz w:val="24"/>
          <w:szCs w:val="24"/>
          <w:lang w:val="el-GR"/>
        </w:rPr>
        <w:t>κακής συμπεριφοράς.</w:t>
      </w:r>
    </w:p>
    <w:p w:rsidR="00E33390" w:rsidRDefault="00E33390" w:rsidP="005638D3">
      <w:pPr>
        <w:jc w:val="both"/>
        <w:rPr>
          <w:sz w:val="24"/>
          <w:szCs w:val="24"/>
          <w:lang w:val="el-GR"/>
        </w:rPr>
      </w:pPr>
      <w:r>
        <w:rPr>
          <w:sz w:val="24"/>
          <w:szCs w:val="24"/>
          <w:lang w:val="el-GR"/>
        </w:rPr>
        <w:tab/>
        <w:t>18. Μην αναλώνεσθε σε πολιτικές ή άλλες συζητήσεις για την κατάσταση στη περιοχή της Μέσης Ανατολής ή σε διάφορα σχόλια και παρατηρήσεις για την επιρροή του Ισλάμ.</w:t>
      </w:r>
    </w:p>
    <w:p w:rsidR="00E33390" w:rsidRDefault="00E33390" w:rsidP="005638D3">
      <w:pPr>
        <w:jc w:val="both"/>
        <w:rPr>
          <w:sz w:val="24"/>
          <w:szCs w:val="24"/>
          <w:lang w:val="el-GR"/>
        </w:rPr>
      </w:pPr>
      <w:r>
        <w:rPr>
          <w:sz w:val="24"/>
          <w:szCs w:val="24"/>
          <w:lang w:val="el-GR"/>
        </w:rPr>
        <w:tab/>
        <w:t>19. Οι γυναίκες δεν συμμετέχουν καθόλου ή έχουν εντελώς δευτερεύοντα ρόλο στην άσκηση επιχειρηματικότητας ή στην έναρξη επιχειρηματικής συνεργασίας ενώ είναι αρκετά δύσκολη η χορήγηση βίζας. Παρόλα αυτά και εφόσον υπάρχει καλή και σταθερή συνεργασία με συγκεκριμένη Σαουδαραβική επιχείρηση, αυτή μπορεί να επηρεάσει θετικά στη χορήγηση βίζας σε γυναίκα.</w:t>
      </w:r>
    </w:p>
    <w:p w:rsidR="00E33390" w:rsidRDefault="00E33390" w:rsidP="005638D3">
      <w:pPr>
        <w:jc w:val="both"/>
        <w:rPr>
          <w:sz w:val="24"/>
          <w:szCs w:val="24"/>
          <w:lang w:val="el-GR"/>
        </w:rPr>
      </w:pPr>
      <w:r>
        <w:rPr>
          <w:sz w:val="24"/>
          <w:szCs w:val="24"/>
          <w:lang w:val="el-GR"/>
        </w:rPr>
        <w:tab/>
        <w:t>20. Απαιτείται συντηρητικό αλλά έξυπνο ντύσιμο. Σε ένα μεγάλο βαθμό κρίνεσθε και για την εξωτερική σας εμφάνιση.</w:t>
      </w:r>
    </w:p>
    <w:p w:rsidR="00E33390" w:rsidRDefault="00E33390" w:rsidP="005638D3">
      <w:pPr>
        <w:jc w:val="both"/>
        <w:rPr>
          <w:sz w:val="24"/>
          <w:szCs w:val="24"/>
          <w:lang w:val="el-GR"/>
        </w:rPr>
      </w:pPr>
    </w:p>
    <w:p w:rsidR="00E33390" w:rsidRPr="00E33390" w:rsidRDefault="00E33390" w:rsidP="005638D3">
      <w:pPr>
        <w:jc w:val="both"/>
        <w:rPr>
          <w:b/>
          <w:bCs/>
          <w:szCs w:val="28"/>
          <w:lang w:val="el-GR"/>
        </w:rPr>
      </w:pPr>
      <w:r>
        <w:rPr>
          <w:sz w:val="24"/>
          <w:szCs w:val="24"/>
          <w:lang w:val="el-GR"/>
        </w:rPr>
        <w:tab/>
      </w:r>
      <w:r w:rsidRPr="00E33390">
        <w:rPr>
          <w:b/>
          <w:bCs/>
          <w:szCs w:val="28"/>
          <w:lang w:val="el-GR"/>
        </w:rPr>
        <w:t>Είσοδος στην Σαουδική Αραβία</w:t>
      </w:r>
    </w:p>
    <w:p w:rsidR="00E33390" w:rsidRDefault="00E33390" w:rsidP="005638D3">
      <w:pPr>
        <w:jc w:val="both"/>
        <w:rPr>
          <w:sz w:val="24"/>
          <w:szCs w:val="24"/>
          <w:lang w:val="el-GR"/>
        </w:rPr>
      </w:pPr>
    </w:p>
    <w:p w:rsidR="00E33390" w:rsidRDefault="00E33390" w:rsidP="005638D3">
      <w:pPr>
        <w:jc w:val="both"/>
        <w:rPr>
          <w:sz w:val="24"/>
          <w:szCs w:val="24"/>
          <w:lang w:val="el-GR"/>
        </w:rPr>
      </w:pPr>
      <w:r>
        <w:rPr>
          <w:sz w:val="24"/>
          <w:szCs w:val="24"/>
          <w:lang w:val="el-GR"/>
        </w:rPr>
        <w:tab/>
        <w:t>Για όλους τους αλλοδαπούς που επιθυμούν να ταξιδέψουν στην Σαουδική Αραβία είναι απαραίτητη η προηγούμενη χορήγηση βίζας. Εξαίρεση αποτελούν μόνο οι υπήκοοι των Χωρών-Μελών του Συμβουλίου Συνεργασίας του Κόλπου (</w:t>
      </w:r>
      <w:r>
        <w:rPr>
          <w:sz w:val="24"/>
          <w:szCs w:val="24"/>
        </w:rPr>
        <w:t>GCC</w:t>
      </w:r>
      <w:r w:rsidRPr="00E33390">
        <w:rPr>
          <w:sz w:val="24"/>
          <w:szCs w:val="24"/>
          <w:lang w:val="el-GR"/>
        </w:rPr>
        <w:t xml:space="preserve"> </w:t>
      </w:r>
      <w:r>
        <w:rPr>
          <w:sz w:val="24"/>
          <w:szCs w:val="24"/>
        </w:rPr>
        <w:t>Countries</w:t>
      </w:r>
      <w:r w:rsidRPr="00E33390">
        <w:rPr>
          <w:sz w:val="24"/>
          <w:szCs w:val="24"/>
          <w:lang w:val="el-GR"/>
        </w:rPr>
        <w:t xml:space="preserve">). </w:t>
      </w:r>
      <w:r>
        <w:rPr>
          <w:sz w:val="24"/>
          <w:szCs w:val="24"/>
          <w:lang w:val="el-GR"/>
        </w:rPr>
        <w:t xml:space="preserve">Συνήθως δεν χορηγείται βίζα σε γυναίκες που δεν συνοδεύονται απο συγγενή τους πρώτου βαθμού (πατέρα, αδελφό ή σύζυγο) εκτός από άδεια εργασίας για συγκεκριμένα </w:t>
      </w:r>
      <w:r>
        <w:rPr>
          <w:sz w:val="24"/>
          <w:szCs w:val="24"/>
          <w:lang w:val="el-GR"/>
        </w:rPr>
        <w:lastRenderedPageBreak/>
        <w:t>επαγγέλματα – νοσοκόμες, εκπαιδευτικούς</w:t>
      </w:r>
      <w:r w:rsidR="002A273E">
        <w:rPr>
          <w:sz w:val="24"/>
          <w:szCs w:val="24"/>
          <w:lang w:val="el-GR"/>
        </w:rPr>
        <w:t xml:space="preserve"> ή οικιακές βοηθούς – και πιθανόν σε όσους  έχουν αρκετές διασυνδέσεις και κατάλληλες γνωριμίες. Ειδικότερα για τις γυναίκες, εφόσον είναι μεγαλύτερες των 40 ετών και είναι παντρεμένες</w:t>
      </w:r>
      <w:r w:rsidR="003C59FF">
        <w:rPr>
          <w:sz w:val="24"/>
          <w:szCs w:val="24"/>
          <w:lang w:val="el-GR"/>
        </w:rPr>
        <w:t xml:space="preserve">, </w:t>
      </w:r>
      <w:r w:rsidR="002A273E">
        <w:rPr>
          <w:sz w:val="24"/>
          <w:szCs w:val="24"/>
          <w:lang w:val="el-GR"/>
        </w:rPr>
        <w:t>η βίζα χορηγείται σχετικά πιό άνετα.</w:t>
      </w:r>
    </w:p>
    <w:p w:rsidR="002A273E" w:rsidRDefault="002A273E" w:rsidP="005638D3">
      <w:pPr>
        <w:jc w:val="both"/>
        <w:rPr>
          <w:sz w:val="24"/>
          <w:szCs w:val="24"/>
          <w:lang w:val="el-GR"/>
        </w:rPr>
      </w:pPr>
    </w:p>
    <w:p w:rsidR="002A273E" w:rsidRDefault="002A273E" w:rsidP="005638D3">
      <w:pPr>
        <w:jc w:val="both"/>
        <w:rPr>
          <w:sz w:val="24"/>
          <w:szCs w:val="24"/>
          <w:lang w:val="el-GR"/>
        </w:rPr>
      </w:pPr>
      <w:r>
        <w:rPr>
          <w:sz w:val="24"/>
          <w:szCs w:val="24"/>
          <w:lang w:val="el-GR"/>
        </w:rPr>
        <w:tab/>
        <w:t xml:space="preserve">Επιχειρηματική βίζα χορηγείται σχετικά πιό άνετα σε όσους έχουν αποδεδειγμένα επιχειρηματική δραστηριότητα, επενδυτές, αντιπροσώπους και στελέχη </w:t>
      </w:r>
      <w:r w:rsidR="008E0BDA">
        <w:rPr>
          <w:sz w:val="24"/>
          <w:szCs w:val="24"/>
          <w:lang w:val="el-GR"/>
        </w:rPr>
        <w:t>επιχειρήσεων, διευθυντές, προϊσταμένους πωλήσεων, λογιστές, διευθυντές παραγωγής, συμβούλους επιχειρήσεων  και άλλους.</w:t>
      </w:r>
    </w:p>
    <w:p w:rsidR="008E0BDA" w:rsidRDefault="008E0BDA" w:rsidP="005638D3">
      <w:pPr>
        <w:jc w:val="both"/>
        <w:rPr>
          <w:sz w:val="24"/>
          <w:szCs w:val="24"/>
          <w:lang w:val="el-GR"/>
        </w:rPr>
      </w:pPr>
    </w:p>
    <w:p w:rsidR="008E0BDA" w:rsidRPr="008E0BDA" w:rsidRDefault="008E0BDA" w:rsidP="005638D3">
      <w:pPr>
        <w:jc w:val="both"/>
        <w:rPr>
          <w:b/>
          <w:bCs/>
          <w:szCs w:val="28"/>
          <w:lang w:val="el-GR"/>
        </w:rPr>
      </w:pPr>
      <w:r>
        <w:rPr>
          <w:sz w:val="24"/>
          <w:szCs w:val="24"/>
          <w:lang w:val="el-GR"/>
        </w:rPr>
        <w:tab/>
      </w:r>
      <w:r w:rsidRPr="008E0BDA">
        <w:rPr>
          <w:b/>
          <w:bCs/>
          <w:szCs w:val="28"/>
          <w:lang w:val="el-GR"/>
        </w:rPr>
        <w:t xml:space="preserve">Εισαγωγές προϊόντων και εμπορευμάτων στην Σαουδική Αραβία </w:t>
      </w:r>
    </w:p>
    <w:p w:rsidR="008E0BDA" w:rsidRDefault="008E0BDA" w:rsidP="005638D3">
      <w:pPr>
        <w:jc w:val="both"/>
        <w:rPr>
          <w:sz w:val="24"/>
          <w:szCs w:val="24"/>
          <w:lang w:val="el-GR"/>
        </w:rPr>
      </w:pPr>
    </w:p>
    <w:p w:rsidR="008E0BDA" w:rsidRPr="004635BB" w:rsidRDefault="008E0BDA" w:rsidP="005638D3">
      <w:pPr>
        <w:jc w:val="both"/>
        <w:rPr>
          <w:sz w:val="24"/>
          <w:szCs w:val="24"/>
          <w:lang w:val="el-GR"/>
        </w:rPr>
      </w:pPr>
      <w:r>
        <w:rPr>
          <w:sz w:val="24"/>
          <w:szCs w:val="24"/>
          <w:lang w:val="el-GR"/>
        </w:rPr>
        <w:tab/>
        <w:t>Παραθέτουμε κατωτέρω ενδεικτικό κατάλογο εγγράφων και δικαιολογητικών τα οποία είναι απαραίτητα για την εισαγωγή προϊόντων και εμπορευμάτων στην Σαουδική Αραβία. Ο κατάλογος αυτός πολλές φορές αλλάζει και σκόπιμο είναι οι ενδιαφερόμενοι να συμβουλεύονται την επίσημη ιστοσελίδα του Σαουδαραβικού Υπουργείου Εμπορίου για περισσότερες λεπτομέρειες ή πληροφορίες (</w:t>
      </w:r>
      <w:r w:rsidR="0093628B">
        <w:fldChar w:fldCharType="begin"/>
      </w:r>
      <w:r w:rsidR="0093628B" w:rsidRPr="00E06A51">
        <w:rPr>
          <w:lang w:val="el-GR"/>
        </w:rPr>
        <w:instrText xml:space="preserve"> </w:instrText>
      </w:r>
      <w:r w:rsidR="0093628B">
        <w:instrText>HYPERLINK</w:instrText>
      </w:r>
      <w:r w:rsidR="0093628B" w:rsidRPr="00E06A51">
        <w:rPr>
          <w:lang w:val="el-GR"/>
        </w:rPr>
        <w:instrText xml:space="preserve"> "</w:instrText>
      </w:r>
      <w:r w:rsidR="0093628B">
        <w:instrText>http</w:instrText>
      </w:r>
      <w:r w:rsidR="0093628B" w:rsidRPr="00E06A51">
        <w:rPr>
          <w:lang w:val="el-GR"/>
        </w:rPr>
        <w:instrText>://</w:instrText>
      </w:r>
      <w:r w:rsidR="0093628B">
        <w:instrText>www</w:instrText>
      </w:r>
      <w:r w:rsidR="0093628B" w:rsidRPr="00E06A51">
        <w:rPr>
          <w:lang w:val="el-GR"/>
        </w:rPr>
        <w:instrText>.</w:instrText>
      </w:r>
      <w:r w:rsidR="0093628B">
        <w:instrText>mci</w:instrText>
      </w:r>
      <w:r w:rsidR="0093628B" w:rsidRPr="00E06A51">
        <w:rPr>
          <w:lang w:val="el-GR"/>
        </w:rPr>
        <w:instrText>.</w:instrText>
      </w:r>
      <w:r w:rsidR="0093628B">
        <w:instrText>gov</w:instrText>
      </w:r>
      <w:r w:rsidR="0093628B" w:rsidRPr="00E06A51">
        <w:rPr>
          <w:lang w:val="el-GR"/>
        </w:rPr>
        <w:instrText>.</w:instrText>
      </w:r>
      <w:r w:rsidR="0093628B">
        <w:instrText>sa</w:instrText>
      </w:r>
      <w:r w:rsidR="0093628B" w:rsidRPr="00E06A51">
        <w:rPr>
          <w:lang w:val="el-GR"/>
        </w:rPr>
        <w:instrText xml:space="preserve">" </w:instrText>
      </w:r>
      <w:r w:rsidR="0093628B">
        <w:fldChar w:fldCharType="separate"/>
      </w:r>
      <w:r w:rsidRPr="00FB4117">
        <w:rPr>
          <w:rStyle w:val="Hyperlink"/>
          <w:sz w:val="24"/>
          <w:szCs w:val="24"/>
        </w:rPr>
        <w:t>www</w:t>
      </w:r>
      <w:r w:rsidRPr="008E0BDA">
        <w:rPr>
          <w:rStyle w:val="Hyperlink"/>
          <w:sz w:val="24"/>
          <w:szCs w:val="24"/>
          <w:lang w:val="el-GR"/>
        </w:rPr>
        <w:t>.</w:t>
      </w:r>
      <w:r w:rsidRPr="00FB4117">
        <w:rPr>
          <w:rStyle w:val="Hyperlink"/>
          <w:sz w:val="24"/>
          <w:szCs w:val="24"/>
        </w:rPr>
        <w:t>mci</w:t>
      </w:r>
      <w:r w:rsidRPr="008E0BDA">
        <w:rPr>
          <w:rStyle w:val="Hyperlink"/>
          <w:sz w:val="24"/>
          <w:szCs w:val="24"/>
          <w:lang w:val="el-GR"/>
        </w:rPr>
        <w:t>.</w:t>
      </w:r>
      <w:proofErr w:type="spellStart"/>
      <w:r w:rsidRPr="00FB4117">
        <w:rPr>
          <w:rStyle w:val="Hyperlink"/>
          <w:sz w:val="24"/>
          <w:szCs w:val="24"/>
        </w:rPr>
        <w:t>gov</w:t>
      </w:r>
      <w:proofErr w:type="spellEnd"/>
      <w:r w:rsidRPr="008E0BDA">
        <w:rPr>
          <w:rStyle w:val="Hyperlink"/>
          <w:sz w:val="24"/>
          <w:szCs w:val="24"/>
          <w:lang w:val="el-GR"/>
        </w:rPr>
        <w:t>.</w:t>
      </w:r>
      <w:proofErr w:type="spellStart"/>
      <w:r w:rsidRPr="00FB4117">
        <w:rPr>
          <w:rStyle w:val="Hyperlink"/>
          <w:sz w:val="24"/>
          <w:szCs w:val="24"/>
        </w:rPr>
        <w:t>sa</w:t>
      </w:r>
      <w:proofErr w:type="spellEnd"/>
      <w:r w:rsidR="0093628B">
        <w:rPr>
          <w:rStyle w:val="Hyperlink"/>
          <w:sz w:val="24"/>
          <w:szCs w:val="24"/>
        </w:rPr>
        <w:fldChar w:fldCharType="end"/>
      </w:r>
      <w:r w:rsidRPr="008E0BDA">
        <w:rPr>
          <w:sz w:val="24"/>
          <w:szCs w:val="24"/>
          <w:lang w:val="el-GR"/>
        </w:rPr>
        <w:t xml:space="preserve">). </w:t>
      </w:r>
    </w:p>
    <w:p w:rsidR="008E0BDA" w:rsidRPr="004635BB" w:rsidRDefault="008E0BDA" w:rsidP="005638D3">
      <w:pPr>
        <w:jc w:val="both"/>
        <w:rPr>
          <w:sz w:val="24"/>
          <w:szCs w:val="24"/>
          <w:lang w:val="el-GR"/>
        </w:rPr>
      </w:pPr>
    </w:p>
    <w:p w:rsidR="008E0BDA" w:rsidRDefault="008E0BDA" w:rsidP="005638D3">
      <w:pPr>
        <w:jc w:val="both"/>
        <w:rPr>
          <w:sz w:val="24"/>
          <w:szCs w:val="24"/>
          <w:lang w:val="el-GR"/>
        </w:rPr>
      </w:pPr>
      <w:r w:rsidRPr="004635BB">
        <w:rPr>
          <w:sz w:val="24"/>
          <w:szCs w:val="24"/>
          <w:lang w:val="el-GR"/>
        </w:rPr>
        <w:tab/>
      </w:r>
      <w:r>
        <w:rPr>
          <w:sz w:val="24"/>
          <w:szCs w:val="24"/>
          <w:lang w:val="el-GR"/>
        </w:rPr>
        <w:t>Τα δικαιολογητικά αυτά είναι:</w:t>
      </w:r>
    </w:p>
    <w:p w:rsidR="008E0BDA" w:rsidRDefault="008E0BDA" w:rsidP="005638D3">
      <w:pPr>
        <w:jc w:val="both"/>
        <w:rPr>
          <w:sz w:val="24"/>
          <w:szCs w:val="24"/>
          <w:lang w:val="el-GR"/>
        </w:rPr>
      </w:pPr>
    </w:p>
    <w:p w:rsidR="008E0BDA" w:rsidRDefault="008E0BDA" w:rsidP="008E0BDA">
      <w:pPr>
        <w:numPr>
          <w:ilvl w:val="0"/>
          <w:numId w:val="11"/>
        </w:numPr>
        <w:jc w:val="both"/>
        <w:rPr>
          <w:sz w:val="24"/>
          <w:szCs w:val="24"/>
          <w:lang w:val="el-GR"/>
        </w:rPr>
      </w:pPr>
      <w:r>
        <w:rPr>
          <w:sz w:val="24"/>
          <w:szCs w:val="24"/>
          <w:lang w:val="el-GR"/>
        </w:rPr>
        <w:t>πιστοποιητικό προέλευσης επικυρωμένο από τοπικό Εμπορικό Επιμελητήριο και μεταφρασμένο στην αραβική γλώσσα</w:t>
      </w:r>
    </w:p>
    <w:p w:rsidR="008E0BDA" w:rsidRDefault="008E0BDA" w:rsidP="008E0BDA">
      <w:pPr>
        <w:numPr>
          <w:ilvl w:val="0"/>
          <w:numId w:val="11"/>
        </w:numPr>
        <w:jc w:val="both"/>
        <w:rPr>
          <w:sz w:val="24"/>
          <w:szCs w:val="24"/>
          <w:lang w:val="el-GR"/>
        </w:rPr>
      </w:pPr>
      <w:r>
        <w:rPr>
          <w:sz w:val="24"/>
          <w:szCs w:val="24"/>
          <w:lang w:val="el-GR"/>
        </w:rPr>
        <w:t>τιμολόγιο από τα Σαουδαραβικά Τελωνεία (σε τρία αντίγραφα). Το έγγραφο αυτό ζητείται στην συντριπτική πλειοψηφία εισαγόμενων προϊόντων στην Σαουδική Αραβία (εκτός εκείνων που έχουν χαμηλή χρηματική αξία)</w:t>
      </w:r>
    </w:p>
    <w:p w:rsidR="008E0BDA" w:rsidRDefault="008E0BDA" w:rsidP="008E0BDA">
      <w:pPr>
        <w:numPr>
          <w:ilvl w:val="0"/>
          <w:numId w:val="11"/>
        </w:numPr>
        <w:jc w:val="both"/>
        <w:rPr>
          <w:sz w:val="24"/>
          <w:szCs w:val="24"/>
          <w:lang w:val="el-GR"/>
        </w:rPr>
      </w:pPr>
      <w:r>
        <w:rPr>
          <w:sz w:val="24"/>
          <w:szCs w:val="24"/>
          <w:lang w:val="el-GR"/>
        </w:rPr>
        <w:t>επικυρωμένο τιμολόγιο (σε τρία αντίγραφα) όπου θα αναφέρονται ρητά ο τόπος και η χώρα προέλευσης, τα πλήρη στοιχεία του μεταφορέα, η εμπορική επωνυμία και η ποσότητα των προϊόντων, η πλήρης περιγραφή των προϊόντων μαζί μ</w:t>
      </w:r>
      <w:r w:rsidR="003C59FF">
        <w:rPr>
          <w:sz w:val="24"/>
          <w:szCs w:val="24"/>
          <w:lang w:val="el-GR"/>
        </w:rPr>
        <w:t>ε την αξία και το βάρος τους</w:t>
      </w:r>
    </w:p>
    <w:p w:rsidR="008E0BDA" w:rsidRDefault="008E0BDA" w:rsidP="008E0BDA">
      <w:pPr>
        <w:numPr>
          <w:ilvl w:val="0"/>
          <w:numId w:val="11"/>
        </w:numPr>
        <w:jc w:val="both"/>
        <w:rPr>
          <w:sz w:val="24"/>
          <w:szCs w:val="24"/>
          <w:lang w:val="el-GR"/>
        </w:rPr>
      </w:pPr>
      <w:r>
        <w:rPr>
          <w:sz w:val="24"/>
          <w:szCs w:val="24"/>
          <w:lang w:val="el-GR"/>
        </w:rPr>
        <w:t>φορτωτικά έγγραφα</w:t>
      </w:r>
    </w:p>
    <w:p w:rsidR="008E0BDA" w:rsidRDefault="008E0BDA" w:rsidP="008E0BDA">
      <w:pPr>
        <w:numPr>
          <w:ilvl w:val="0"/>
          <w:numId w:val="11"/>
        </w:numPr>
        <w:jc w:val="both"/>
        <w:rPr>
          <w:sz w:val="24"/>
          <w:szCs w:val="24"/>
          <w:lang w:val="el-GR"/>
        </w:rPr>
      </w:pPr>
      <w:r>
        <w:rPr>
          <w:sz w:val="24"/>
          <w:szCs w:val="24"/>
          <w:lang w:val="el-GR"/>
        </w:rPr>
        <w:t>έγγραφα ασφάλειας των προϊόντων με επίσημη μετάφραση στην αραβική γλώσσα</w:t>
      </w:r>
    </w:p>
    <w:p w:rsidR="009666B1" w:rsidRDefault="008E0BDA" w:rsidP="009666B1">
      <w:pPr>
        <w:numPr>
          <w:ilvl w:val="0"/>
          <w:numId w:val="11"/>
        </w:numPr>
        <w:jc w:val="both"/>
        <w:rPr>
          <w:sz w:val="24"/>
          <w:szCs w:val="24"/>
          <w:lang w:val="el-GR"/>
        </w:rPr>
      </w:pPr>
      <w:r>
        <w:rPr>
          <w:sz w:val="24"/>
          <w:szCs w:val="24"/>
          <w:lang w:val="el-GR"/>
        </w:rPr>
        <w:t>πιστοποιητικό συμμόρφωσης του Σαουδαρ</w:t>
      </w:r>
      <w:r w:rsidR="003C59FF">
        <w:rPr>
          <w:sz w:val="24"/>
          <w:szCs w:val="24"/>
          <w:lang w:val="el-GR"/>
        </w:rPr>
        <w:t xml:space="preserve">αβικού Οργανισμού Πιστοποίησης </w:t>
      </w:r>
      <w:r>
        <w:rPr>
          <w:sz w:val="24"/>
          <w:szCs w:val="24"/>
          <w:lang w:val="el-GR"/>
        </w:rPr>
        <w:t>(</w:t>
      </w:r>
      <w:r>
        <w:rPr>
          <w:sz w:val="24"/>
          <w:szCs w:val="24"/>
        </w:rPr>
        <w:t>SASO</w:t>
      </w:r>
      <w:r w:rsidRPr="008E0BDA">
        <w:rPr>
          <w:sz w:val="24"/>
          <w:szCs w:val="24"/>
          <w:lang w:val="el-GR"/>
        </w:rPr>
        <w:t xml:space="preserve">) </w:t>
      </w:r>
      <w:r>
        <w:rPr>
          <w:sz w:val="24"/>
          <w:szCs w:val="24"/>
          <w:lang w:val="el-GR"/>
        </w:rPr>
        <w:t>το οποίο εκδίδεται από εξουσιοδοτημένο φορέα. Συνήθως οι εταιρείες που αναλαμβάνουν τη μεταφορά των εμπορευμάτων είναι εκείνες που ασχολούνται με την έκδοση των συγκεκριμένων δικαιολογητικών.</w:t>
      </w:r>
    </w:p>
    <w:p w:rsidR="009666B1" w:rsidRDefault="009666B1" w:rsidP="009666B1">
      <w:pPr>
        <w:jc w:val="both"/>
        <w:rPr>
          <w:sz w:val="24"/>
          <w:szCs w:val="24"/>
          <w:lang w:val="el-GR"/>
        </w:rPr>
      </w:pPr>
    </w:p>
    <w:p w:rsidR="009666B1" w:rsidRDefault="009666B1" w:rsidP="009666B1">
      <w:pPr>
        <w:jc w:val="both"/>
        <w:rPr>
          <w:sz w:val="24"/>
          <w:szCs w:val="24"/>
          <w:lang w:val="el-GR"/>
        </w:rPr>
      </w:pPr>
    </w:p>
    <w:p w:rsidR="009666B1" w:rsidRDefault="009666B1" w:rsidP="009666B1">
      <w:pPr>
        <w:jc w:val="both"/>
        <w:rPr>
          <w:sz w:val="24"/>
          <w:szCs w:val="24"/>
          <w:lang w:val="el-GR"/>
        </w:rPr>
      </w:pPr>
    </w:p>
    <w:p w:rsidR="009666B1" w:rsidRDefault="009666B1" w:rsidP="009666B1">
      <w:pPr>
        <w:jc w:val="both"/>
        <w:rPr>
          <w:sz w:val="24"/>
          <w:szCs w:val="24"/>
          <w:lang w:val="el-GR"/>
        </w:rPr>
      </w:pPr>
    </w:p>
    <w:p w:rsidR="009666B1" w:rsidRPr="009666B1" w:rsidRDefault="009666B1" w:rsidP="009666B1">
      <w:pPr>
        <w:jc w:val="both"/>
        <w:rPr>
          <w:sz w:val="24"/>
          <w:szCs w:val="24"/>
          <w:lang w:val="el-GR"/>
        </w:rPr>
      </w:pPr>
    </w:p>
    <w:p w:rsidR="008E0BDA" w:rsidRPr="008E0BDA" w:rsidRDefault="008E0BDA" w:rsidP="008E0BDA">
      <w:pPr>
        <w:ind w:left="720"/>
        <w:jc w:val="both"/>
        <w:rPr>
          <w:b/>
          <w:bCs/>
          <w:szCs w:val="28"/>
          <w:lang w:val="el-GR"/>
        </w:rPr>
      </w:pPr>
      <w:r w:rsidRPr="008E0BDA">
        <w:rPr>
          <w:b/>
          <w:bCs/>
          <w:szCs w:val="28"/>
          <w:lang w:val="el-GR"/>
        </w:rPr>
        <w:lastRenderedPageBreak/>
        <w:t>Ελεγχοι Εισαγωγών</w:t>
      </w:r>
    </w:p>
    <w:p w:rsidR="008E0BDA" w:rsidRDefault="008E0BDA" w:rsidP="008E0BDA">
      <w:pPr>
        <w:ind w:left="720"/>
        <w:jc w:val="both"/>
        <w:rPr>
          <w:b/>
          <w:bCs/>
          <w:szCs w:val="28"/>
          <w:lang w:val="el-GR"/>
        </w:rPr>
      </w:pPr>
    </w:p>
    <w:p w:rsidR="00E82017" w:rsidRDefault="00B576B1" w:rsidP="00B576B1">
      <w:pPr>
        <w:ind w:firstLine="720"/>
        <w:jc w:val="both"/>
        <w:rPr>
          <w:sz w:val="24"/>
          <w:szCs w:val="24"/>
          <w:lang w:val="el-GR"/>
        </w:rPr>
      </w:pPr>
      <w:r>
        <w:rPr>
          <w:sz w:val="24"/>
          <w:szCs w:val="24"/>
          <w:lang w:val="el-GR"/>
        </w:rPr>
        <w:t>Σε αρκετά προϊόντα δεν επιτρέπεται η εισαγωγή τους στην Σαουδική Αραβία. Μεταξύ αυτών είναι τα όπλα,</w:t>
      </w:r>
      <w:r w:rsidR="00E82017">
        <w:rPr>
          <w:sz w:val="24"/>
          <w:szCs w:val="24"/>
          <w:lang w:val="el-GR"/>
        </w:rPr>
        <w:t xml:space="preserve"> αλκοόλ και οινοπνευματώδη ποτά και κρασιά, χοιρινό κρέας, πορνογραφικό υλικό και άλλα. Υπάρχουν άλλες κατηγορίες προϊόντων η εισαγωγή των οποίων απαιτεί προηγούμενη έγκριση ή εγγραφή, όπως για παράδειγμα, φάρμακα και φαρμακευτικό υλικό, ασύρματος εξοπλισμός, κτηνιατρικά φάρμακα, εντομοκτόνα, στρατιωτικός εξοπλισμός. Προς αποφυγή διαφόρων προβλημάτων καλό θα είναι οι ενδιαφερόμενοι Ελληνες επιχειρηματίες και μάλιστα οι εξαγωγείς να απευθύνονται στο Γραφείο Οικονομικών και Εμπορικών Υποθέσεων Τζέντας για περισσότερες πληροφορίες, αναφορικά με τις εισαγωγές προϊόντων στη χώρα που επιτρέπονται ή απαγορεύονται.</w:t>
      </w:r>
    </w:p>
    <w:p w:rsidR="00E82017" w:rsidRDefault="00E82017" w:rsidP="00B576B1">
      <w:pPr>
        <w:ind w:firstLine="720"/>
        <w:jc w:val="both"/>
        <w:rPr>
          <w:sz w:val="24"/>
          <w:szCs w:val="24"/>
          <w:lang w:val="el-GR"/>
        </w:rPr>
      </w:pPr>
    </w:p>
    <w:p w:rsidR="00E82017" w:rsidRPr="00E82017" w:rsidRDefault="00E82017" w:rsidP="00B576B1">
      <w:pPr>
        <w:ind w:firstLine="720"/>
        <w:jc w:val="both"/>
        <w:rPr>
          <w:b/>
          <w:bCs/>
          <w:szCs w:val="28"/>
          <w:lang w:val="el-GR"/>
        </w:rPr>
      </w:pPr>
      <w:r w:rsidRPr="00E82017">
        <w:rPr>
          <w:b/>
          <w:bCs/>
          <w:szCs w:val="28"/>
          <w:lang w:val="el-GR"/>
        </w:rPr>
        <w:t xml:space="preserve">Δασμοί και Κανονισμοί </w:t>
      </w:r>
    </w:p>
    <w:p w:rsidR="00E82017" w:rsidRDefault="00E82017" w:rsidP="00B576B1">
      <w:pPr>
        <w:ind w:firstLine="720"/>
        <w:jc w:val="both"/>
        <w:rPr>
          <w:sz w:val="24"/>
          <w:szCs w:val="24"/>
          <w:lang w:val="el-GR"/>
        </w:rPr>
      </w:pPr>
    </w:p>
    <w:p w:rsidR="008E0BDA" w:rsidRDefault="00B576B1" w:rsidP="00B576B1">
      <w:pPr>
        <w:ind w:firstLine="720"/>
        <w:jc w:val="both"/>
        <w:rPr>
          <w:sz w:val="24"/>
          <w:szCs w:val="24"/>
          <w:lang w:val="el-GR"/>
        </w:rPr>
      </w:pPr>
      <w:r>
        <w:rPr>
          <w:sz w:val="24"/>
          <w:szCs w:val="24"/>
          <w:lang w:val="el-GR"/>
        </w:rPr>
        <w:t xml:space="preserve"> </w:t>
      </w:r>
      <w:r w:rsidR="00E82017">
        <w:rPr>
          <w:sz w:val="24"/>
          <w:szCs w:val="24"/>
          <w:lang w:val="el-GR"/>
        </w:rPr>
        <w:t>Οι δασμοί που επιβάλλονται στα περισσότερα εισαγόμενα προϊόντα είναι 5%. Υπάρχουν επίσης προστατευτικοί δασμοί, 12% έως 20%, για εισαγωγές συγκεκριμένων προϊόντων προκειμένου προστατευθούν ορισμένες εθνικές βιομηχανίες της χώρας. Η Σαουδική Αραβία εφαρμόζει από το 1991 το Εναρμονισμένο Ενιαίο Δασμολόγιο και Κωδικοποιημένο Σύστημα (</w:t>
      </w:r>
      <w:r w:rsidR="00E82017">
        <w:rPr>
          <w:sz w:val="24"/>
          <w:szCs w:val="24"/>
        </w:rPr>
        <w:t>H</w:t>
      </w:r>
      <w:r w:rsidR="00E82017" w:rsidRPr="00E82017">
        <w:rPr>
          <w:sz w:val="24"/>
          <w:szCs w:val="24"/>
          <w:lang w:val="el-GR"/>
        </w:rPr>
        <w:t>.</w:t>
      </w:r>
      <w:r w:rsidR="00E82017">
        <w:rPr>
          <w:sz w:val="24"/>
          <w:szCs w:val="24"/>
        </w:rPr>
        <w:t>S</w:t>
      </w:r>
      <w:r w:rsidR="00E82017" w:rsidRPr="00E82017">
        <w:rPr>
          <w:sz w:val="24"/>
          <w:szCs w:val="24"/>
          <w:lang w:val="el-GR"/>
        </w:rPr>
        <w:t xml:space="preserve">.) </w:t>
      </w:r>
      <w:r w:rsidR="00E82017">
        <w:rPr>
          <w:sz w:val="24"/>
          <w:szCs w:val="24"/>
          <w:lang w:val="el-GR"/>
        </w:rPr>
        <w:t>και Ενιαίο Σύστημα Περιγραφής Προϊόντων. Για περισσότερες πληροφορίες ο κάθε ενδιαφερόμενος μπορεί να επισκέπτεται την επίσημη ιστοσελίδα των Σαουδαραβικών Τελωνείων (</w:t>
      </w:r>
      <w:r w:rsidR="00E82017">
        <w:rPr>
          <w:sz w:val="24"/>
          <w:szCs w:val="24"/>
        </w:rPr>
        <w:t>Saudi</w:t>
      </w:r>
      <w:r w:rsidR="00E82017" w:rsidRPr="00E82017">
        <w:rPr>
          <w:sz w:val="24"/>
          <w:szCs w:val="24"/>
          <w:lang w:val="el-GR"/>
        </w:rPr>
        <w:t xml:space="preserve"> </w:t>
      </w:r>
      <w:r w:rsidR="00E82017">
        <w:rPr>
          <w:sz w:val="24"/>
          <w:szCs w:val="24"/>
        </w:rPr>
        <w:t>Customs</w:t>
      </w:r>
      <w:r w:rsidR="00E82017" w:rsidRPr="00E82017">
        <w:rPr>
          <w:sz w:val="24"/>
          <w:szCs w:val="24"/>
          <w:lang w:val="el-GR"/>
        </w:rPr>
        <w:t xml:space="preserve"> </w:t>
      </w:r>
      <w:r w:rsidR="00E82017">
        <w:rPr>
          <w:sz w:val="24"/>
          <w:szCs w:val="24"/>
        </w:rPr>
        <w:t>Office</w:t>
      </w:r>
      <w:r w:rsidR="00E82017" w:rsidRPr="00E82017">
        <w:rPr>
          <w:sz w:val="24"/>
          <w:szCs w:val="24"/>
          <w:lang w:val="el-GR"/>
        </w:rPr>
        <w:t xml:space="preserve">) </w:t>
      </w:r>
      <w:r w:rsidR="0093628B">
        <w:fldChar w:fldCharType="begin"/>
      </w:r>
      <w:r w:rsidR="0093628B" w:rsidRPr="00E06A51">
        <w:rPr>
          <w:lang w:val="el-GR"/>
        </w:rPr>
        <w:instrText xml:space="preserve"> </w:instrText>
      </w:r>
      <w:r w:rsidR="0093628B">
        <w:instrText>HYPERLINK</w:instrText>
      </w:r>
      <w:r w:rsidR="0093628B" w:rsidRPr="00E06A51">
        <w:rPr>
          <w:lang w:val="el-GR"/>
        </w:rPr>
        <w:instrText xml:space="preserve"> "</w:instrText>
      </w:r>
      <w:r w:rsidR="0093628B">
        <w:instrText>http</w:instrText>
      </w:r>
      <w:r w:rsidR="0093628B" w:rsidRPr="00E06A51">
        <w:rPr>
          <w:lang w:val="el-GR"/>
        </w:rPr>
        <w:instrText>://</w:instrText>
      </w:r>
      <w:r w:rsidR="0093628B">
        <w:instrText>www</w:instrText>
      </w:r>
      <w:r w:rsidR="0093628B" w:rsidRPr="00E06A51">
        <w:rPr>
          <w:lang w:val="el-GR"/>
        </w:rPr>
        <w:instrText>.</w:instrText>
      </w:r>
      <w:r w:rsidR="0093628B">
        <w:instrText>customs</w:instrText>
      </w:r>
      <w:r w:rsidR="0093628B" w:rsidRPr="00E06A51">
        <w:rPr>
          <w:lang w:val="el-GR"/>
        </w:rPr>
        <w:instrText>.</w:instrText>
      </w:r>
      <w:r w:rsidR="0093628B">
        <w:instrText>gov</w:instrText>
      </w:r>
      <w:r w:rsidR="0093628B" w:rsidRPr="00E06A51">
        <w:rPr>
          <w:lang w:val="el-GR"/>
        </w:rPr>
        <w:instrText>.</w:instrText>
      </w:r>
      <w:r w:rsidR="0093628B">
        <w:instrText>sa</w:instrText>
      </w:r>
      <w:r w:rsidR="0093628B" w:rsidRPr="00E06A51">
        <w:rPr>
          <w:lang w:val="el-GR"/>
        </w:rPr>
        <w:instrText xml:space="preserve">" </w:instrText>
      </w:r>
      <w:r w:rsidR="0093628B">
        <w:fldChar w:fldCharType="separate"/>
      </w:r>
      <w:r w:rsidR="00E82017" w:rsidRPr="00FB4117">
        <w:rPr>
          <w:rStyle w:val="Hyperlink"/>
          <w:sz w:val="24"/>
          <w:szCs w:val="24"/>
        </w:rPr>
        <w:t>www</w:t>
      </w:r>
      <w:r w:rsidR="00E82017" w:rsidRPr="00E82017">
        <w:rPr>
          <w:rStyle w:val="Hyperlink"/>
          <w:sz w:val="24"/>
          <w:szCs w:val="24"/>
          <w:lang w:val="el-GR"/>
        </w:rPr>
        <w:t>.</w:t>
      </w:r>
      <w:r w:rsidR="00E82017" w:rsidRPr="00FB4117">
        <w:rPr>
          <w:rStyle w:val="Hyperlink"/>
          <w:sz w:val="24"/>
          <w:szCs w:val="24"/>
        </w:rPr>
        <w:t>customs</w:t>
      </w:r>
      <w:r w:rsidR="00E82017" w:rsidRPr="00E82017">
        <w:rPr>
          <w:rStyle w:val="Hyperlink"/>
          <w:sz w:val="24"/>
          <w:szCs w:val="24"/>
          <w:lang w:val="el-GR"/>
        </w:rPr>
        <w:t>.</w:t>
      </w:r>
      <w:proofErr w:type="spellStart"/>
      <w:r w:rsidR="00E82017" w:rsidRPr="00FB4117">
        <w:rPr>
          <w:rStyle w:val="Hyperlink"/>
          <w:sz w:val="24"/>
          <w:szCs w:val="24"/>
        </w:rPr>
        <w:t>gov</w:t>
      </w:r>
      <w:proofErr w:type="spellEnd"/>
      <w:r w:rsidR="00E82017" w:rsidRPr="00E82017">
        <w:rPr>
          <w:rStyle w:val="Hyperlink"/>
          <w:sz w:val="24"/>
          <w:szCs w:val="24"/>
          <w:lang w:val="el-GR"/>
        </w:rPr>
        <w:t>.</w:t>
      </w:r>
      <w:proofErr w:type="spellStart"/>
      <w:r w:rsidR="00E82017" w:rsidRPr="00FB4117">
        <w:rPr>
          <w:rStyle w:val="Hyperlink"/>
          <w:sz w:val="24"/>
          <w:szCs w:val="24"/>
        </w:rPr>
        <w:t>sa</w:t>
      </w:r>
      <w:proofErr w:type="spellEnd"/>
      <w:r w:rsidR="0093628B">
        <w:rPr>
          <w:rStyle w:val="Hyperlink"/>
          <w:sz w:val="24"/>
          <w:szCs w:val="24"/>
        </w:rPr>
        <w:fldChar w:fldCharType="end"/>
      </w:r>
      <w:r w:rsidR="00E82017" w:rsidRPr="00E82017">
        <w:rPr>
          <w:sz w:val="24"/>
          <w:szCs w:val="24"/>
          <w:lang w:val="el-GR"/>
        </w:rPr>
        <w:t xml:space="preserve"> </w:t>
      </w:r>
      <w:r w:rsidR="00E82017">
        <w:rPr>
          <w:sz w:val="24"/>
          <w:szCs w:val="24"/>
          <w:lang w:val="el-GR"/>
        </w:rPr>
        <w:t>η οποία είναι και στην αγγλική γλώσσα.</w:t>
      </w:r>
    </w:p>
    <w:p w:rsidR="00E82017" w:rsidRDefault="00E82017" w:rsidP="00B576B1">
      <w:pPr>
        <w:ind w:firstLine="720"/>
        <w:jc w:val="both"/>
        <w:rPr>
          <w:sz w:val="24"/>
          <w:szCs w:val="24"/>
          <w:lang w:val="el-GR"/>
        </w:rPr>
      </w:pPr>
    </w:p>
    <w:p w:rsidR="00E82017" w:rsidRPr="00E82017" w:rsidRDefault="00E82017" w:rsidP="00B576B1">
      <w:pPr>
        <w:ind w:firstLine="720"/>
        <w:jc w:val="both"/>
        <w:rPr>
          <w:b/>
          <w:bCs/>
          <w:szCs w:val="28"/>
          <w:lang w:val="el-GR"/>
        </w:rPr>
      </w:pPr>
      <w:r w:rsidRPr="00E82017">
        <w:rPr>
          <w:b/>
          <w:bCs/>
          <w:szCs w:val="28"/>
          <w:lang w:val="el-GR"/>
        </w:rPr>
        <w:t>Αποστολή Εκθεμάτων και Δειγμάτων Προϊόντων στην Σαουδική Αραβία</w:t>
      </w:r>
    </w:p>
    <w:p w:rsidR="00E82017" w:rsidRPr="00E82017" w:rsidRDefault="00E82017" w:rsidP="00B576B1">
      <w:pPr>
        <w:ind w:firstLine="720"/>
        <w:jc w:val="both"/>
        <w:rPr>
          <w:b/>
          <w:bCs/>
          <w:szCs w:val="28"/>
          <w:lang w:val="el-GR"/>
        </w:rPr>
      </w:pPr>
    </w:p>
    <w:p w:rsidR="00E82017" w:rsidRDefault="003D74B9" w:rsidP="00B576B1">
      <w:pPr>
        <w:ind w:firstLine="720"/>
        <w:jc w:val="both"/>
        <w:rPr>
          <w:sz w:val="24"/>
          <w:szCs w:val="24"/>
          <w:lang w:val="el-GR"/>
        </w:rPr>
      </w:pPr>
      <w:r>
        <w:rPr>
          <w:sz w:val="24"/>
          <w:szCs w:val="24"/>
          <w:lang w:val="el-GR"/>
        </w:rPr>
        <w:t>Ακολουθεί κατάλογος γενικών οδηγιών τις οποίες καλό είναι να εφαρμόζουν όλοι οι ενδιαφερόμενοι που επιθυμούν να στείλουν εκθέματα ή δείγματα προϊόντων στην Σαουδική Αραβία:</w:t>
      </w:r>
    </w:p>
    <w:p w:rsidR="003D74B9" w:rsidRDefault="003D74B9" w:rsidP="00B576B1">
      <w:pPr>
        <w:ind w:firstLine="720"/>
        <w:jc w:val="both"/>
        <w:rPr>
          <w:sz w:val="24"/>
          <w:szCs w:val="24"/>
          <w:lang w:val="el-GR"/>
        </w:rPr>
      </w:pPr>
    </w:p>
    <w:p w:rsidR="003D74B9" w:rsidRDefault="003D74B9" w:rsidP="003D74B9">
      <w:pPr>
        <w:numPr>
          <w:ilvl w:val="0"/>
          <w:numId w:val="11"/>
        </w:numPr>
        <w:jc w:val="both"/>
        <w:rPr>
          <w:sz w:val="24"/>
          <w:szCs w:val="24"/>
          <w:lang w:val="el-GR"/>
        </w:rPr>
      </w:pPr>
      <w:r>
        <w:rPr>
          <w:sz w:val="24"/>
          <w:szCs w:val="24"/>
          <w:lang w:val="el-GR"/>
        </w:rPr>
        <w:t>θα πρέπει πάντα να χρησιμοποιούνται μεταφορικές εταιρείες που έχουν πλήρη και σαφή γνώση και εμπειρία των συνθηκών και των διαδικασιών που απαιτούνται για την μεταφορά εμπορευμάτων στην Σαουδική Αραβία. Θα πρέπει να αποφεύγονται οι μεταφορικές εταιρείες που δεν έχουν τις απαραίτητες γνώσεις και την απαιτούμενη εμπειρία για την αποστολή εμπορευμάτων σε χώρα με αρκετές ιδιαιτερότητες όπως η Σαουδική Αραβία</w:t>
      </w:r>
    </w:p>
    <w:p w:rsidR="003D74B9" w:rsidRDefault="003D74B9" w:rsidP="003D74B9">
      <w:pPr>
        <w:numPr>
          <w:ilvl w:val="0"/>
          <w:numId w:val="11"/>
        </w:numPr>
        <w:jc w:val="both"/>
        <w:rPr>
          <w:sz w:val="24"/>
          <w:szCs w:val="24"/>
          <w:lang w:val="el-GR"/>
        </w:rPr>
      </w:pPr>
      <w:r>
        <w:rPr>
          <w:sz w:val="24"/>
          <w:szCs w:val="24"/>
          <w:lang w:val="el-GR"/>
        </w:rPr>
        <w:t>προϊόντα χωρίς το απαραίτητο Πιστοποιητικό Προέλευσης (</w:t>
      </w:r>
      <w:r>
        <w:rPr>
          <w:sz w:val="24"/>
          <w:szCs w:val="24"/>
        </w:rPr>
        <w:t>Certificate</w:t>
      </w:r>
      <w:r w:rsidRPr="003D74B9">
        <w:rPr>
          <w:sz w:val="24"/>
          <w:szCs w:val="24"/>
          <w:lang w:val="el-GR"/>
        </w:rPr>
        <w:t xml:space="preserve"> </w:t>
      </w:r>
      <w:r>
        <w:rPr>
          <w:sz w:val="24"/>
          <w:szCs w:val="24"/>
        </w:rPr>
        <w:t>of</w:t>
      </w:r>
      <w:r w:rsidRPr="003D74B9">
        <w:rPr>
          <w:sz w:val="24"/>
          <w:szCs w:val="24"/>
          <w:lang w:val="el-GR"/>
        </w:rPr>
        <w:t xml:space="preserve"> </w:t>
      </w:r>
      <w:r>
        <w:rPr>
          <w:sz w:val="24"/>
          <w:szCs w:val="24"/>
        </w:rPr>
        <w:t>Origin</w:t>
      </w:r>
      <w:r w:rsidRPr="003D74B9">
        <w:rPr>
          <w:sz w:val="24"/>
          <w:szCs w:val="24"/>
          <w:lang w:val="el-GR"/>
        </w:rPr>
        <w:t xml:space="preserve">) </w:t>
      </w:r>
      <w:r>
        <w:rPr>
          <w:sz w:val="24"/>
          <w:szCs w:val="24"/>
          <w:lang w:val="el-GR"/>
        </w:rPr>
        <w:t>δεν μπορούν να εκτελωνισθούν σ</w:t>
      </w:r>
      <w:r w:rsidR="00564836">
        <w:rPr>
          <w:sz w:val="24"/>
          <w:szCs w:val="24"/>
          <w:lang w:val="el-GR"/>
        </w:rPr>
        <w:t>την Σαουδική Αραβία. Η ύπαρξή του είναι απαραίτητη και εκδίδεται από το αρμόδιο Εμπορικό Επιμελητήριο</w:t>
      </w:r>
    </w:p>
    <w:p w:rsidR="00564836" w:rsidRDefault="00564836" w:rsidP="003D74B9">
      <w:pPr>
        <w:numPr>
          <w:ilvl w:val="0"/>
          <w:numId w:val="11"/>
        </w:numPr>
        <w:jc w:val="both"/>
        <w:rPr>
          <w:sz w:val="24"/>
          <w:szCs w:val="24"/>
          <w:lang w:val="el-GR"/>
        </w:rPr>
      </w:pPr>
      <w:r>
        <w:rPr>
          <w:sz w:val="24"/>
          <w:szCs w:val="24"/>
          <w:lang w:val="el-GR"/>
        </w:rPr>
        <w:lastRenderedPageBreak/>
        <w:t>όλα τα εισαγόμενα προϊόντα πρέπει να έχουν ενσωματωμένο ή κολλημένο σε εμφανές σημείο τον ειδικό σηριακό αριθμό (</w:t>
      </w:r>
      <w:r>
        <w:rPr>
          <w:sz w:val="24"/>
          <w:szCs w:val="24"/>
        </w:rPr>
        <w:t>serial</w:t>
      </w:r>
      <w:r w:rsidRPr="00564836">
        <w:rPr>
          <w:sz w:val="24"/>
          <w:szCs w:val="24"/>
          <w:lang w:val="el-GR"/>
        </w:rPr>
        <w:t xml:space="preserve"> </w:t>
      </w:r>
      <w:r>
        <w:rPr>
          <w:sz w:val="24"/>
          <w:szCs w:val="24"/>
        </w:rPr>
        <w:t>number</w:t>
      </w:r>
      <w:r w:rsidRPr="00564836">
        <w:rPr>
          <w:sz w:val="24"/>
          <w:szCs w:val="24"/>
          <w:lang w:val="el-GR"/>
        </w:rPr>
        <w:t xml:space="preserve">) </w:t>
      </w:r>
      <w:r>
        <w:rPr>
          <w:sz w:val="24"/>
          <w:szCs w:val="24"/>
          <w:lang w:val="el-GR"/>
        </w:rPr>
        <w:t>και τη χώρα προέλευσης</w:t>
      </w:r>
    </w:p>
    <w:p w:rsidR="00564836" w:rsidRDefault="00564836" w:rsidP="003D74B9">
      <w:pPr>
        <w:numPr>
          <w:ilvl w:val="0"/>
          <w:numId w:val="11"/>
        </w:numPr>
        <w:jc w:val="both"/>
        <w:rPr>
          <w:sz w:val="24"/>
          <w:szCs w:val="24"/>
          <w:lang w:val="el-GR"/>
        </w:rPr>
      </w:pPr>
      <w:r>
        <w:rPr>
          <w:sz w:val="24"/>
          <w:szCs w:val="24"/>
          <w:lang w:val="el-GR"/>
        </w:rPr>
        <w:t>εάν πρόκειται για εισαγωγές ηλεκτρικών ή ηλεκτρολογικών ειδών ή και ανταλλακτικών τους, αυτά θα πρέπει να συνοδεύονται υποχρεωτικά από το απαραίτητο Πιστοποιητικό Συμμόρφωσης από τον αρμόδιο Σαουδαραβικό Οργανισμό Πιστοποίησης (</w:t>
      </w:r>
      <w:r>
        <w:rPr>
          <w:sz w:val="24"/>
          <w:szCs w:val="24"/>
        </w:rPr>
        <w:t>SASO</w:t>
      </w:r>
      <w:r w:rsidRPr="00564836">
        <w:rPr>
          <w:sz w:val="24"/>
          <w:szCs w:val="24"/>
          <w:lang w:val="el-GR"/>
        </w:rPr>
        <w:t xml:space="preserve">). </w:t>
      </w:r>
      <w:r>
        <w:rPr>
          <w:sz w:val="24"/>
          <w:szCs w:val="24"/>
          <w:lang w:val="el-GR"/>
        </w:rPr>
        <w:t>Τα τοπικά Εμπορικά και Βιομηχανικά Επιμελητήρια δίνουν όλες τις απαραίτητες πληροφορίες για την απόκτηση του εν λόγω πιστοποιητικού. Εφόσον τα προϊόντα αυτά εισαχθούν χωρίς το εν λόγω πιστοποιητικό μεταφέρονται υποχρεωτικά στα εργαστήρια των Σαουδαραβικών Τελωνείων. Η συγκεκριμένη διαδικασία είναι αρκετά χρονοβόρα, μπορεί να διαρκέσει για αρκετές εβδομάδες, ενώ το κόστος είναι πάρα πολύ υψηλό</w:t>
      </w:r>
    </w:p>
    <w:p w:rsidR="00564836" w:rsidRDefault="00564836" w:rsidP="003D74B9">
      <w:pPr>
        <w:numPr>
          <w:ilvl w:val="0"/>
          <w:numId w:val="11"/>
        </w:numPr>
        <w:jc w:val="both"/>
        <w:rPr>
          <w:sz w:val="24"/>
          <w:szCs w:val="24"/>
          <w:lang w:val="el-GR"/>
        </w:rPr>
      </w:pPr>
      <w:r>
        <w:rPr>
          <w:sz w:val="24"/>
          <w:szCs w:val="24"/>
          <w:lang w:val="el-GR"/>
        </w:rPr>
        <w:t>κατάλογοι, διαφημιστικά φυλλάδια και άλλο σχετικό υλικό μεταφέρονται στο Σαουδαραβικό Υπουργείο Μεταφορών για έλεγχο και ταυτοποίηση. Αποφεύγετε να στέλνετε υλικό που απεικονίζει γυναίκες, αλκοόλ, κρασιά ή άλλα οινοπνευματώδη ποτά ή διαφημίσεις και καταχωρήσεις χοιρινού κρέατος</w:t>
      </w:r>
    </w:p>
    <w:p w:rsidR="00564836" w:rsidRDefault="00564836" w:rsidP="003D74B9">
      <w:pPr>
        <w:numPr>
          <w:ilvl w:val="0"/>
          <w:numId w:val="11"/>
        </w:numPr>
        <w:jc w:val="both"/>
        <w:rPr>
          <w:sz w:val="24"/>
          <w:szCs w:val="24"/>
          <w:lang w:val="el-GR"/>
        </w:rPr>
      </w:pPr>
      <w:r>
        <w:rPr>
          <w:sz w:val="24"/>
          <w:szCs w:val="24"/>
          <w:lang w:val="el-GR"/>
        </w:rPr>
        <w:t>οι διαδικασίες και η ολοκλήρωση των διαδικασιών εκτελωνισμού είναι μία αρκετά γραφειοκρατική και χρονοβόρα διαδικασία, με αποτέλεσμα οι περισσότερες επιχειρήσεις να πρέπει να τηρούν τα χρονικά περιθώρια ώστε να αποφεύγονται τυχόν προβλήματα ή καθυστερήσεις. Οι αρμόδιες τελωνειακές αρχές λειτουργούν στην Σαουδική Αραβία από Κυριακή έως και Πέμπτη, από 8 το πρωϊ έως 2 το μεσημέρι</w:t>
      </w:r>
    </w:p>
    <w:p w:rsidR="00564836" w:rsidRDefault="00564836" w:rsidP="003D74B9">
      <w:pPr>
        <w:numPr>
          <w:ilvl w:val="0"/>
          <w:numId w:val="11"/>
        </w:numPr>
        <w:jc w:val="both"/>
        <w:rPr>
          <w:sz w:val="24"/>
          <w:szCs w:val="24"/>
          <w:lang w:val="el-GR"/>
        </w:rPr>
      </w:pPr>
      <w:r>
        <w:rPr>
          <w:sz w:val="24"/>
          <w:szCs w:val="24"/>
          <w:lang w:val="el-GR"/>
        </w:rPr>
        <w:t>οποιαδήποτε εκθέματα, δείγματα προϊόντων ή άλλο ενημερωτικό ή διαφημιστικό υλικό θα πρέπει να αποστέλλεται στην Σαουδική Αραβία το λιγότερο τρείς με τέσσερις εβδομάδες πριν από την πραγματοποίηση μιάς εκθέσεως ή οποιασδήποτε άλλης επιχειρηματικής εκδήλωσης</w:t>
      </w:r>
    </w:p>
    <w:p w:rsidR="001C5DDF" w:rsidRPr="001C5DDF" w:rsidRDefault="001C5DDF" w:rsidP="001C5DDF">
      <w:pPr>
        <w:ind w:left="720"/>
        <w:jc w:val="both"/>
        <w:rPr>
          <w:b/>
          <w:bCs/>
          <w:szCs w:val="28"/>
          <w:lang w:val="el-GR"/>
        </w:rPr>
      </w:pPr>
    </w:p>
    <w:p w:rsidR="001C5DDF" w:rsidRPr="001C5DDF" w:rsidRDefault="001C5DDF" w:rsidP="00226AB9">
      <w:pPr>
        <w:ind w:firstLine="720"/>
        <w:jc w:val="center"/>
        <w:rPr>
          <w:b/>
          <w:bCs/>
          <w:szCs w:val="28"/>
          <w:lang w:val="el-GR"/>
        </w:rPr>
      </w:pPr>
      <w:r w:rsidRPr="001C5DDF">
        <w:rPr>
          <w:b/>
          <w:bCs/>
          <w:szCs w:val="28"/>
          <w:lang w:val="el-GR"/>
        </w:rPr>
        <w:t>Ευρεσιτεχνίες – Εμπορικά Σήματα – Δικαιώματα Πνευματικής Ιδιοκτησίας</w:t>
      </w:r>
    </w:p>
    <w:p w:rsidR="00FF312B" w:rsidRDefault="00FF312B" w:rsidP="001C5DDF">
      <w:pPr>
        <w:ind w:firstLine="720"/>
        <w:jc w:val="both"/>
        <w:rPr>
          <w:sz w:val="24"/>
          <w:szCs w:val="24"/>
          <w:lang w:val="el-GR"/>
        </w:rPr>
      </w:pPr>
    </w:p>
    <w:p w:rsidR="00226AB9" w:rsidRDefault="00226AB9" w:rsidP="001A54B9">
      <w:pPr>
        <w:ind w:firstLine="720"/>
        <w:jc w:val="both"/>
        <w:rPr>
          <w:sz w:val="24"/>
          <w:szCs w:val="24"/>
          <w:lang w:val="el-GR"/>
        </w:rPr>
      </w:pPr>
      <w:r>
        <w:rPr>
          <w:sz w:val="24"/>
          <w:szCs w:val="24"/>
          <w:lang w:val="el-GR"/>
        </w:rPr>
        <w:t>Η προστασία των δικαιωμάτων π</w:t>
      </w:r>
      <w:r w:rsidR="000A5543">
        <w:rPr>
          <w:sz w:val="24"/>
          <w:szCs w:val="24"/>
          <w:lang w:val="el-GR"/>
        </w:rPr>
        <w:t xml:space="preserve">νευματικής ιδιοκτησίας </w:t>
      </w:r>
      <w:r>
        <w:rPr>
          <w:sz w:val="24"/>
          <w:szCs w:val="24"/>
          <w:lang w:val="el-GR"/>
        </w:rPr>
        <w:t>αυξάνεται και εδραιώνεται στην Σαουδική Αραβία τα τελευταία χρόνια</w:t>
      </w:r>
      <w:r w:rsidR="000A5543">
        <w:rPr>
          <w:sz w:val="24"/>
          <w:szCs w:val="24"/>
          <w:lang w:val="el-GR"/>
        </w:rPr>
        <w:t xml:space="preserve">. Συγκεκριμένα τα προηγούμενα επτά χρόνια </w:t>
      </w:r>
      <w:r>
        <w:rPr>
          <w:sz w:val="24"/>
          <w:szCs w:val="24"/>
          <w:lang w:val="el-GR"/>
        </w:rPr>
        <w:t>η Σαουδαραβική Κυβέρνηση έχει κάνει σημαντικά βήματα στο ευαίσθητο αυτό ζήτημα μέσω της αναθεώρησης και σύγκλισης της νομοθεσίας της προς τα διεθνώς ισχύοντα από τον Παγκόσμιο Οργανισμό Εμπορίου (</w:t>
      </w:r>
      <w:r>
        <w:rPr>
          <w:sz w:val="24"/>
          <w:szCs w:val="24"/>
        </w:rPr>
        <w:t>WTO</w:t>
      </w:r>
      <w:r w:rsidRPr="00226AB9">
        <w:rPr>
          <w:sz w:val="24"/>
          <w:szCs w:val="24"/>
          <w:lang w:val="el-GR"/>
        </w:rPr>
        <w:t xml:space="preserve">) </w:t>
      </w:r>
      <w:r>
        <w:rPr>
          <w:sz w:val="24"/>
          <w:szCs w:val="24"/>
          <w:lang w:val="el-GR"/>
        </w:rPr>
        <w:t xml:space="preserve">και την διεθνή σύμβαση που ισχύει για τα Δικαιώματα Πνευματικής Ιδιοκτησίας καθώς και για εμπορικά θέματα που ισχύουν τα λεγόμενα </w:t>
      </w:r>
      <w:r>
        <w:rPr>
          <w:sz w:val="24"/>
          <w:szCs w:val="24"/>
        </w:rPr>
        <w:t>TRIP</w:t>
      </w:r>
      <w:r w:rsidRPr="00226AB9">
        <w:rPr>
          <w:sz w:val="24"/>
          <w:szCs w:val="24"/>
          <w:lang w:val="el-GR"/>
        </w:rPr>
        <w:t>.</w:t>
      </w:r>
      <w:r>
        <w:rPr>
          <w:sz w:val="24"/>
          <w:szCs w:val="24"/>
        </w:rPr>
        <w:t>s</w:t>
      </w:r>
      <w:r w:rsidRPr="00226AB9">
        <w:rPr>
          <w:sz w:val="24"/>
          <w:szCs w:val="24"/>
          <w:lang w:val="el-GR"/>
        </w:rPr>
        <w:t xml:space="preserve"> (</w:t>
      </w:r>
      <w:r>
        <w:rPr>
          <w:sz w:val="24"/>
          <w:szCs w:val="24"/>
        </w:rPr>
        <w:t>Trade</w:t>
      </w:r>
      <w:r w:rsidRPr="00226AB9">
        <w:rPr>
          <w:sz w:val="24"/>
          <w:szCs w:val="24"/>
          <w:lang w:val="el-GR"/>
        </w:rPr>
        <w:t xml:space="preserve"> </w:t>
      </w:r>
      <w:r>
        <w:rPr>
          <w:sz w:val="24"/>
          <w:szCs w:val="24"/>
        </w:rPr>
        <w:t>Related</w:t>
      </w:r>
      <w:r w:rsidRPr="00226AB9">
        <w:rPr>
          <w:sz w:val="24"/>
          <w:szCs w:val="24"/>
          <w:lang w:val="el-GR"/>
        </w:rPr>
        <w:t xml:space="preserve"> </w:t>
      </w:r>
      <w:r>
        <w:rPr>
          <w:sz w:val="24"/>
          <w:szCs w:val="24"/>
        </w:rPr>
        <w:t>Aspects</w:t>
      </w:r>
      <w:r w:rsidRPr="00226AB9">
        <w:rPr>
          <w:sz w:val="24"/>
          <w:szCs w:val="24"/>
          <w:lang w:val="el-GR"/>
        </w:rPr>
        <w:t xml:space="preserve"> </w:t>
      </w:r>
      <w:r>
        <w:rPr>
          <w:sz w:val="24"/>
          <w:szCs w:val="24"/>
        </w:rPr>
        <w:t>of</w:t>
      </w:r>
      <w:r w:rsidRPr="00226AB9">
        <w:rPr>
          <w:sz w:val="24"/>
          <w:szCs w:val="24"/>
          <w:lang w:val="el-GR"/>
        </w:rPr>
        <w:t xml:space="preserve"> </w:t>
      </w:r>
      <w:r>
        <w:rPr>
          <w:sz w:val="24"/>
          <w:szCs w:val="24"/>
        </w:rPr>
        <w:t>International</w:t>
      </w:r>
      <w:r w:rsidRPr="00226AB9">
        <w:rPr>
          <w:sz w:val="24"/>
          <w:szCs w:val="24"/>
          <w:lang w:val="el-GR"/>
        </w:rPr>
        <w:t xml:space="preserve"> </w:t>
      </w:r>
      <w:r>
        <w:rPr>
          <w:sz w:val="24"/>
          <w:szCs w:val="24"/>
        </w:rPr>
        <w:t>Property</w:t>
      </w:r>
      <w:r w:rsidRPr="00226AB9">
        <w:rPr>
          <w:sz w:val="24"/>
          <w:szCs w:val="24"/>
          <w:lang w:val="el-GR"/>
        </w:rPr>
        <w:t xml:space="preserve"> </w:t>
      </w:r>
      <w:r>
        <w:rPr>
          <w:sz w:val="24"/>
          <w:szCs w:val="24"/>
        </w:rPr>
        <w:t>Rights</w:t>
      </w:r>
      <w:r w:rsidRPr="00226AB9">
        <w:rPr>
          <w:sz w:val="24"/>
          <w:szCs w:val="24"/>
          <w:lang w:val="el-GR"/>
        </w:rPr>
        <w:t xml:space="preserve">). </w:t>
      </w:r>
    </w:p>
    <w:p w:rsidR="001A54B9" w:rsidRPr="000A5543" w:rsidRDefault="001A54B9" w:rsidP="001A54B9">
      <w:pPr>
        <w:jc w:val="both"/>
        <w:rPr>
          <w:sz w:val="24"/>
          <w:szCs w:val="24"/>
          <w:lang w:val="el-GR"/>
        </w:rPr>
      </w:pPr>
    </w:p>
    <w:p w:rsidR="00226AB9" w:rsidRPr="00690AC0" w:rsidRDefault="00226AB9" w:rsidP="001A54B9">
      <w:pPr>
        <w:ind w:firstLine="720"/>
        <w:jc w:val="both"/>
        <w:rPr>
          <w:sz w:val="24"/>
          <w:szCs w:val="24"/>
          <w:lang w:val="el-GR"/>
        </w:rPr>
      </w:pPr>
      <w:r>
        <w:rPr>
          <w:sz w:val="24"/>
          <w:szCs w:val="24"/>
          <w:lang w:val="el-GR"/>
        </w:rPr>
        <w:lastRenderedPageBreak/>
        <w:t>Η ένταξη της Σαουδικής Αραβίας στον Παγκόσμιο Οργανισμό Εμπορίου συνέβαλε στην ταχύτερη προσαρμογή της εσωτερικής νομοθεσίας προς τα διεθνώς ισχύοντα και πιό συγκεκριμένα σε σύγκλιση και προσαρμογή προς τα οριζόμενα από τον Παγκόσμιο Οργανισμό για τα Δικαιώματα Πνευματικής Ιδιοκτησίας (</w:t>
      </w:r>
      <w:r>
        <w:rPr>
          <w:sz w:val="24"/>
          <w:szCs w:val="24"/>
        </w:rPr>
        <w:t>World</w:t>
      </w:r>
      <w:r w:rsidRPr="00226AB9">
        <w:rPr>
          <w:sz w:val="24"/>
          <w:szCs w:val="24"/>
          <w:lang w:val="el-GR"/>
        </w:rPr>
        <w:t xml:space="preserve"> </w:t>
      </w:r>
      <w:r>
        <w:rPr>
          <w:sz w:val="24"/>
          <w:szCs w:val="24"/>
        </w:rPr>
        <w:t>Intellectual</w:t>
      </w:r>
      <w:r w:rsidRPr="00226AB9">
        <w:rPr>
          <w:sz w:val="24"/>
          <w:szCs w:val="24"/>
          <w:lang w:val="el-GR"/>
        </w:rPr>
        <w:t xml:space="preserve"> </w:t>
      </w:r>
      <w:r>
        <w:rPr>
          <w:sz w:val="24"/>
          <w:szCs w:val="24"/>
        </w:rPr>
        <w:t>Property</w:t>
      </w:r>
      <w:r w:rsidRPr="00226AB9">
        <w:rPr>
          <w:sz w:val="24"/>
          <w:szCs w:val="24"/>
          <w:lang w:val="el-GR"/>
        </w:rPr>
        <w:t xml:space="preserve"> </w:t>
      </w:r>
      <w:r>
        <w:rPr>
          <w:sz w:val="24"/>
          <w:szCs w:val="24"/>
        </w:rPr>
        <w:t>Organization</w:t>
      </w:r>
      <w:r w:rsidRPr="00226AB9">
        <w:rPr>
          <w:sz w:val="24"/>
          <w:szCs w:val="24"/>
          <w:lang w:val="el-GR"/>
        </w:rPr>
        <w:t xml:space="preserve"> – </w:t>
      </w:r>
      <w:r>
        <w:rPr>
          <w:sz w:val="24"/>
          <w:szCs w:val="24"/>
        </w:rPr>
        <w:t>WIPO</w:t>
      </w:r>
      <w:r w:rsidRPr="00226AB9">
        <w:rPr>
          <w:sz w:val="24"/>
          <w:szCs w:val="24"/>
          <w:lang w:val="el-GR"/>
        </w:rPr>
        <w:t>)</w:t>
      </w:r>
      <w:r>
        <w:rPr>
          <w:sz w:val="24"/>
          <w:szCs w:val="24"/>
          <w:lang w:val="el-GR"/>
        </w:rPr>
        <w:t xml:space="preserve">. Επίσης </w:t>
      </w:r>
      <w:r w:rsidR="00690AC0">
        <w:rPr>
          <w:sz w:val="24"/>
          <w:szCs w:val="24"/>
          <w:lang w:val="el-GR"/>
        </w:rPr>
        <w:t>η Σαουδαραβική Κυβέρνηση στο ίδιο χρονικό διάστημα προχώρησε και σε μία σειρά άλλων ενεργειών και πρωτοβουλιών προκειμένου εκσυγχρονίσει ακόμη περισσότερο το ισχύον νομοθετικό της πλαίσιο. Συγκεκριμένα, διαδοχικά από το 2002 έως και το 2004, προχώρησε σε αναθεώρηση της ισχύουσας νομοθεσίας για τα εμπορικά</w:t>
      </w:r>
      <w:r w:rsidR="00690AC0" w:rsidRPr="00690AC0">
        <w:rPr>
          <w:sz w:val="24"/>
          <w:szCs w:val="24"/>
          <w:lang w:val="el-GR"/>
        </w:rPr>
        <w:t xml:space="preserve"> </w:t>
      </w:r>
      <w:r w:rsidR="00690AC0">
        <w:rPr>
          <w:sz w:val="24"/>
          <w:szCs w:val="24"/>
          <w:lang w:val="el-GR"/>
        </w:rPr>
        <w:t>σήματα (</w:t>
      </w:r>
      <w:r w:rsidR="00690AC0">
        <w:rPr>
          <w:sz w:val="24"/>
          <w:szCs w:val="24"/>
        </w:rPr>
        <w:t>Trademark</w:t>
      </w:r>
      <w:r w:rsidR="00690AC0" w:rsidRPr="00690AC0">
        <w:rPr>
          <w:sz w:val="24"/>
          <w:szCs w:val="24"/>
          <w:lang w:val="el-GR"/>
        </w:rPr>
        <w:t xml:space="preserve"> </w:t>
      </w:r>
      <w:r w:rsidR="00690AC0">
        <w:rPr>
          <w:sz w:val="24"/>
          <w:szCs w:val="24"/>
        </w:rPr>
        <w:t>Law</w:t>
      </w:r>
      <w:r w:rsidR="00690AC0" w:rsidRPr="00690AC0">
        <w:rPr>
          <w:sz w:val="24"/>
          <w:szCs w:val="24"/>
          <w:lang w:val="el-GR"/>
        </w:rPr>
        <w:t xml:space="preserve">), </w:t>
      </w:r>
      <w:r w:rsidR="00690AC0">
        <w:rPr>
          <w:sz w:val="24"/>
          <w:szCs w:val="24"/>
          <w:lang w:val="el-GR"/>
        </w:rPr>
        <w:t>της νομοθεσίας περί αντιγραφής των σημάτων (</w:t>
      </w:r>
      <w:r w:rsidR="00690AC0">
        <w:rPr>
          <w:sz w:val="24"/>
          <w:szCs w:val="24"/>
        </w:rPr>
        <w:t>Copyright</w:t>
      </w:r>
      <w:r w:rsidR="00690AC0" w:rsidRPr="00690AC0">
        <w:rPr>
          <w:sz w:val="24"/>
          <w:szCs w:val="24"/>
          <w:lang w:val="el-GR"/>
        </w:rPr>
        <w:t xml:space="preserve"> </w:t>
      </w:r>
      <w:r w:rsidR="00690AC0">
        <w:rPr>
          <w:sz w:val="24"/>
          <w:szCs w:val="24"/>
        </w:rPr>
        <w:t>Law</w:t>
      </w:r>
      <w:r w:rsidR="00690AC0" w:rsidRPr="00690AC0">
        <w:rPr>
          <w:sz w:val="24"/>
          <w:szCs w:val="24"/>
          <w:lang w:val="el-GR"/>
        </w:rPr>
        <w:t xml:space="preserve">) </w:t>
      </w:r>
      <w:r w:rsidR="00690AC0">
        <w:rPr>
          <w:sz w:val="24"/>
          <w:szCs w:val="24"/>
          <w:lang w:val="el-GR"/>
        </w:rPr>
        <w:t>και την νομοθεσία για προνόμια ευρεσιτεχνίας (</w:t>
      </w:r>
      <w:r w:rsidR="00690AC0">
        <w:rPr>
          <w:sz w:val="24"/>
          <w:szCs w:val="24"/>
        </w:rPr>
        <w:t>Patent</w:t>
      </w:r>
      <w:r w:rsidR="00690AC0" w:rsidRPr="00690AC0">
        <w:rPr>
          <w:sz w:val="24"/>
          <w:szCs w:val="24"/>
          <w:lang w:val="el-GR"/>
        </w:rPr>
        <w:t xml:space="preserve"> </w:t>
      </w:r>
      <w:r w:rsidR="00690AC0">
        <w:rPr>
          <w:sz w:val="24"/>
          <w:szCs w:val="24"/>
        </w:rPr>
        <w:t>Law</w:t>
      </w:r>
      <w:r w:rsidR="00690AC0" w:rsidRPr="00690AC0">
        <w:rPr>
          <w:sz w:val="24"/>
          <w:szCs w:val="24"/>
          <w:lang w:val="el-GR"/>
        </w:rPr>
        <w:t>).</w:t>
      </w:r>
    </w:p>
    <w:p w:rsidR="00690AC0" w:rsidRPr="007833B5" w:rsidRDefault="00690AC0" w:rsidP="00690AC0">
      <w:pPr>
        <w:ind w:left="720" w:firstLine="720"/>
        <w:jc w:val="both"/>
        <w:rPr>
          <w:sz w:val="24"/>
          <w:szCs w:val="24"/>
          <w:lang w:val="el-GR"/>
        </w:rPr>
      </w:pPr>
    </w:p>
    <w:p w:rsidR="00690AC0" w:rsidRPr="00690AC0" w:rsidRDefault="00690AC0" w:rsidP="001A54B9">
      <w:pPr>
        <w:ind w:firstLine="720"/>
        <w:jc w:val="both"/>
        <w:rPr>
          <w:sz w:val="24"/>
          <w:szCs w:val="24"/>
          <w:lang w:val="el-GR"/>
        </w:rPr>
      </w:pPr>
      <w:r>
        <w:rPr>
          <w:sz w:val="24"/>
          <w:szCs w:val="24"/>
        </w:rPr>
        <w:t>To</w:t>
      </w:r>
      <w:r w:rsidR="000A5543">
        <w:rPr>
          <w:sz w:val="24"/>
          <w:szCs w:val="24"/>
          <w:lang w:val="el-GR"/>
        </w:rPr>
        <w:t xml:space="preserve">ν Σεπτέμβριο 2009 ο τότε </w:t>
      </w:r>
      <w:r>
        <w:rPr>
          <w:sz w:val="24"/>
          <w:szCs w:val="24"/>
          <w:lang w:val="el-GR"/>
        </w:rPr>
        <w:t xml:space="preserve">Βασιλιάς </w:t>
      </w:r>
      <w:r>
        <w:rPr>
          <w:sz w:val="24"/>
          <w:szCs w:val="24"/>
        </w:rPr>
        <w:t>Abdullah</w:t>
      </w:r>
      <w:r w:rsidRPr="00690AC0">
        <w:rPr>
          <w:sz w:val="24"/>
          <w:szCs w:val="24"/>
          <w:lang w:val="el-GR"/>
        </w:rPr>
        <w:t xml:space="preserve"> </w:t>
      </w:r>
      <w:r>
        <w:rPr>
          <w:sz w:val="24"/>
          <w:szCs w:val="24"/>
          <w:lang w:val="el-GR"/>
        </w:rPr>
        <w:t>ενέκρινε την υιοθέτηση μηχανισμού για την προστασία των αποκλειστικών δικαιωμάτων στην αγορά (</w:t>
      </w:r>
      <w:r>
        <w:rPr>
          <w:sz w:val="24"/>
          <w:szCs w:val="24"/>
        </w:rPr>
        <w:t>Exclusive</w:t>
      </w:r>
      <w:r w:rsidRPr="00690AC0">
        <w:rPr>
          <w:sz w:val="24"/>
          <w:szCs w:val="24"/>
          <w:lang w:val="el-GR"/>
        </w:rPr>
        <w:t xml:space="preserve"> </w:t>
      </w:r>
      <w:r>
        <w:rPr>
          <w:sz w:val="24"/>
          <w:szCs w:val="24"/>
        </w:rPr>
        <w:t>Marketing</w:t>
      </w:r>
      <w:r w:rsidRPr="00690AC0">
        <w:rPr>
          <w:sz w:val="24"/>
          <w:szCs w:val="24"/>
          <w:lang w:val="el-GR"/>
        </w:rPr>
        <w:t xml:space="preserve"> </w:t>
      </w:r>
      <w:r>
        <w:rPr>
          <w:sz w:val="24"/>
          <w:szCs w:val="24"/>
        </w:rPr>
        <w:t>Rights</w:t>
      </w:r>
      <w:r w:rsidRPr="00690AC0">
        <w:rPr>
          <w:sz w:val="24"/>
          <w:szCs w:val="24"/>
          <w:lang w:val="el-GR"/>
        </w:rPr>
        <w:t xml:space="preserve"> – </w:t>
      </w:r>
      <w:r>
        <w:rPr>
          <w:sz w:val="24"/>
          <w:szCs w:val="24"/>
        </w:rPr>
        <w:t>EMR</w:t>
      </w:r>
      <w:r w:rsidRPr="00690AC0">
        <w:rPr>
          <w:sz w:val="24"/>
          <w:szCs w:val="24"/>
          <w:lang w:val="el-GR"/>
        </w:rPr>
        <w:t xml:space="preserve">) </w:t>
      </w:r>
      <w:r>
        <w:rPr>
          <w:sz w:val="24"/>
          <w:szCs w:val="24"/>
          <w:lang w:val="el-GR"/>
        </w:rPr>
        <w:t xml:space="preserve">κυρίως για συγκεκριμένες κατηγορίες φαρμακευτικών προϊόντων τα οποία είχαν απωλέσει την προστασία των δικαιωμάτων ευρεσιτεχνίας, όταν η Σαουδική Αραβία προσεχώρησε ολοκληρωτικά το 2004 στην νέα διεθνή νομοθεσία για την προστασία των δικαιωμάτων ευρεσιτεχνίας, σε σύγκλιση με τα </w:t>
      </w:r>
      <w:r>
        <w:rPr>
          <w:sz w:val="24"/>
          <w:szCs w:val="24"/>
        </w:rPr>
        <w:t>TRIP</w:t>
      </w:r>
      <w:r w:rsidRPr="00690AC0">
        <w:rPr>
          <w:sz w:val="24"/>
          <w:szCs w:val="24"/>
          <w:lang w:val="el-GR"/>
        </w:rPr>
        <w:t>’</w:t>
      </w:r>
      <w:r>
        <w:rPr>
          <w:sz w:val="24"/>
          <w:szCs w:val="24"/>
        </w:rPr>
        <w:t>s</w:t>
      </w:r>
      <w:r w:rsidRPr="00690AC0">
        <w:rPr>
          <w:sz w:val="24"/>
          <w:szCs w:val="24"/>
          <w:lang w:val="el-GR"/>
        </w:rPr>
        <w:t xml:space="preserve"> </w:t>
      </w:r>
      <w:r>
        <w:rPr>
          <w:sz w:val="24"/>
          <w:szCs w:val="24"/>
          <w:lang w:val="el-GR"/>
        </w:rPr>
        <w:t>του Παγκόσμιου Οργανισμού Εμπορίου. Το Υπουργικό Συμβούλιο τον Δεκέμβριο 2009 ενέκρινε την προσχώρηση της χώρας στην Ενωση Προστασίας των Δικαιωμάτων Ευρεσιτεχνίας και Δικαιωμάτων Πνευματικής Ιδιοκτησίας (</w:t>
      </w:r>
      <w:r>
        <w:rPr>
          <w:sz w:val="24"/>
          <w:szCs w:val="24"/>
        </w:rPr>
        <w:t>Intellectual</w:t>
      </w:r>
      <w:r w:rsidRPr="00690AC0">
        <w:rPr>
          <w:sz w:val="24"/>
          <w:szCs w:val="24"/>
          <w:lang w:val="el-GR"/>
        </w:rPr>
        <w:t xml:space="preserve"> </w:t>
      </w:r>
      <w:r>
        <w:rPr>
          <w:sz w:val="24"/>
          <w:szCs w:val="24"/>
        </w:rPr>
        <w:t>Property</w:t>
      </w:r>
      <w:r w:rsidRPr="00690AC0">
        <w:rPr>
          <w:sz w:val="24"/>
          <w:szCs w:val="24"/>
          <w:lang w:val="el-GR"/>
        </w:rPr>
        <w:t xml:space="preserve"> </w:t>
      </w:r>
      <w:r>
        <w:rPr>
          <w:sz w:val="24"/>
          <w:szCs w:val="24"/>
        </w:rPr>
        <w:t>Owners</w:t>
      </w:r>
      <w:r w:rsidRPr="00690AC0">
        <w:rPr>
          <w:sz w:val="24"/>
          <w:szCs w:val="24"/>
          <w:lang w:val="el-GR"/>
        </w:rPr>
        <w:t xml:space="preserve"> </w:t>
      </w:r>
      <w:r>
        <w:rPr>
          <w:sz w:val="24"/>
          <w:szCs w:val="24"/>
        </w:rPr>
        <w:t>Association</w:t>
      </w:r>
      <w:r w:rsidRPr="00690AC0">
        <w:rPr>
          <w:sz w:val="24"/>
          <w:szCs w:val="24"/>
          <w:lang w:val="el-GR"/>
        </w:rPr>
        <w:t xml:space="preserve"> </w:t>
      </w:r>
      <w:r>
        <w:rPr>
          <w:sz w:val="24"/>
          <w:szCs w:val="24"/>
        </w:rPr>
        <w:t>Patent</w:t>
      </w:r>
      <w:r w:rsidRPr="00690AC0">
        <w:rPr>
          <w:sz w:val="24"/>
          <w:szCs w:val="24"/>
          <w:lang w:val="el-GR"/>
        </w:rPr>
        <w:t xml:space="preserve"> </w:t>
      </w:r>
      <w:r>
        <w:rPr>
          <w:sz w:val="24"/>
          <w:szCs w:val="24"/>
        </w:rPr>
        <w:t>Cooperation</w:t>
      </w:r>
      <w:r w:rsidRPr="00690AC0">
        <w:rPr>
          <w:sz w:val="24"/>
          <w:szCs w:val="24"/>
          <w:lang w:val="el-GR"/>
        </w:rPr>
        <w:t xml:space="preserve"> </w:t>
      </w:r>
      <w:r>
        <w:rPr>
          <w:sz w:val="24"/>
          <w:szCs w:val="24"/>
        </w:rPr>
        <w:t>Treaty</w:t>
      </w:r>
      <w:r w:rsidRPr="00690AC0">
        <w:rPr>
          <w:sz w:val="24"/>
          <w:szCs w:val="24"/>
          <w:lang w:val="el-GR"/>
        </w:rPr>
        <w:t xml:space="preserve"> (</w:t>
      </w:r>
      <w:r>
        <w:rPr>
          <w:sz w:val="24"/>
          <w:szCs w:val="24"/>
        </w:rPr>
        <w:t>PCT</w:t>
      </w:r>
      <w:r w:rsidRPr="00690AC0">
        <w:rPr>
          <w:sz w:val="24"/>
          <w:szCs w:val="24"/>
          <w:lang w:val="el-GR"/>
        </w:rPr>
        <w:t xml:space="preserve">) </w:t>
      </w:r>
      <w:r>
        <w:rPr>
          <w:sz w:val="24"/>
          <w:szCs w:val="24"/>
          <w:lang w:val="el-GR"/>
        </w:rPr>
        <w:t>καθώς και την υιοθέτηση της Διεθνούς Συμβάσεως για την Προστασία των Δικαιωμάτων Ευρεσιτεχνίας (</w:t>
      </w:r>
      <w:r>
        <w:rPr>
          <w:sz w:val="24"/>
          <w:szCs w:val="24"/>
        </w:rPr>
        <w:t>Implementing</w:t>
      </w:r>
      <w:r w:rsidRPr="00690AC0">
        <w:rPr>
          <w:sz w:val="24"/>
          <w:szCs w:val="24"/>
          <w:lang w:val="el-GR"/>
        </w:rPr>
        <w:t xml:space="preserve"> </w:t>
      </w:r>
      <w:r>
        <w:rPr>
          <w:sz w:val="24"/>
          <w:szCs w:val="24"/>
        </w:rPr>
        <w:t>Regulations</w:t>
      </w:r>
      <w:r w:rsidRPr="00690AC0">
        <w:rPr>
          <w:sz w:val="24"/>
          <w:szCs w:val="24"/>
          <w:lang w:val="el-GR"/>
        </w:rPr>
        <w:t xml:space="preserve"> </w:t>
      </w:r>
      <w:r>
        <w:rPr>
          <w:sz w:val="24"/>
          <w:szCs w:val="24"/>
        </w:rPr>
        <w:t>and</w:t>
      </w:r>
      <w:r w:rsidRPr="00690AC0">
        <w:rPr>
          <w:sz w:val="24"/>
          <w:szCs w:val="24"/>
          <w:lang w:val="el-GR"/>
        </w:rPr>
        <w:t xml:space="preserve"> </w:t>
      </w:r>
      <w:r>
        <w:rPr>
          <w:sz w:val="24"/>
          <w:szCs w:val="24"/>
        </w:rPr>
        <w:t>the</w:t>
      </w:r>
      <w:r w:rsidRPr="00690AC0">
        <w:rPr>
          <w:sz w:val="24"/>
          <w:szCs w:val="24"/>
          <w:lang w:val="el-GR"/>
        </w:rPr>
        <w:t xml:space="preserve"> </w:t>
      </w:r>
      <w:r>
        <w:rPr>
          <w:sz w:val="24"/>
          <w:szCs w:val="24"/>
        </w:rPr>
        <w:t>Patent</w:t>
      </w:r>
      <w:r w:rsidRPr="00690AC0">
        <w:rPr>
          <w:sz w:val="24"/>
          <w:szCs w:val="24"/>
          <w:lang w:val="el-GR"/>
        </w:rPr>
        <w:t xml:space="preserve"> </w:t>
      </w:r>
      <w:r>
        <w:rPr>
          <w:sz w:val="24"/>
          <w:szCs w:val="24"/>
        </w:rPr>
        <w:t>Law</w:t>
      </w:r>
      <w:r w:rsidRPr="00690AC0">
        <w:rPr>
          <w:sz w:val="24"/>
          <w:szCs w:val="24"/>
          <w:lang w:val="el-GR"/>
        </w:rPr>
        <w:t xml:space="preserve"> </w:t>
      </w:r>
      <w:r>
        <w:rPr>
          <w:sz w:val="24"/>
          <w:szCs w:val="24"/>
        </w:rPr>
        <w:t>Treaty</w:t>
      </w:r>
      <w:r w:rsidRPr="00690AC0">
        <w:rPr>
          <w:sz w:val="24"/>
          <w:szCs w:val="24"/>
          <w:lang w:val="el-GR"/>
        </w:rPr>
        <w:t xml:space="preserve"> (</w:t>
      </w:r>
      <w:r>
        <w:rPr>
          <w:sz w:val="24"/>
          <w:szCs w:val="24"/>
        </w:rPr>
        <w:t>PLT</w:t>
      </w:r>
      <w:r w:rsidRPr="00690AC0">
        <w:rPr>
          <w:sz w:val="24"/>
          <w:szCs w:val="24"/>
          <w:lang w:val="el-GR"/>
        </w:rPr>
        <w:t>)</w:t>
      </w:r>
      <w:r>
        <w:rPr>
          <w:sz w:val="24"/>
          <w:szCs w:val="24"/>
          <w:lang w:val="el-GR"/>
        </w:rPr>
        <w:t>, όπως υιοθετήθηκε από την Διεθνή Διάσκεψη της Γενεύης την 1</w:t>
      </w:r>
      <w:r w:rsidRPr="00690AC0">
        <w:rPr>
          <w:sz w:val="24"/>
          <w:szCs w:val="24"/>
          <w:vertAlign w:val="superscript"/>
          <w:lang w:val="el-GR"/>
        </w:rPr>
        <w:t>η</w:t>
      </w:r>
      <w:r>
        <w:rPr>
          <w:sz w:val="24"/>
          <w:szCs w:val="24"/>
          <w:lang w:val="el-GR"/>
        </w:rPr>
        <w:t xml:space="preserve"> Ιουνίου 2000. Τέλος τον Δεκέμβριο 2007 το Υπουργικό Συμβούλιο ενέκρινε με βασιλικό διάταγμα την εφαρμογή στη χώρα της νομοθεσίας για τα Εμπορικά Σήματα, νομοθεσία η οποία καλύπτει όλες τις χώρες-μέλη του Συμβουλίου Συνεργασίας του Κόλπου. </w:t>
      </w:r>
    </w:p>
    <w:p w:rsidR="00FF312B" w:rsidRPr="00690AC0" w:rsidRDefault="00FF312B" w:rsidP="00690AC0">
      <w:pPr>
        <w:jc w:val="both"/>
        <w:rPr>
          <w:sz w:val="24"/>
          <w:szCs w:val="24"/>
          <w:lang w:val="el-GR"/>
        </w:rPr>
      </w:pPr>
    </w:p>
    <w:p w:rsidR="00826B0F" w:rsidRDefault="00826B0F" w:rsidP="001A54B9">
      <w:pPr>
        <w:ind w:firstLine="720"/>
        <w:rPr>
          <w:b/>
          <w:bCs/>
          <w:szCs w:val="28"/>
          <w:lang w:val="el-GR"/>
        </w:rPr>
      </w:pPr>
      <w:r w:rsidRPr="00826B0F">
        <w:rPr>
          <w:b/>
          <w:bCs/>
          <w:szCs w:val="28"/>
          <w:lang w:val="el-GR"/>
        </w:rPr>
        <w:t>Τοπικοί Αντιπρόσωποι</w:t>
      </w:r>
    </w:p>
    <w:p w:rsidR="00826B0F" w:rsidRDefault="00826B0F" w:rsidP="009666B1">
      <w:pPr>
        <w:ind w:firstLine="720"/>
        <w:jc w:val="center"/>
        <w:rPr>
          <w:b/>
          <w:bCs/>
          <w:szCs w:val="28"/>
          <w:lang w:val="el-GR"/>
        </w:rPr>
      </w:pPr>
    </w:p>
    <w:p w:rsidR="00826B0F" w:rsidRPr="00826B0F" w:rsidRDefault="00826B0F" w:rsidP="001A54B9">
      <w:pPr>
        <w:ind w:firstLine="720"/>
        <w:jc w:val="both"/>
        <w:rPr>
          <w:sz w:val="24"/>
          <w:szCs w:val="24"/>
          <w:lang w:val="el-GR"/>
        </w:rPr>
      </w:pPr>
      <w:r>
        <w:rPr>
          <w:sz w:val="24"/>
          <w:szCs w:val="24"/>
          <w:lang w:val="el-GR"/>
        </w:rPr>
        <w:t>Η Σαουδαραβική νομοθεσία δεν υποχρεώνει αλλοδαπές επιχειρήσεις στην εύρεση τοπικού εμπορικού αντιπροσώπου για άσκηση επιχειρηματικής δραστηριότητας στη χώρα. Στη πρακτική όμως συνιστάται η συνεργασία και η εύρεση τοπικού αντιπροσώπου ως η καλλίτερη και αποτελεσματικότερη μέθοδος για να προωθήσει μία επιχείρηση τα προϊόντα της στην Σαουδαραβική αγορά. Επίσης οι ξένες επιχειρήσεις χρειάζονται Σαουδάραβα εταίρο προκειμένου έχουν την δυνατότητα να συμμετάσχουν σε έναν τοπικό διεθνή διαγωνισμό. Οι σχέσεις μεταξύ αλλοδαπών επιχειρήσεων και των Σαουδαράβων εταίρων τους ρυθμίζονται από το Σαουδαραβικό Υπουργείο Εμπορίου (</w:t>
      </w:r>
      <w:r w:rsidR="0093628B">
        <w:fldChar w:fldCharType="begin"/>
      </w:r>
      <w:r w:rsidR="0093628B" w:rsidRPr="00E06A51">
        <w:rPr>
          <w:lang w:val="el-GR"/>
        </w:rPr>
        <w:instrText xml:space="preserve"> </w:instrText>
      </w:r>
      <w:r w:rsidR="0093628B">
        <w:instrText>HYPERLINK</w:instrText>
      </w:r>
      <w:r w:rsidR="0093628B" w:rsidRPr="00E06A51">
        <w:rPr>
          <w:lang w:val="el-GR"/>
        </w:rPr>
        <w:instrText xml:space="preserve"> "</w:instrText>
      </w:r>
      <w:r w:rsidR="0093628B">
        <w:instrText>http</w:instrText>
      </w:r>
      <w:r w:rsidR="0093628B" w:rsidRPr="00E06A51">
        <w:rPr>
          <w:lang w:val="el-GR"/>
        </w:rPr>
        <w:instrText>://</w:instrText>
      </w:r>
      <w:r w:rsidR="0093628B">
        <w:instrText>www</w:instrText>
      </w:r>
      <w:r w:rsidR="0093628B" w:rsidRPr="00E06A51">
        <w:rPr>
          <w:lang w:val="el-GR"/>
        </w:rPr>
        <w:instrText>.</w:instrText>
      </w:r>
      <w:r w:rsidR="0093628B">
        <w:instrText>commerce</w:instrText>
      </w:r>
      <w:r w:rsidR="0093628B" w:rsidRPr="00E06A51">
        <w:rPr>
          <w:lang w:val="el-GR"/>
        </w:rPr>
        <w:instrText>.</w:instrText>
      </w:r>
      <w:r w:rsidR="0093628B">
        <w:instrText>gov</w:instrText>
      </w:r>
      <w:r w:rsidR="0093628B" w:rsidRPr="00E06A51">
        <w:rPr>
          <w:lang w:val="el-GR"/>
        </w:rPr>
        <w:instrText>.</w:instrText>
      </w:r>
      <w:r w:rsidR="0093628B">
        <w:instrText>sa</w:instrText>
      </w:r>
      <w:r w:rsidR="0093628B" w:rsidRPr="00E06A51">
        <w:rPr>
          <w:lang w:val="el-GR"/>
        </w:rPr>
        <w:instrText xml:space="preserve">" </w:instrText>
      </w:r>
      <w:r w:rsidR="0093628B">
        <w:fldChar w:fldCharType="separate"/>
      </w:r>
      <w:r w:rsidRPr="00FB4117">
        <w:rPr>
          <w:rStyle w:val="Hyperlink"/>
          <w:sz w:val="24"/>
          <w:szCs w:val="24"/>
        </w:rPr>
        <w:t>www</w:t>
      </w:r>
      <w:r w:rsidRPr="00826B0F">
        <w:rPr>
          <w:rStyle w:val="Hyperlink"/>
          <w:sz w:val="24"/>
          <w:szCs w:val="24"/>
          <w:lang w:val="el-GR"/>
        </w:rPr>
        <w:t>.</w:t>
      </w:r>
      <w:r w:rsidRPr="00FB4117">
        <w:rPr>
          <w:rStyle w:val="Hyperlink"/>
          <w:sz w:val="24"/>
          <w:szCs w:val="24"/>
        </w:rPr>
        <w:t>commerce</w:t>
      </w:r>
      <w:r w:rsidRPr="00826B0F">
        <w:rPr>
          <w:rStyle w:val="Hyperlink"/>
          <w:sz w:val="24"/>
          <w:szCs w:val="24"/>
          <w:lang w:val="el-GR"/>
        </w:rPr>
        <w:t>.</w:t>
      </w:r>
      <w:proofErr w:type="spellStart"/>
      <w:r w:rsidRPr="00FB4117">
        <w:rPr>
          <w:rStyle w:val="Hyperlink"/>
          <w:sz w:val="24"/>
          <w:szCs w:val="24"/>
        </w:rPr>
        <w:t>gov</w:t>
      </w:r>
      <w:proofErr w:type="spellEnd"/>
      <w:r w:rsidRPr="00826B0F">
        <w:rPr>
          <w:rStyle w:val="Hyperlink"/>
          <w:sz w:val="24"/>
          <w:szCs w:val="24"/>
          <w:lang w:val="el-GR"/>
        </w:rPr>
        <w:t>.</w:t>
      </w:r>
      <w:proofErr w:type="spellStart"/>
      <w:r w:rsidRPr="00FB4117">
        <w:rPr>
          <w:rStyle w:val="Hyperlink"/>
          <w:sz w:val="24"/>
          <w:szCs w:val="24"/>
        </w:rPr>
        <w:t>sa</w:t>
      </w:r>
      <w:proofErr w:type="spellEnd"/>
      <w:r w:rsidR="0093628B">
        <w:rPr>
          <w:rStyle w:val="Hyperlink"/>
          <w:sz w:val="24"/>
          <w:szCs w:val="24"/>
        </w:rPr>
        <w:fldChar w:fldCharType="end"/>
      </w:r>
      <w:r w:rsidRPr="00826B0F">
        <w:rPr>
          <w:sz w:val="24"/>
          <w:szCs w:val="24"/>
          <w:lang w:val="el-GR"/>
        </w:rPr>
        <w:t>)</w:t>
      </w:r>
    </w:p>
    <w:p w:rsidR="00D77DBA" w:rsidRDefault="00D77DBA" w:rsidP="001C5DDF">
      <w:pPr>
        <w:ind w:firstLine="720"/>
        <w:jc w:val="both"/>
        <w:rPr>
          <w:sz w:val="24"/>
          <w:szCs w:val="24"/>
          <w:lang w:val="el-GR"/>
        </w:rPr>
      </w:pPr>
    </w:p>
    <w:p w:rsidR="009666B1" w:rsidRPr="00D1597D" w:rsidRDefault="009666B1" w:rsidP="001C5DDF">
      <w:pPr>
        <w:ind w:firstLine="720"/>
        <w:jc w:val="both"/>
        <w:rPr>
          <w:b/>
          <w:bCs/>
          <w:szCs w:val="28"/>
          <w:lang w:val="el-GR"/>
        </w:rPr>
      </w:pPr>
      <w:r>
        <w:rPr>
          <w:b/>
          <w:bCs/>
          <w:szCs w:val="28"/>
          <w:lang w:val="el-GR"/>
        </w:rPr>
        <w:lastRenderedPageBreak/>
        <w:t xml:space="preserve">Τομείς που παρουσιάζουν ιδιαίτερο ενδιαφέρον για επιχειρηματική δραστηριότητα στην Σαουδική Αραβία </w:t>
      </w:r>
    </w:p>
    <w:p w:rsidR="007833B5" w:rsidRPr="00D1597D" w:rsidRDefault="007833B5" w:rsidP="001C5DDF">
      <w:pPr>
        <w:ind w:firstLine="720"/>
        <w:jc w:val="both"/>
        <w:rPr>
          <w:b/>
          <w:bCs/>
          <w:szCs w:val="28"/>
          <w:lang w:val="el-GR"/>
        </w:rPr>
      </w:pPr>
    </w:p>
    <w:p w:rsidR="007833B5" w:rsidRDefault="007833B5" w:rsidP="001C5DDF">
      <w:pPr>
        <w:ind w:firstLine="720"/>
        <w:jc w:val="both"/>
        <w:rPr>
          <w:sz w:val="24"/>
          <w:szCs w:val="24"/>
          <w:lang w:val="el-GR"/>
        </w:rPr>
      </w:pPr>
      <w:r>
        <w:rPr>
          <w:sz w:val="24"/>
          <w:szCs w:val="24"/>
        </w:rPr>
        <w:t>O</w:t>
      </w:r>
      <w:r w:rsidRPr="007833B5">
        <w:rPr>
          <w:sz w:val="24"/>
          <w:szCs w:val="24"/>
          <w:lang w:val="el-GR"/>
        </w:rPr>
        <w:t xml:space="preserve"> </w:t>
      </w:r>
      <w:r>
        <w:rPr>
          <w:sz w:val="24"/>
          <w:szCs w:val="24"/>
          <w:lang w:val="el-GR"/>
        </w:rPr>
        <w:t>τομέας της ηλεκτρονικής τεχνολογίας και των τηλεπικοινωνιών προσφέρει σημαντικές δυνατότητες και ευκαιρίες για αλλοδαπούς επιχειρηματίες που ενδιαφέρονται να προχωρήσουν σε συνεργασίες είτε σε επενδύσεις στην Σαουδική Αραβία. Η συνολική αξία του εν λόγω τομέα, ο οποίος θα πρέπει να σημειωθεί ότι είναι ο μεγαλύτερος στην ευρύτερη περιοχή της Αραβικής Χερσονήσου και του Κόλπου, εκτιμάται στα 4,6 δις $.</w:t>
      </w:r>
    </w:p>
    <w:p w:rsidR="007833B5" w:rsidRDefault="007833B5" w:rsidP="001C5DDF">
      <w:pPr>
        <w:ind w:firstLine="720"/>
        <w:jc w:val="both"/>
        <w:rPr>
          <w:sz w:val="24"/>
          <w:szCs w:val="24"/>
          <w:lang w:val="el-GR"/>
        </w:rPr>
      </w:pPr>
    </w:p>
    <w:p w:rsidR="007833B5" w:rsidRDefault="007833B5" w:rsidP="001C5DDF">
      <w:pPr>
        <w:ind w:firstLine="720"/>
        <w:jc w:val="both"/>
        <w:rPr>
          <w:sz w:val="24"/>
          <w:szCs w:val="24"/>
          <w:lang w:val="el-GR"/>
        </w:rPr>
      </w:pPr>
      <w:r>
        <w:rPr>
          <w:sz w:val="24"/>
          <w:szCs w:val="24"/>
          <w:lang w:val="el-GR"/>
        </w:rPr>
        <w:t xml:space="preserve">Ο τομέας των μεταφορών και τα μεγάλα έργα που πραγματοποιούνται σε διάφορες πόλεις και περιοχές της χώρας παρουσιάζει ιδιαίτερο ενδιαφέρον για αλλοδαπές επιχειρήσεις. Η συνολική αξία των μεγάλων έργων σε όλους τους τομείς των μεταφορών ανέρχεται σε 30 δις $ περίπου και καλύπτουν ένα ευρύ φάσμα έργων και εκσυγχρονισμού του οδικού, σιδηροδρομικού και αεροπορικού δικτύου </w:t>
      </w:r>
      <w:r w:rsidR="00545E81">
        <w:rPr>
          <w:sz w:val="24"/>
          <w:szCs w:val="24"/>
          <w:lang w:val="el-GR"/>
        </w:rPr>
        <w:t>της χώρας. Χαρακτηριστικά αναφέρουμε το έργο σιδηροδρομικής σύνδεσης Βορρά-Νότου καθώς και την σιδηροδρομική σύνδεση των δύο ιερών πόλεων της Μέκκας και της Μεδίνας. Παράλληλα άλλα έργα αφορούν τις αεροπορικές εμπορευματικές και επιβατικές μεταφορές, με κατασκευή ή εκσυγχρονισμό διεθνών αεροδρομίων της χώρας, επέκταση και εκσυγχρονισμό του οδικού δικτύου της χώρας ως επίσης και την διασύνδεση των μεγάλων λιμένων της Σαουδαραβικής επικράτειας, στην Δυτική και στην Ανατολική Περιφέρεια.</w:t>
      </w:r>
    </w:p>
    <w:p w:rsidR="00545E81" w:rsidRDefault="00545E81" w:rsidP="001C5DDF">
      <w:pPr>
        <w:ind w:firstLine="720"/>
        <w:jc w:val="both"/>
        <w:rPr>
          <w:sz w:val="24"/>
          <w:szCs w:val="24"/>
          <w:lang w:val="el-GR"/>
        </w:rPr>
      </w:pPr>
    </w:p>
    <w:p w:rsidR="004A5693" w:rsidRDefault="00545E81" w:rsidP="001C5DDF">
      <w:pPr>
        <w:ind w:firstLine="720"/>
        <w:jc w:val="both"/>
        <w:rPr>
          <w:sz w:val="24"/>
          <w:szCs w:val="24"/>
          <w:lang w:val="el-GR"/>
        </w:rPr>
      </w:pPr>
      <w:r>
        <w:rPr>
          <w:sz w:val="24"/>
          <w:szCs w:val="24"/>
          <w:lang w:val="el-GR"/>
        </w:rPr>
        <w:t>Ενας άλλος τομέας που παρουσιάζει αρκετές δυνατότητες και επιχειρηματικές ευκαιρίες</w:t>
      </w:r>
      <w:r w:rsidR="00D1597D" w:rsidRPr="00D1597D">
        <w:rPr>
          <w:sz w:val="24"/>
          <w:szCs w:val="24"/>
          <w:lang w:val="el-GR"/>
        </w:rPr>
        <w:t xml:space="preserve"> </w:t>
      </w:r>
      <w:r w:rsidR="00D1597D">
        <w:rPr>
          <w:sz w:val="24"/>
          <w:szCs w:val="24"/>
          <w:lang w:val="el-GR"/>
        </w:rPr>
        <w:t>είναι εκείνος της ηλεκτρικής ενέργειας και των εναλλακτικών μορφών ενέργειας. Συγκεκριμένα η Κρατική Σαουδαραβική Επιχείρηση Ηλεκτρισμού (</w:t>
      </w:r>
      <w:r w:rsidR="00D1597D">
        <w:rPr>
          <w:sz w:val="24"/>
          <w:szCs w:val="24"/>
        </w:rPr>
        <w:t>Saudi</w:t>
      </w:r>
      <w:r w:rsidR="00D1597D" w:rsidRPr="00D1597D">
        <w:rPr>
          <w:sz w:val="24"/>
          <w:szCs w:val="24"/>
          <w:lang w:val="el-GR"/>
        </w:rPr>
        <w:t xml:space="preserve"> </w:t>
      </w:r>
      <w:r w:rsidR="00D1597D">
        <w:rPr>
          <w:sz w:val="24"/>
          <w:szCs w:val="24"/>
        </w:rPr>
        <w:t>Electricity</w:t>
      </w:r>
      <w:r w:rsidR="00D1597D" w:rsidRPr="00D1597D">
        <w:rPr>
          <w:sz w:val="24"/>
          <w:szCs w:val="24"/>
          <w:lang w:val="el-GR"/>
        </w:rPr>
        <w:t xml:space="preserve"> </w:t>
      </w:r>
      <w:r w:rsidR="00D1597D">
        <w:rPr>
          <w:sz w:val="24"/>
          <w:szCs w:val="24"/>
        </w:rPr>
        <w:t>Company</w:t>
      </w:r>
      <w:r w:rsidR="00D1597D" w:rsidRPr="00D1597D">
        <w:rPr>
          <w:sz w:val="24"/>
          <w:szCs w:val="24"/>
          <w:lang w:val="el-GR"/>
        </w:rPr>
        <w:t xml:space="preserve"> – </w:t>
      </w:r>
      <w:r w:rsidR="00D1597D">
        <w:rPr>
          <w:sz w:val="24"/>
          <w:szCs w:val="24"/>
        </w:rPr>
        <w:t>SEC</w:t>
      </w:r>
      <w:r w:rsidR="00D1597D" w:rsidRPr="00D1597D">
        <w:rPr>
          <w:sz w:val="24"/>
          <w:szCs w:val="24"/>
          <w:lang w:val="el-GR"/>
        </w:rPr>
        <w:t>)</w:t>
      </w:r>
      <w:r w:rsidR="00D1597D">
        <w:rPr>
          <w:sz w:val="24"/>
          <w:szCs w:val="24"/>
          <w:lang w:val="el-GR"/>
        </w:rPr>
        <w:t xml:space="preserve"> αναλαμβάνει σημαντικές επενδυτικές πρωτοβουλίες οι οποίες έως το 2018 αναμένεται να φθάσουν στα 70 δις $ και να προσθέσουν στο συνολικό ενεργειακό δίκτυο της χώρας περίπου 22</w:t>
      </w:r>
      <w:r w:rsidR="00D1597D">
        <w:rPr>
          <w:sz w:val="24"/>
          <w:szCs w:val="24"/>
        </w:rPr>
        <w:t>MW</w:t>
      </w:r>
      <w:r w:rsidR="00D1597D" w:rsidRPr="00D1597D">
        <w:rPr>
          <w:sz w:val="24"/>
          <w:szCs w:val="24"/>
          <w:lang w:val="el-GR"/>
        </w:rPr>
        <w:t xml:space="preserve"> </w:t>
      </w:r>
      <w:r w:rsidR="00D1597D">
        <w:rPr>
          <w:sz w:val="24"/>
          <w:szCs w:val="24"/>
          <w:lang w:val="el-GR"/>
        </w:rPr>
        <w:t>με σκοπό τη κάλυψη των αναγκών της ενεργειακής κατανάλωσης από ιδιωτικά νοικοκυριά και επιχειρήσεις. Κύριος στόχος της επιχείρησης είναι οι παραγωγικές δυνατότητες για ηλεκτρική ενέργεια να φθάσουν ή και να ξεπεράσουν έως το 2018 τις 65.000</w:t>
      </w:r>
      <w:r w:rsidR="00D1597D">
        <w:rPr>
          <w:sz w:val="24"/>
          <w:szCs w:val="24"/>
        </w:rPr>
        <w:t>MW</w:t>
      </w:r>
      <w:r w:rsidR="00D1597D" w:rsidRPr="00D1597D">
        <w:rPr>
          <w:sz w:val="24"/>
          <w:szCs w:val="24"/>
          <w:lang w:val="el-GR"/>
        </w:rPr>
        <w:t xml:space="preserve">. </w:t>
      </w:r>
      <w:r w:rsidR="00D1597D">
        <w:rPr>
          <w:sz w:val="24"/>
          <w:szCs w:val="24"/>
          <w:lang w:val="el-GR"/>
        </w:rPr>
        <w:t xml:space="preserve">Επίσης η επιχείρηση χρηματοδοτεί σε μόνιμη βάση επιμορφωτικά και εκπαιδευτικά προγράμματα των στελεχών και του εργατικού δυναμικού της. </w:t>
      </w:r>
    </w:p>
    <w:p w:rsidR="004A5693" w:rsidRDefault="004A5693" w:rsidP="001C5DDF">
      <w:pPr>
        <w:ind w:firstLine="720"/>
        <w:jc w:val="both"/>
        <w:rPr>
          <w:sz w:val="24"/>
          <w:szCs w:val="24"/>
          <w:lang w:val="el-GR"/>
        </w:rPr>
      </w:pPr>
    </w:p>
    <w:p w:rsidR="00545E81" w:rsidRPr="007833B5" w:rsidRDefault="004A5693" w:rsidP="001C5DDF">
      <w:pPr>
        <w:ind w:firstLine="720"/>
        <w:jc w:val="both"/>
        <w:rPr>
          <w:sz w:val="24"/>
          <w:szCs w:val="24"/>
          <w:lang w:val="el-GR"/>
        </w:rPr>
      </w:pPr>
      <w:r>
        <w:rPr>
          <w:sz w:val="24"/>
          <w:szCs w:val="24"/>
          <w:lang w:val="el-GR"/>
        </w:rPr>
        <w:t xml:space="preserve">Αλλοι τομείς που παρουσιάζουν εξίσου ανάλογο επιχειρηματικό ενδιαφέρον και προσελκύουν αρκετούς αλλοδαπούς ομίλους επιχειρήσεων και μεμονωμένες επιχειρήσεις είναι η αυτοκινητοβιομηχανία, η ηλεκτρονική τεχνολογία και οι επιστήμες που ασχολούνται με τον άνθρωπο, όπως ιατρική, φαρμακευτική και άλλες. Ο σκοπός της ακολουθούμενης αυτής πολιτικής είναι η δημιουργία νέων περισσότερο εξειδικευμένων και με περισσότερα προσόντα θέσεων εργασίας και σε κλάδους που συνεισφέρουν στην διαφοροποίηση και στον εκσυγχρονισμό της Σαουδαραβικής Οικονομίας. Τέλος ο </w:t>
      </w:r>
      <w:r>
        <w:rPr>
          <w:sz w:val="24"/>
          <w:szCs w:val="24"/>
          <w:lang w:val="el-GR"/>
        </w:rPr>
        <w:lastRenderedPageBreak/>
        <w:t>τομέας της υγείας παρουσιάζει εξίσου σημαντικές ευκαιρίες για επιχειρηματική συνεργασία, δεδομένων των προτεραιοτήτων της κυβέρνησης για εκσυγχρονισμό των υπαρχουσών δομών υγείας και την κατασκευή και λειτουργία νέων υπερσύγχρονων νοσηλευτικών μονάδων. Για το 2015 ο προϋπολογισμός για την υγεία αυξήθηκε κατά 50%, φθάνοντας στα 43 δις $  δικαιολογώντας απόλυτα το ενδιαφέρον και την πολιτική που ακολουθεί η κυβέρνηση. Με βάση το σχεδιαζόμενο πρόγραμμα στην επόμενη δεκαετία προβλέπεται η κατασκευή και θέση σε πλήρη λειτουργία πέντε νέων υπερσύγχρονων ιατρικών πόλεων σε όλη την επικράτεια του Σαουδαραβικού Βασιλείου.</w:t>
      </w:r>
      <w:r w:rsidR="00545E81">
        <w:rPr>
          <w:sz w:val="24"/>
          <w:szCs w:val="24"/>
          <w:lang w:val="el-GR"/>
        </w:rPr>
        <w:t xml:space="preserve"> </w:t>
      </w:r>
    </w:p>
    <w:p w:rsidR="009666B1" w:rsidRPr="009666B1" w:rsidRDefault="004A5693" w:rsidP="004A5693">
      <w:pPr>
        <w:jc w:val="both"/>
        <w:rPr>
          <w:sz w:val="24"/>
          <w:szCs w:val="24"/>
          <w:lang w:val="el-GR"/>
        </w:rPr>
      </w:pPr>
      <w:r>
        <w:rPr>
          <w:b/>
          <w:bCs/>
          <w:szCs w:val="28"/>
          <w:lang w:val="el-GR"/>
        </w:rPr>
        <w:br/>
      </w:r>
    </w:p>
    <w:p w:rsidR="00826B0F" w:rsidRDefault="00826B0F" w:rsidP="001C5DDF">
      <w:pPr>
        <w:ind w:firstLine="720"/>
        <w:jc w:val="both"/>
        <w:rPr>
          <w:b/>
          <w:bCs/>
          <w:szCs w:val="28"/>
          <w:lang w:val="el-GR"/>
        </w:rPr>
      </w:pPr>
      <w:r w:rsidRPr="00826B0F">
        <w:rPr>
          <w:b/>
          <w:bCs/>
          <w:szCs w:val="28"/>
          <w:lang w:val="el-GR"/>
        </w:rPr>
        <w:t>Αλλες χρήσιμες συμβουλές και πληροφορίες</w:t>
      </w:r>
    </w:p>
    <w:p w:rsidR="00826B0F" w:rsidRDefault="00826B0F" w:rsidP="001C5DDF">
      <w:pPr>
        <w:ind w:firstLine="720"/>
        <w:jc w:val="both"/>
        <w:rPr>
          <w:b/>
          <w:bCs/>
          <w:szCs w:val="28"/>
          <w:lang w:val="el-GR"/>
        </w:rPr>
      </w:pPr>
    </w:p>
    <w:p w:rsidR="00826B0F" w:rsidRDefault="00826B0F" w:rsidP="00826B0F">
      <w:pPr>
        <w:ind w:firstLine="720"/>
        <w:jc w:val="both"/>
        <w:rPr>
          <w:sz w:val="24"/>
          <w:szCs w:val="24"/>
          <w:lang w:val="el-GR"/>
        </w:rPr>
      </w:pPr>
      <w:r>
        <w:rPr>
          <w:sz w:val="24"/>
          <w:szCs w:val="24"/>
          <w:lang w:val="el-GR"/>
        </w:rPr>
        <w:t>Παραθέτουμε διάφορες χρήσιμες συμβουλές και πληροφορίες σχετικά με τις ιδιαιτερότητες της Σαουδικής Αραβίας τις οποίες καλό είναι να γνωρίζει και να ακολουθεί ο κάθε ενδιαφερόμενος επιχειρηματίας που επιθυμεί να δραστηριοποιηθεί στην αγορά της Σαουδικής Αραβίας:</w:t>
      </w:r>
    </w:p>
    <w:p w:rsidR="00826B0F" w:rsidRDefault="00826B0F" w:rsidP="00826B0F">
      <w:pPr>
        <w:ind w:firstLine="720"/>
        <w:jc w:val="both"/>
        <w:rPr>
          <w:sz w:val="24"/>
          <w:szCs w:val="24"/>
          <w:lang w:val="el-GR"/>
        </w:rPr>
      </w:pPr>
    </w:p>
    <w:p w:rsidR="00826B0F" w:rsidRDefault="00826B0F" w:rsidP="00826B0F">
      <w:pPr>
        <w:ind w:firstLine="720"/>
        <w:jc w:val="both"/>
        <w:rPr>
          <w:sz w:val="24"/>
          <w:szCs w:val="24"/>
          <w:lang w:val="el-GR"/>
        </w:rPr>
      </w:pPr>
      <w:r w:rsidRPr="009D281E">
        <w:rPr>
          <w:b/>
          <w:bCs/>
          <w:sz w:val="24"/>
          <w:szCs w:val="24"/>
          <w:lang w:val="el-GR"/>
        </w:rPr>
        <w:t>-Διαφορά ώρας:</w:t>
      </w:r>
      <w:r>
        <w:rPr>
          <w:sz w:val="24"/>
          <w:szCs w:val="24"/>
          <w:lang w:val="el-GR"/>
        </w:rPr>
        <w:t xml:space="preserve"> τους μήνες από τέλος Οκτωβρίου έως και τέλος Μαρτίου, μεταξύ Ελλάδος και Σαουδικής Αραβίας υπάρχει μία ώρα διαφορά (+1). Από τέλος Μαρτίου έως και τέλος Οκτωβρίου η ώρα είναι ίδια και στις δύο χώρες</w:t>
      </w:r>
    </w:p>
    <w:p w:rsidR="00826B0F" w:rsidRDefault="009D281E" w:rsidP="00826B0F">
      <w:pPr>
        <w:ind w:firstLine="720"/>
        <w:jc w:val="both"/>
        <w:rPr>
          <w:sz w:val="24"/>
          <w:szCs w:val="24"/>
          <w:lang w:val="el-GR"/>
        </w:rPr>
      </w:pPr>
      <w:r w:rsidRPr="009D281E">
        <w:rPr>
          <w:b/>
          <w:bCs/>
          <w:sz w:val="24"/>
          <w:szCs w:val="24"/>
          <w:lang w:val="el-GR"/>
        </w:rPr>
        <w:t xml:space="preserve">-Νόμισμα: </w:t>
      </w:r>
      <w:r w:rsidR="008C7DB7">
        <w:rPr>
          <w:sz w:val="24"/>
          <w:szCs w:val="24"/>
          <w:lang w:val="el-GR"/>
        </w:rPr>
        <w:t>Σαουδαραβικό Ριάλι. Η ισοτιμία με το αμερικανικό δολάριο είναι κλειδωμένη (1$=3,75 Σαουδαραβικά Ριάλια). Η συναλλαγματική ισοτιμία με το Ευρώ είναι κυμαινόμενη</w:t>
      </w:r>
    </w:p>
    <w:p w:rsidR="008C7DB7" w:rsidRDefault="008C7DB7" w:rsidP="00826B0F">
      <w:pPr>
        <w:ind w:firstLine="720"/>
        <w:jc w:val="both"/>
        <w:rPr>
          <w:sz w:val="24"/>
          <w:szCs w:val="24"/>
          <w:lang w:val="el-GR"/>
        </w:rPr>
      </w:pPr>
      <w:r w:rsidRPr="008C7DB7">
        <w:rPr>
          <w:b/>
          <w:bCs/>
          <w:sz w:val="24"/>
          <w:szCs w:val="24"/>
          <w:lang w:val="el-GR"/>
        </w:rPr>
        <w:t xml:space="preserve">-Επιχειρηματικό και Πολιτισμικό Περιβάλλον: </w:t>
      </w:r>
      <w:r>
        <w:rPr>
          <w:sz w:val="24"/>
          <w:szCs w:val="24"/>
          <w:lang w:val="el-GR"/>
        </w:rPr>
        <w:t>το επιχειρηματικό και πολιτισμικό περιβάλλον στην Σαουδική Αραβία είναι αρκετά συντηρητικό. Η ετοιμότητα και η προσεκτική και λεπτομερής γνώση της κουλτούρας και της νοοτροπίας των Σαουδαράβων αποτελούν βασικά κριτήρια μιάς επιτυχημένης ή μη επιχειρηματικής διαπραγμάτευσης.</w:t>
      </w:r>
    </w:p>
    <w:p w:rsidR="008C7DB7" w:rsidRDefault="008C7DB7" w:rsidP="008C7DB7">
      <w:pPr>
        <w:ind w:firstLine="720"/>
        <w:jc w:val="both"/>
        <w:rPr>
          <w:sz w:val="24"/>
          <w:szCs w:val="24"/>
          <w:lang w:val="el-GR"/>
        </w:rPr>
      </w:pPr>
      <w:r>
        <w:rPr>
          <w:sz w:val="24"/>
          <w:szCs w:val="24"/>
          <w:lang w:val="el-GR"/>
        </w:rPr>
        <w:t>-Γυναίκες επιχειρηματίες δεν δραστηριοποιούνται ακόμη στην Σαουδική Αραβία. Παρόλη την πρόοδο που παρατηρείται σε άλλους τομείς υπάρχει ακόμη έντονη η αντίληψη για διαφοροποίηση των δύο φύλων και η θέση της γυναίκας είναι τελείως διαφορετική από άλλες χώρες. Σε πολλά δημόσια κτίρια, ξενοδοχεία ή εστιατόρια υπάρχουν ξεχωριστοί χώροι όπου μπορεί μία οικογένεια να εξυπηρετηθεί (</w:t>
      </w:r>
      <w:r>
        <w:rPr>
          <w:sz w:val="24"/>
          <w:szCs w:val="24"/>
        </w:rPr>
        <w:t>family</w:t>
      </w:r>
      <w:r w:rsidRPr="008C7DB7">
        <w:rPr>
          <w:sz w:val="24"/>
          <w:szCs w:val="24"/>
          <w:lang w:val="el-GR"/>
        </w:rPr>
        <w:t xml:space="preserve"> </w:t>
      </w:r>
      <w:r>
        <w:rPr>
          <w:sz w:val="24"/>
          <w:szCs w:val="24"/>
        </w:rPr>
        <w:t>section</w:t>
      </w:r>
      <w:r w:rsidRPr="008C7DB7">
        <w:rPr>
          <w:sz w:val="24"/>
          <w:szCs w:val="24"/>
          <w:lang w:val="el-GR"/>
        </w:rPr>
        <w:t xml:space="preserve">). </w:t>
      </w:r>
      <w:r>
        <w:rPr>
          <w:sz w:val="24"/>
          <w:szCs w:val="24"/>
          <w:lang w:val="el-GR"/>
        </w:rPr>
        <w:t>Πολύ σπάνιο επίσης είναι η ανταλλαγή χειραψίας με γυναίκες.</w:t>
      </w:r>
    </w:p>
    <w:p w:rsidR="008C7DB7" w:rsidRDefault="008C7DB7" w:rsidP="008C7DB7">
      <w:pPr>
        <w:ind w:firstLine="720"/>
        <w:jc w:val="both"/>
        <w:rPr>
          <w:sz w:val="24"/>
          <w:szCs w:val="24"/>
          <w:lang w:val="el-GR"/>
        </w:rPr>
      </w:pPr>
      <w:r>
        <w:rPr>
          <w:sz w:val="24"/>
          <w:szCs w:val="24"/>
          <w:lang w:val="el-GR"/>
        </w:rPr>
        <w:t>- απαγορεύεται αυστηρώς η εισαγωγή και χρήση αλκοολούχων ποτών, κρασιών και άλλων οινοπνευματωδών ποτών καθώς και η εισαγωγή και κατανάλωση χοιρινού κρέατος. Η απαγόρευση ορίζεται από τη θρησκεία και οι παραβάτες τιμωρούνται αυστηρά.</w:t>
      </w:r>
    </w:p>
    <w:p w:rsidR="008C7DB7" w:rsidRDefault="008C7DB7" w:rsidP="008C7DB7">
      <w:pPr>
        <w:ind w:firstLine="720"/>
        <w:jc w:val="both"/>
        <w:rPr>
          <w:sz w:val="24"/>
          <w:szCs w:val="24"/>
          <w:lang w:val="el-GR"/>
        </w:rPr>
      </w:pPr>
      <w:r>
        <w:rPr>
          <w:sz w:val="24"/>
          <w:szCs w:val="24"/>
          <w:lang w:val="el-GR"/>
        </w:rPr>
        <w:t xml:space="preserve">- οι ημέρες αργίας είναι και στην Σαουδική Αραβία, από τον περασμένο Ιούνιο τ.ε., όπως και στις υπόλοιπες Αραβικές Χώρες, η Παρασκευή και το Σάββατο. Εργάσιμες ημέρες είναι από Κυριακή έως και Πέμπτη. Επίσημες αργίες είναι η περιοδός εορτασμού </w:t>
      </w:r>
      <w:r>
        <w:rPr>
          <w:sz w:val="24"/>
          <w:szCs w:val="24"/>
          <w:lang w:val="el-GR"/>
        </w:rPr>
        <w:lastRenderedPageBreak/>
        <w:t xml:space="preserve">του </w:t>
      </w:r>
      <w:proofErr w:type="spellStart"/>
      <w:r>
        <w:rPr>
          <w:sz w:val="24"/>
          <w:szCs w:val="24"/>
        </w:rPr>
        <w:t>Eid</w:t>
      </w:r>
      <w:proofErr w:type="spellEnd"/>
      <w:r w:rsidRPr="008C7DB7">
        <w:rPr>
          <w:sz w:val="24"/>
          <w:szCs w:val="24"/>
          <w:lang w:val="el-GR"/>
        </w:rPr>
        <w:t xml:space="preserve"> </w:t>
      </w:r>
      <w:r>
        <w:rPr>
          <w:sz w:val="24"/>
          <w:szCs w:val="24"/>
          <w:lang w:val="el-GR"/>
        </w:rPr>
        <w:t>ενώ τα τελευταία χρόνια έχει επιτραπεί και ο επίσημος εορτασμός της Εθνικής Επετείου της χώρας, η 23</w:t>
      </w:r>
      <w:r w:rsidRPr="008C7DB7">
        <w:rPr>
          <w:sz w:val="24"/>
          <w:szCs w:val="24"/>
          <w:vertAlign w:val="superscript"/>
          <w:lang w:val="el-GR"/>
        </w:rPr>
        <w:t>η</w:t>
      </w:r>
      <w:r>
        <w:rPr>
          <w:sz w:val="24"/>
          <w:szCs w:val="24"/>
          <w:lang w:val="el-GR"/>
        </w:rPr>
        <w:t xml:space="preserve"> Σεπτεμβρίου.</w:t>
      </w:r>
    </w:p>
    <w:p w:rsidR="008C7DB7" w:rsidRDefault="008C7DB7" w:rsidP="008C7DB7">
      <w:pPr>
        <w:ind w:firstLine="720"/>
        <w:jc w:val="both"/>
        <w:rPr>
          <w:sz w:val="24"/>
          <w:szCs w:val="24"/>
          <w:lang w:val="el-GR"/>
        </w:rPr>
      </w:pPr>
      <w:r>
        <w:rPr>
          <w:sz w:val="24"/>
          <w:szCs w:val="24"/>
          <w:lang w:val="el-GR"/>
        </w:rPr>
        <w:t xml:space="preserve">- ο καλλίτερος τρόπος επικοινωνίας είναι είτε το τηλέφωνο είτε το φάξ. Η χρήση του </w:t>
      </w:r>
      <w:r>
        <w:rPr>
          <w:sz w:val="24"/>
          <w:szCs w:val="24"/>
        </w:rPr>
        <w:t>e</w:t>
      </w:r>
      <w:r w:rsidRPr="00FA5597">
        <w:rPr>
          <w:sz w:val="24"/>
          <w:szCs w:val="24"/>
          <w:lang w:val="el-GR"/>
        </w:rPr>
        <w:t>-</w:t>
      </w:r>
      <w:r>
        <w:rPr>
          <w:sz w:val="24"/>
          <w:szCs w:val="24"/>
        </w:rPr>
        <w:t>mail</w:t>
      </w:r>
      <w:r w:rsidR="00FA5597">
        <w:rPr>
          <w:sz w:val="24"/>
          <w:szCs w:val="24"/>
          <w:lang w:val="el-GR"/>
        </w:rPr>
        <w:t>,</w:t>
      </w:r>
      <w:r w:rsidRPr="00FA5597">
        <w:rPr>
          <w:sz w:val="24"/>
          <w:szCs w:val="24"/>
          <w:lang w:val="el-GR"/>
        </w:rPr>
        <w:t xml:space="preserve"> </w:t>
      </w:r>
      <w:r w:rsidR="00FA5597">
        <w:rPr>
          <w:sz w:val="24"/>
          <w:szCs w:val="24"/>
          <w:lang w:val="el-GR"/>
        </w:rPr>
        <w:t>παρόλο ότι γίνεται ευρεία χρήση του, δεν θεωρείται και ο πλέον ασφαλής τρόπος επικοινωνίας ιδιαίτερα στον επιχειρηματικό κόσμο. Είναι σύνηθες το φαινόμενο να μην υπάρχει απάντηση σε ηλεκτρονικά μηνύματα με αποτέλεσμα να δημιουργούνται διάφορα προβλήματα ή τυχόν παρεξηγήσεις μεταξύ των δύο πλευρών.</w:t>
      </w:r>
    </w:p>
    <w:p w:rsidR="00FA5597" w:rsidRDefault="00FA5597" w:rsidP="008C7DB7">
      <w:pPr>
        <w:ind w:firstLine="720"/>
        <w:jc w:val="both"/>
        <w:rPr>
          <w:sz w:val="24"/>
          <w:szCs w:val="24"/>
          <w:lang w:val="el-GR"/>
        </w:rPr>
      </w:pPr>
    </w:p>
    <w:p w:rsidR="00FA5597" w:rsidRDefault="00FA5597" w:rsidP="008C7DB7">
      <w:pPr>
        <w:ind w:firstLine="720"/>
        <w:jc w:val="both"/>
        <w:rPr>
          <w:sz w:val="24"/>
          <w:szCs w:val="24"/>
          <w:lang w:val="el-GR"/>
        </w:rPr>
      </w:pPr>
    </w:p>
    <w:p w:rsidR="00FA5597" w:rsidRDefault="00FA5597" w:rsidP="008C7DB7">
      <w:pPr>
        <w:ind w:firstLine="720"/>
        <w:jc w:val="both"/>
        <w:rPr>
          <w:sz w:val="24"/>
          <w:szCs w:val="24"/>
          <w:lang w:val="el-GR"/>
        </w:rPr>
      </w:pPr>
    </w:p>
    <w:p w:rsidR="00FA5597" w:rsidRPr="008C7DB7" w:rsidRDefault="00FA5597" w:rsidP="008C7DB7">
      <w:pPr>
        <w:ind w:firstLine="720"/>
        <w:jc w:val="both"/>
        <w:rPr>
          <w:sz w:val="24"/>
          <w:szCs w:val="24"/>
          <w:lang w:val="el-GR"/>
        </w:rPr>
      </w:pPr>
    </w:p>
    <w:p w:rsidR="00826B0F" w:rsidRPr="008C7DB7" w:rsidRDefault="00826B0F" w:rsidP="001C5DDF">
      <w:pPr>
        <w:ind w:firstLine="720"/>
        <w:jc w:val="both"/>
        <w:rPr>
          <w:b/>
          <w:bCs/>
          <w:szCs w:val="28"/>
          <w:lang w:val="el-GR"/>
        </w:rPr>
      </w:pPr>
    </w:p>
    <w:p w:rsidR="00826B0F" w:rsidRPr="00826B0F" w:rsidRDefault="00826B0F" w:rsidP="001C5DDF">
      <w:pPr>
        <w:ind w:firstLine="720"/>
        <w:jc w:val="both"/>
        <w:rPr>
          <w:sz w:val="24"/>
          <w:szCs w:val="24"/>
          <w:lang w:val="el-GR"/>
        </w:rPr>
      </w:pPr>
    </w:p>
    <w:p w:rsidR="00826B0F" w:rsidRDefault="00826B0F" w:rsidP="001C5DDF">
      <w:pPr>
        <w:ind w:firstLine="720"/>
        <w:jc w:val="both"/>
        <w:rPr>
          <w:sz w:val="24"/>
          <w:szCs w:val="24"/>
          <w:lang w:val="el-GR"/>
        </w:rPr>
      </w:pPr>
    </w:p>
    <w:p w:rsidR="001C5DDF" w:rsidRPr="001C5DDF" w:rsidRDefault="001C5DDF" w:rsidP="001C5DDF">
      <w:pPr>
        <w:ind w:firstLine="720"/>
        <w:jc w:val="both"/>
        <w:rPr>
          <w:sz w:val="24"/>
          <w:szCs w:val="24"/>
          <w:lang w:val="el-GR"/>
        </w:rPr>
      </w:pPr>
      <w:r w:rsidRPr="001C5DDF">
        <w:rPr>
          <w:sz w:val="24"/>
          <w:szCs w:val="24"/>
          <w:lang w:val="el-GR"/>
        </w:rPr>
        <w:t xml:space="preserve"> </w:t>
      </w:r>
    </w:p>
    <w:p w:rsidR="00E33390" w:rsidRDefault="00E33390"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lang w:val="el-GR"/>
        </w:rPr>
      </w:pPr>
    </w:p>
    <w:p w:rsidR="00FF312B" w:rsidRDefault="00FF312B" w:rsidP="005638D3">
      <w:pPr>
        <w:jc w:val="both"/>
        <w:rPr>
          <w:b/>
          <w:bCs/>
          <w:szCs w:val="28"/>
        </w:rPr>
      </w:pPr>
    </w:p>
    <w:p w:rsidR="00E86154" w:rsidRPr="00E86154" w:rsidRDefault="00E86154" w:rsidP="005638D3">
      <w:pPr>
        <w:jc w:val="both"/>
        <w:rPr>
          <w:b/>
          <w:bCs/>
          <w:szCs w:val="28"/>
        </w:rPr>
      </w:pPr>
    </w:p>
    <w:p w:rsidR="00FF312B" w:rsidRDefault="00FF312B" w:rsidP="005638D3">
      <w:pPr>
        <w:jc w:val="both"/>
        <w:rPr>
          <w:b/>
          <w:bCs/>
          <w:szCs w:val="28"/>
          <w:lang w:val="el-GR"/>
        </w:rPr>
      </w:pPr>
    </w:p>
    <w:p w:rsidR="00FF312B" w:rsidRDefault="00FF312B" w:rsidP="00FF312B">
      <w:pPr>
        <w:jc w:val="center"/>
        <w:rPr>
          <w:b/>
          <w:bCs/>
          <w:szCs w:val="28"/>
          <w:lang w:val="el-GR"/>
        </w:rPr>
      </w:pPr>
      <w:r>
        <w:rPr>
          <w:b/>
          <w:bCs/>
          <w:szCs w:val="28"/>
          <w:lang w:val="el-GR"/>
        </w:rPr>
        <w:lastRenderedPageBreak/>
        <w:t>Σημαντικές Διευθύνσεις Υπουργείων Σαουδικής Αραβίας, Κυβερνητικών Οργανισμών και Φορέων</w:t>
      </w:r>
    </w:p>
    <w:p w:rsidR="00DB4359" w:rsidRDefault="00DB4359" w:rsidP="00FF312B">
      <w:pPr>
        <w:jc w:val="center"/>
        <w:rPr>
          <w:b/>
          <w:bCs/>
          <w:szCs w:val="28"/>
          <w:lang w:val="el-GR"/>
        </w:rPr>
      </w:pPr>
    </w:p>
    <w:p w:rsidR="00DB4359" w:rsidRPr="00E06A51" w:rsidRDefault="00DB4359" w:rsidP="00DB4359">
      <w:pPr>
        <w:rPr>
          <w:b/>
          <w:bCs/>
          <w:color w:val="FF0000"/>
          <w:szCs w:val="28"/>
          <w:lang w:val="el-GR"/>
        </w:rPr>
      </w:pPr>
      <w:r w:rsidRPr="00DB4359">
        <w:rPr>
          <w:b/>
          <w:bCs/>
          <w:color w:val="FF0000"/>
          <w:szCs w:val="28"/>
          <w:lang w:val="el-GR"/>
        </w:rPr>
        <w:t>Μ</w:t>
      </w:r>
      <w:proofErr w:type="spellStart"/>
      <w:r w:rsidRPr="00DB4359">
        <w:rPr>
          <w:b/>
          <w:bCs/>
          <w:color w:val="FF0000"/>
          <w:szCs w:val="28"/>
        </w:rPr>
        <w:t>inistry</w:t>
      </w:r>
      <w:proofErr w:type="spellEnd"/>
      <w:r w:rsidRPr="00DB4359">
        <w:rPr>
          <w:b/>
          <w:bCs/>
          <w:color w:val="FF0000"/>
          <w:szCs w:val="28"/>
          <w:lang w:val="el-GR"/>
        </w:rPr>
        <w:t xml:space="preserve"> </w:t>
      </w:r>
      <w:r w:rsidRPr="00DB4359">
        <w:rPr>
          <w:b/>
          <w:bCs/>
          <w:color w:val="FF0000"/>
          <w:szCs w:val="28"/>
        </w:rPr>
        <w:t>of</w:t>
      </w:r>
      <w:r w:rsidRPr="00DB4359">
        <w:rPr>
          <w:b/>
          <w:bCs/>
          <w:color w:val="FF0000"/>
          <w:szCs w:val="28"/>
          <w:lang w:val="el-GR"/>
        </w:rPr>
        <w:t xml:space="preserve"> </w:t>
      </w:r>
      <w:r w:rsidRPr="00DB4359">
        <w:rPr>
          <w:b/>
          <w:bCs/>
          <w:color w:val="FF0000"/>
          <w:szCs w:val="28"/>
        </w:rPr>
        <w:t>Defense</w:t>
      </w:r>
      <w:r w:rsidRPr="00DB4359">
        <w:rPr>
          <w:b/>
          <w:bCs/>
          <w:color w:val="FF0000"/>
          <w:szCs w:val="28"/>
          <w:lang w:val="el-GR"/>
        </w:rPr>
        <w:t xml:space="preserve"> – Υπουργείο Εθνικής Αμύνης </w:t>
      </w:r>
    </w:p>
    <w:p w:rsidR="00DB4359" w:rsidRDefault="00DB4359" w:rsidP="00DB4359">
      <w:pPr>
        <w:rPr>
          <w:b/>
          <w:bCs/>
          <w:szCs w:val="28"/>
        </w:rPr>
      </w:pPr>
      <w:r>
        <w:rPr>
          <w:b/>
          <w:bCs/>
          <w:szCs w:val="28"/>
        </w:rPr>
        <w:t xml:space="preserve">Airport Road, Riyadh 11165 </w:t>
      </w:r>
    </w:p>
    <w:p w:rsidR="00DB4359" w:rsidRDefault="00DB4359" w:rsidP="00DB4359">
      <w:pPr>
        <w:rPr>
          <w:b/>
          <w:bCs/>
          <w:szCs w:val="28"/>
        </w:rPr>
      </w:pPr>
      <w:r>
        <w:rPr>
          <w:b/>
          <w:bCs/>
          <w:szCs w:val="28"/>
        </w:rPr>
        <w:t>Tel: 00966 11 478 5900, 00966 11 477 7313</w:t>
      </w:r>
    </w:p>
    <w:p w:rsidR="00DB4359" w:rsidRDefault="00DB4359" w:rsidP="00DB4359">
      <w:pPr>
        <w:rPr>
          <w:b/>
          <w:bCs/>
          <w:szCs w:val="28"/>
        </w:rPr>
      </w:pPr>
      <w:r>
        <w:rPr>
          <w:b/>
          <w:bCs/>
          <w:szCs w:val="28"/>
        </w:rPr>
        <w:t xml:space="preserve">Fax: 00966 11 401 1336 </w:t>
      </w:r>
    </w:p>
    <w:p w:rsidR="00DB4359" w:rsidRDefault="00DB4359" w:rsidP="00DB4359">
      <w:pPr>
        <w:rPr>
          <w:b/>
          <w:bCs/>
          <w:szCs w:val="28"/>
        </w:rPr>
      </w:pPr>
      <w:r>
        <w:rPr>
          <w:b/>
          <w:bCs/>
          <w:szCs w:val="28"/>
        </w:rPr>
        <w:t>Jeddah Office: 00966 12 665 2400</w:t>
      </w:r>
    </w:p>
    <w:p w:rsidR="00DB4359" w:rsidRDefault="00DB4359" w:rsidP="00DB4359">
      <w:pPr>
        <w:rPr>
          <w:b/>
          <w:bCs/>
          <w:szCs w:val="28"/>
        </w:rPr>
      </w:pPr>
    </w:p>
    <w:p w:rsidR="00DB4359" w:rsidRDefault="00DB4359" w:rsidP="00DB4359">
      <w:pPr>
        <w:rPr>
          <w:b/>
          <w:bCs/>
          <w:color w:val="FF0000"/>
          <w:szCs w:val="28"/>
        </w:rPr>
      </w:pPr>
      <w:r>
        <w:rPr>
          <w:b/>
          <w:bCs/>
          <w:color w:val="FF0000"/>
          <w:szCs w:val="28"/>
        </w:rPr>
        <w:t xml:space="preserve">Ministry of Environment, Water and Agriculture </w:t>
      </w:r>
    </w:p>
    <w:p w:rsidR="00DB4359" w:rsidRDefault="00DB4359" w:rsidP="00DB4359">
      <w:pPr>
        <w:rPr>
          <w:b/>
          <w:bCs/>
          <w:color w:val="FF0000"/>
          <w:szCs w:val="28"/>
          <w:lang w:val="el-GR"/>
        </w:rPr>
      </w:pPr>
      <w:r>
        <w:rPr>
          <w:b/>
          <w:bCs/>
          <w:color w:val="FF0000"/>
          <w:szCs w:val="28"/>
          <w:lang w:val="el-GR"/>
        </w:rPr>
        <w:t xml:space="preserve">Υπουργείο Περιβάλλοντος, Υδάτινων Πόρων και Γεωργίας </w:t>
      </w:r>
    </w:p>
    <w:p w:rsidR="00DB4359" w:rsidRPr="00DB4359" w:rsidRDefault="0093628B" w:rsidP="00DB4359">
      <w:pPr>
        <w:rPr>
          <w:b/>
          <w:bCs/>
          <w:szCs w:val="28"/>
          <w:lang w:val="el-GR"/>
        </w:rPr>
      </w:pPr>
      <w:hyperlink r:id="rId11" w:history="1">
        <w:r w:rsidR="00DB4359" w:rsidRPr="00C25CBD">
          <w:rPr>
            <w:rStyle w:val="Hyperlink"/>
            <w:b/>
            <w:bCs/>
            <w:szCs w:val="28"/>
          </w:rPr>
          <w:t>www</w:t>
        </w:r>
        <w:r w:rsidR="00DB4359" w:rsidRPr="00DB4359">
          <w:rPr>
            <w:rStyle w:val="Hyperlink"/>
            <w:b/>
            <w:bCs/>
            <w:szCs w:val="28"/>
            <w:lang w:val="el-GR"/>
          </w:rPr>
          <w:t>.</w:t>
        </w:r>
        <w:r w:rsidR="00DB4359" w:rsidRPr="00C25CBD">
          <w:rPr>
            <w:rStyle w:val="Hyperlink"/>
            <w:b/>
            <w:bCs/>
            <w:szCs w:val="28"/>
          </w:rPr>
          <w:t>moa</w:t>
        </w:r>
        <w:r w:rsidR="00DB4359" w:rsidRPr="00DB4359">
          <w:rPr>
            <w:rStyle w:val="Hyperlink"/>
            <w:b/>
            <w:bCs/>
            <w:szCs w:val="28"/>
            <w:lang w:val="el-GR"/>
          </w:rPr>
          <w:t>.</w:t>
        </w:r>
        <w:proofErr w:type="spellStart"/>
        <w:r w:rsidR="00DB4359" w:rsidRPr="00C25CBD">
          <w:rPr>
            <w:rStyle w:val="Hyperlink"/>
            <w:b/>
            <w:bCs/>
            <w:szCs w:val="28"/>
          </w:rPr>
          <w:t>gov</w:t>
        </w:r>
        <w:proofErr w:type="spellEnd"/>
        <w:r w:rsidR="00DB4359" w:rsidRPr="00DB4359">
          <w:rPr>
            <w:rStyle w:val="Hyperlink"/>
            <w:b/>
            <w:bCs/>
            <w:szCs w:val="28"/>
            <w:lang w:val="el-GR"/>
          </w:rPr>
          <w:t>.</w:t>
        </w:r>
        <w:proofErr w:type="spellStart"/>
        <w:r w:rsidR="00DB4359" w:rsidRPr="00C25CBD">
          <w:rPr>
            <w:rStyle w:val="Hyperlink"/>
            <w:b/>
            <w:bCs/>
            <w:szCs w:val="28"/>
          </w:rPr>
          <w:t>sa</w:t>
        </w:r>
        <w:proofErr w:type="spellEnd"/>
      </w:hyperlink>
    </w:p>
    <w:p w:rsidR="00DB4359" w:rsidRPr="00DB4359" w:rsidRDefault="0093628B" w:rsidP="00DB4359">
      <w:pPr>
        <w:rPr>
          <w:b/>
          <w:bCs/>
          <w:szCs w:val="28"/>
          <w:lang w:val="el-GR"/>
        </w:rPr>
      </w:pPr>
      <w:hyperlink r:id="rId12" w:history="1">
        <w:r w:rsidR="00DB4359" w:rsidRPr="00C25CBD">
          <w:rPr>
            <w:rStyle w:val="Hyperlink"/>
            <w:b/>
            <w:bCs/>
            <w:szCs w:val="28"/>
          </w:rPr>
          <w:t>www</w:t>
        </w:r>
        <w:r w:rsidR="00DB4359" w:rsidRPr="00DB4359">
          <w:rPr>
            <w:rStyle w:val="Hyperlink"/>
            <w:b/>
            <w:bCs/>
            <w:szCs w:val="28"/>
            <w:lang w:val="el-GR"/>
          </w:rPr>
          <w:t>.</w:t>
        </w:r>
        <w:proofErr w:type="spellStart"/>
        <w:r w:rsidR="00DB4359" w:rsidRPr="00C25CBD">
          <w:rPr>
            <w:rStyle w:val="Hyperlink"/>
            <w:b/>
            <w:bCs/>
            <w:szCs w:val="28"/>
          </w:rPr>
          <w:t>mowe</w:t>
        </w:r>
        <w:proofErr w:type="spellEnd"/>
        <w:r w:rsidR="00DB4359" w:rsidRPr="00DB4359">
          <w:rPr>
            <w:rStyle w:val="Hyperlink"/>
            <w:b/>
            <w:bCs/>
            <w:szCs w:val="28"/>
            <w:lang w:val="el-GR"/>
          </w:rPr>
          <w:t>.</w:t>
        </w:r>
        <w:proofErr w:type="spellStart"/>
        <w:r w:rsidR="00DB4359" w:rsidRPr="00C25CBD">
          <w:rPr>
            <w:rStyle w:val="Hyperlink"/>
            <w:b/>
            <w:bCs/>
            <w:szCs w:val="28"/>
          </w:rPr>
          <w:t>gov</w:t>
        </w:r>
        <w:proofErr w:type="spellEnd"/>
        <w:r w:rsidR="00DB4359" w:rsidRPr="00DB4359">
          <w:rPr>
            <w:rStyle w:val="Hyperlink"/>
            <w:b/>
            <w:bCs/>
            <w:szCs w:val="28"/>
            <w:lang w:val="el-GR"/>
          </w:rPr>
          <w:t>.</w:t>
        </w:r>
        <w:proofErr w:type="spellStart"/>
        <w:r w:rsidR="00DB4359" w:rsidRPr="00C25CBD">
          <w:rPr>
            <w:rStyle w:val="Hyperlink"/>
            <w:b/>
            <w:bCs/>
            <w:szCs w:val="28"/>
          </w:rPr>
          <w:t>sa</w:t>
        </w:r>
        <w:proofErr w:type="spellEnd"/>
      </w:hyperlink>
    </w:p>
    <w:p w:rsidR="00DB4359" w:rsidRPr="00E06A51" w:rsidRDefault="00DB4359" w:rsidP="00DB4359">
      <w:pPr>
        <w:rPr>
          <w:b/>
          <w:bCs/>
          <w:szCs w:val="28"/>
          <w:lang w:val="el-GR"/>
        </w:rPr>
      </w:pPr>
    </w:p>
    <w:p w:rsidR="00DB4359" w:rsidRDefault="00DB4359" w:rsidP="00DB4359">
      <w:pPr>
        <w:rPr>
          <w:b/>
          <w:bCs/>
          <w:color w:val="FF0000"/>
          <w:szCs w:val="28"/>
        </w:rPr>
      </w:pPr>
      <w:r>
        <w:rPr>
          <w:b/>
          <w:bCs/>
          <w:color w:val="FF0000"/>
          <w:szCs w:val="28"/>
        </w:rPr>
        <w:t xml:space="preserve">Ministry of Commerce and Industry </w:t>
      </w:r>
    </w:p>
    <w:p w:rsidR="00DB4359" w:rsidRPr="00E06A51" w:rsidRDefault="00DB4359" w:rsidP="00DB4359">
      <w:pPr>
        <w:rPr>
          <w:b/>
          <w:bCs/>
          <w:color w:val="FF0000"/>
          <w:szCs w:val="28"/>
        </w:rPr>
      </w:pPr>
      <w:r>
        <w:rPr>
          <w:b/>
          <w:bCs/>
          <w:color w:val="FF0000"/>
          <w:szCs w:val="28"/>
          <w:lang w:val="el-GR"/>
        </w:rPr>
        <w:t>Υπουργείο</w:t>
      </w:r>
      <w:r w:rsidRPr="00E06A51">
        <w:rPr>
          <w:b/>
          <w:bCs/>
          <w:color w:val="FF0000"/>
          <w:szCs w:val="28"/>
        </w:rPr>
        <w:t xml:space="preserve"> </w:t>
      </w:r>
      <w:r>
        <w:rPr>
          <w:b/>
          <w:bCs/>
          <w:color w:val="FF0000"/>
          <w:szCs w:val="28"/>
          <w:lang w:val="el-GR"/>
        </w:rPr>
        <w:t>Εμπορίου</w:t>
      </w:r>
      <w:r w:rsidRPr="00E06A51">
        <w:rPr>
          <w:b/>
          <w:bCs/>
          <w:color w:val="FF0000"/>
          <w:szCs w:val="28"/>
        </w:rPr>
        <w:t xml:space="preserve"> </w:t>
      </w:r>
      <w:r>
        <w:rPr>
          <w:b/>
          <w:bCs/>
          <w:color w:val="FF0000"/>
          <w:szCs w:val="28"/>
          <w:lang w:val="el-GR"/>
        </w:rPr>
        <w:t>και</w:t>
      </w:r>
      <w:r w:rsidRPr="00E06A51">
        <w:rPr>
          <w:b/>
          <w:bCs/>
          <w:color w:val="FF0000"/>
          <w:szCs w:val="28"/>
        </w:rPr>
        <w:t xml:space="preserve"> </w:t>
      </w:r>
      <w:r>
        <w:rPr>
          <w:b/>
          <w:bCs/>
          <w:color w:val="FF0000"/>
          <w:szCs w:val="28"/>
          <w:lang w:val="el-GR"/>
        </w:rPr>
        <w:t>Βιομηχανίας</w:t>
      </w:r>
      <w:r w:rsidRPr="00E06A51">
        <w:rPr>
          <w:b/>
          <w:bCs/>
          <w:color w:val="FF0000"/>
          <w:szCs w:val="28"/>
        </w:rPr>
        <w:t xml:space="preserve"> </w:t>
      </w:r>
    </w:p>
    <w:p w:rsidR="00DB4359" w:rsidRPr="00E06A51" w:rsidRDefault="0093628B" w:rsidP="00DB4359">
      <w:pPr>
        <w:rPr>
          <w:b/>
          <w:bCs/>
          <w:szCs w:val="28"/>
        </w:rPr>
      </w:pPr>
      <w:hyperlink r:id="rId13" w:history="1">
        <w:r w:rsidR="00DB4359" w:rsidRPr="00C25CBD">
          <w:rPr>
            <w:rStyle w:val="Hyperlink"/>
            <w:b/>
            <w:bCs/>
            <w:szCs w:val="28"/>
          </w:rPr>
          <w:t>www</w:t>
        </w:r>
        <w:r w:rsidR="00DB4359" w:rsidRPr="00E06A51">
          <w:rPr>
            <w:rStyle w:val="Hyperlink"/>
            <w:b/>
            <w:bCs/>
            <w:szCs w:val="28"/>
          </w:rPr>
          <w:t>.</w:t>
        </w:r>
        <w:r w:rsidR="00DB4359" w:rsidRPr="00C25CBD">
          <w:rPr>
            <w:rStyle w:val="Hyperlink"/>
            <w:b/>
            <w:bCs/>
            <w:szCs w:val="28"/>
          </w:rPr>
          <w:t>mci</w:t>
        </w:r>
        <w:r w:rsidR="00DB4359" w:rsidRPr="00E06A51">
          <w:rPr>
            <w:rStyle w:val="Hyperlink"/>
            <w:b/>
            <w:bCs/>
            <w:szCs w:val="28"/>
          </w:rPr>
          <w:t>.</w:t>
        </w:r>
        <w:r w:rsidR="00DB4359" w:rsidRPr="00C25CBD">
          <w:rPr>
            <w:rStyle w:val="Hyperlink"/>
            <w:b/>
            <w:bCs/>
            <w:szCs w:val="28"/>
          </w:rPr>
          <w:t>gov</w:t>
        </w:r>
        <w:r w:rsidR="00DB4359" w:rsidRPr="00E06A51">
          <w:rPr>
            <w:rStyle w:val="Hyperlink"/>
            <w:b/>
            <w:bCs/>
            <w:szCs w:val="28"/>
          </w:rPr>
          <w:t>.</w:t>
        </w:r>
        <w:r w:rsidR="00DB4359" w:rsidRPr="00C25CBD">
          <w:rPr>
            <w:rStyle w:val="Hyperlink"/>
            <w:b/>
            <w:bCs/>
            <w:szCs w:val="28"/>
          </w:rPr>
          <w:t>sa</w:t>
        </w:r>
        <w:r w:rsidR="00DB4359" w:rsidRPr="00E06A51">
          <w:rPr>
            <w:rStyle w:val="Hyperlink"/>
            <w:b/>
            <w:bCs/>
            <w:szCs w:val="28"/>
          </w:rPr>
          <w:t>/</w:t>
        </w:r>
        <w:r w:rsidR="00DB4359" w:rsidRPr="00C25CBD">
          <w:rPr>
            <w:rStyle w:val="Hyperlink"/>
            <w:b/>
            <w:bCs/>
            <w:szCs w:val="28"/>
          </w:rPr>
          <w:t>en</w:t>
        </w:r>
      </w:hyperlink>
    </w:p>
    <w:p w:rsidR="00DB4359" w:rsidRDefault="00DB4359" w:rsidP="00DB4359">
      <w:pPr>
        <w:rPr>
          <w:b/>
          <w:bCs/>
          <w:szCs w:val="28"/>
        </w:rPr>
      </w:pPr>
    </w:p>
    <w:p w:rsidR="00DB4359" w:rsidRPr="00E06A51" w:rsidRDefault="00E06A51" w:rsidP="00DB4359">
      <w:pPr>
        <w:rPr>
          <w:b/>
          <w:bCs/>
          <w:color w:val="FF0000"/>
          <w:szCs w:val="28"/>
        </w:rPr>
      </w:pPr>
      <w:r>
        <w:rPr>
          <w:b/>
          <w:bCs/>
          <w:color w:val="FF0000"/>
          <w:szCs w:val="28"/>
        </w:rPr>
        <w:t xml:space="preserve">Ministry of Foreign Affairs – </w:t>
      </w:r>
      <w:r>
        <w:rPr>
          <w:b/>
          <w:bCs/>
          <w:color w:val="FF0000"/>
          <w:szCs w:val="28"/>
          <w:lang w:val="el-GR"/>
        </w:rPr>
        <w:t>Υπουργείο</w:t>
      </w:r>
      <w:r w:rsidRPr="00E06A51">
        <w:rPr>
          <w:b/>
          <w:bCs/>
          <w:color w:val="FF0000"/>
          <w:szCs w:val="28"/>
        </w:rPr>
        <w:t xml:space="preserve"> </w:t>
      </w:r>
      <w:r>
        <w:rPr>
          <w:b/>
          <w:bCs/>
          <w:color w:val="FF0000"/>
          <w:szCs w:val="28"/>
          <w:lang w:val="el-GR"/>
        </w:rPr>
        <w:t>Εξωτερικών</w:t>
      </w:r>
      <w:r w:rsidRPr="00E06A51">
        <w:rPr>
          <w:b/>
          <w:bCs/>
          <w:color w:val="FF0000"/>
          <w:szCs w:val="28"/>
        </w:rPr>
        <w:t xml:space="preserve"> </w:t>
      </w:r>
    </w:p>
    <w:p w:rsidR="00E06A51" w:rsidRDefault="00E06A51" w:rsidP="00DB4359">
      <w:pPr>
        <w:rPr>
          <w:b/>
          <w:bCs/>
          <w:szCs w:val="28"/>
        </w:rPr>
      </w:pPr>
      <w:hyperlink r:id="rId14" w:history="1">
        <w:r w:rsidRPr="009F408D">
          <w:rPr>
            <w:rStyle w:val="Hyperlink"/>
            <w:b/>
            <w:bCs/>
            <w:szCs w:val="28"/>
          </w:rPr>
          <w:t>www.mof.gov.sa</w:t>
        </w:r>
      </w:hyperlink>
    </w:p>
    <w:p w:rsidR="00E06A51" w:rsidRDefault="00E06A51" w:rsidP="00DB4359">
      <w:pPr>
        <w:rPr>
          <w:b/>
          <w:bCs/>
          <w:szCs w:val="28"/>
        </w:rPr>
      </w:pPr>
    </w:p>
    <w:p w:rsidR="00E06A51" w:rsidRPr="00E06A51" w:rsidRDefault="00E06A51" w:rsidP="00DB4359">
      <w:pPr>
        <w:rPr>
          <w:b/>
          <w:bCs/>
          <w:color w:val="FF0000"/>
          <w:szCs w:val="28"/>
        </w:rPr>
      </w:pPr>
      <w:r>
        <w:rPr>
          <w:b/>
          <w:bCs/>
          <w:color w:val="FF0000"/>
          <w:szCs w:val="28"/>
        </w:rPr>
        <w:t xml:space="preserve">Ministry of Education – </w:t>
      </w:r>
      <w:r>
        <w:rPr>
          <w:b/>
          <w:bCs/>
          <w:color w:val="FF0000"/>
          <w:szCs w:val="28"/>
          <w:lang w:val="el-GR"/>
        </w:rPr>
        <w:t>Υπουργείο</w:t>
      </w:r>
      <w:r w:rsidRPr="00E06A51">
        <w:rPr>
          <w:b/>
          <w:bCs/>
          <w:color w:val="FF0000"/>
          <w:szCs w:val="28"/>
        </w:rPr>
        <w:t xml:space="preserve"> </w:t>
      </w:r>
      <w:r>
        <w:rPr>
          <w:b/>
          <w:bCs/>
          <w:color w:val="FF0000"/>
          <w:szCs w:val="28"/>
          <w:lang w:val="el-GR"/>
        </w:rPr>
        <w:t>Παιδείας</w:t>
      </w:r>
      <w:r w:rsidRPr="00E06A51">
        <w:rPr>
          <w:b/>
          <w:bCs/>
          <w:color w:val="FF0000"/>
          <w:szCs w:val="28"/>
        </w:rPr>
        <w:t xml:space="preserve"> </w:t>
      </w:r>
    </w:p>
    <w:p w:rsidR="00E06A51" w:rsidRDefault="00E06A51" w:rsidP="00DB4359">
      <w:pPr>
        <w:rPr>
          <w:b/>
          <w:bCs/>
          <w:szCs w:val="28"/>
        </w:rPr>
      </w:pPr>
      <w:r>
        <w:rPr>
          <w:b/>
          <w:bCs/>
          <w:szCs w:val="28"/>
        </w:rPr>
        <w:fldChar w:fldCharType="begin"/>
      </w:r>
      <w:r>
        <w:rPr>
          <w:b/>
          <w:bCs/>
          <w:szCs w:val="28"/>
        </w:rPr>
        <w:instrText xml:space="preserve"> HYPERLINK "http://www.mohe.gov.sa" </w:instrText>
      </w:r>
      <w:r>
        <w:rPr>
          <w:b/>
          <w:bCs/>
          <w:szCs w:val="28"/>
        </w:rPr>
        <w:fldChar w:fldCharType="separate"/>
      </w:r>
      <w:r w:rsidRPr="009F408D">
        <w:rPr>
          <w:rStyle w:val="Hyperlink"/>
          <w:b/>
          <w:bCs/>
          <w:szCs w:val="28"/>
        </w:rPr>
        <w:t>www.mohe.gov.sa</w:t>
      </w:r>
      <w:r>
        <w:rPr>
          <w:b/>
          <w:bCs/>
          <w:szCs w:val="28"/>
        </w:rPr>
        <w:fldChar w:fldCharType="end"/>
      </w:r>
    </w:p>
    <w:p w:rsidR="00E06A51" w:rsidRDefault="00E06A51" w:rsidP="00DB4359">
      <w:pPr>
        <w:rPr>
          <w:b/>
          <w:bCs/>
          <w:szCs w:val="28"/>
        </w:rPr>
      </w:pPr>
    </w:p>
    <w:p w:rsidR="00E06A51" w:rsidRPr="00E06A51" w:rsidRDefault="00E06A51" w:rsidP="00DB4359">
      <w:pPr>
        <w:rPr>
          <w:b/>
          <w:bCs/>
          <w:color w:val="FF0000"/>
          <w:szCs w:val="28"/>
        </w:rPr>
      </w:pPr>
      <w:proofErr w:type="spellStart"/>
      <w:r>
        <w:rPr>
          <w:b/>
          <w:bCs/>
          <w:color w:val="FF0000"/>
          <w:szCs w:val="28"/>
        </w:rPr>
        <w:t>Ministy</w:t>
      </w:r>
      <w:proofErr w:type="spellEnd"/>
      <w:r>
        <w:rPr>
          <w:b/>
          <w:bCs/>
          <w:color w:val="FF0000"/>
          <w:szCs w:val="28"/>
        </w:rPr>
        <w:t xml:space="preserve"> of Health –</w:t>
      </w:r>
      <w:r w:rsidRPr="00E06A51">
        <w:rPr>
          <w:b/>
          <w:bCs/>
          <w:color w:val="FF0000"/>
          <w:szCs w:val="28"/>
        </w:rPr>
        <w:t xml:space="preserve"> </w:t>
      </w:r>
      <w:r>
        <w:rPr>
          <w:b/>
          <w:bCs/>
          <w:color w:val="FF0000"/>
          <w:szCs w:val="28"/>
          <w:lang w:val="el-GR"/>
        </w:rPr>
        <w:t>Υπουργείο</w:t>
      </w:r>
      <w:r w:rsidRPr="00E06A51">
        <w:rPr>
          <w:b/>
          <w:bCs/>
          <w:color w:val="FF0000"/>
          <w:szCs w:val="28"/>
        </w:rPr>
        <w:t xml:space="preserve"> </w:t>
      </w:r>
      <w:r>
        <w:rPr>
          <w:b/>
          <w:bCs/>
          <w:color w:val="FF0000"/>
          <w:szCs w:val="28"/>
          <w:lang w:val="el-GR"/>
        </w:rPr>
        <w:t>Υγείας</w:t>
      </w:r>
      <w:r w:rsidRPr="00E06A51">
        <w:rPr>
          <w:b/>
          <w:bCs/>
          <w:color w:val="FF0000"/>
          <w:szCs w:val="28"/>
        </w:rPr>
        <w:t xml:space="preserve"> </w:t>
      </w:r>
    </w:p>
    <w:p w:rsidR="00E06A51" w:rsidRPr="00E86154" w:rsidRDefault="00E06A51" w:rsidP="00DB4359">
      <w:pPr>
        <w:rPr>
          <w:b/>
          <w:bCs/>
          <w:szCs w:val="28"/>
          <w:lang w:val="el-GR"/>
        </w:rPr>
      </w:pPr>
      <w:r>
        <w:rPr>
          <w:b/>
          <w:bCs/>
          <w:szCs w:val="28"/>
        </w:rPr>
        <w:fldChar w:fldCharType="begin"/>
      </w:r>
      <w:r w:rsidRPr="00E86154">
        <w:rPr>
          <w:b/>
          <w:bCs/>
          <w:szCs w:val="28"/>
          <w:lang w:val="el-GR"/>
        </w:rPr>
        <w:instrText xml:space="preserve"> </w:instrText>
      </w:r>
      <w:r>
        <w:rPr>
          <w:b/>
          <w:bCs/>
          <w:szCs w:val="28"/>
        </w:rPr>
        <w:instrText>HYPERLINK</w:instrText>
      </w:r>
      <w:r w:rsidRPr="00E86154">
        <w:rPr>
          <w:b/>
          <w:bCs/>
          <w:szCs w:val="28"/>
          <w:lang w:val="el-GR"/>
        </w:rPr>
        <w:instrText xml:space="preserve"> "</w:instrText>
      </w:r>
      <w:r>
        <w:rPr>
          <w:b/>
          <w:bCs/>
          <w:szCs w:val="28"/>
        </w:rPr>
        <w:instrText>http</w:instrText>
      </w:r>
      <w:r w:rsidRPr="00E86154">
        <w:rPr>
          <w:b/>
          <w:bCs/>
          <w:szCs w:val="28"/>
          <w:lang w:val="el-GR"/>
        </w:rPr>
        <w:instrText>://</w:instrText>
      </w:r>
      <w:r>
        <w:rPr>
          <w:b/>
          <w:bCs/>
          <w:szCs w:val="28"/>
        </w:rPr>
        <w:instrText>www</w:instrText>
      </w:r>
      <w:r w:rsidRPr="00E86154">
        <w:rPr>
          <w:b/>
          <w:bCs/>
          <w:szCs w:val="28"/>
          <w:lang w:val="el-GR"/>
        </w:rPr>
        <w:instrText>.</w:instrText>
      </w:r>
      <w:r>
        <w:rPr>
          <w:b/>
          <w:bCs/>
          <w:szCs w:val="28"/>
        </w:rPr>
        <w:instrText>moh</w:instrText>
      </w:r>
      <w:r w:rsidRPr="00E86154">
        <w:rPr>
          <w:b/>
          <w:bCs/>
          <w:szCs w:val="28"/>
          <w:lang w:val="el-GR"/>
        </w:rPr>
        <w:instrText>.</w:instrText>
      </w:r>
      <w:r>
        <w:rPr>
          <w:b/>
          <w:bCs/>
          <w:szCs w:val="28"/>
        </w:rPr>
        <w:instrText>gov</w:instrText>
      </w:r>
      <w:r w:rsidRPr="00E86154">
        <w:rPr>
          <w:b/>
          <w:bCs/>
          <w:szCs w:val="28"/>
          <w:lang w:val="el-GR"/>
        </w:rPr>
        <w:instrText>.</w:instrText>
      </w:r>
      <w:r>
        <w:rPr>
          <w:b/>
          <w:bCs/>
          <w:szCs w:val="28"/>
        </w:rPr>
        <w:instrText>sa</w:instrText>
      </w:r>
      <w:r w:rsidRPr="00E86154">
        <w:rPr>
          <w:b/>
          <w:bCs/>
          <w:szCs w:val="28"/>
          <w:lang w:val="el-GR"/>
        </w:rPr>
        <w:instrText xml:space="preserve">" </w:instrText>
      </w:r>
      <w:r>
        <w:rPr>
          <w:b/>
          <w:bCs/>
          <w:szCs w:val="28"/>
        </w:rPr>
        <w:fldChar w:fldCharType="separate"/>
      </w:r>
      <w:r w:rsidRPr="009F408D">
        <w:rPr>
          <w:rStyle w:val="Hyperlink"/>
          <w:b/>
          <w:bCs/>
          <w:szCs w:val="28"/>
        </w:rPr>
        <w:t>www</w:t>
      </w:r>
      <w:r w:rsidRPr="00E86154">
        <w:rPr>
          <w:rStyle w:val="Hyperlink"/>
          <w:b/>
          <w:bCs/>
          <w:szCs w:val="28"/>
          <w:lang w:val="el-GR"/>
        </w:rPr>
        <w:t>.</w:t>
      </w:r>
      <w:proofErr w:type="spellStart"/>
      <w:r w:rsidRPr="009F408D">
        <w:rPr>
          <w:rStyle w:val="Hyperlink"/>
          <w:b/>
          <w:bCs/>
          <w:szCs w:val="28"/>
        </w:rPr>
        <w:t>moh</w:t>
      </w:r>
      <w:proofErr w:type="spellEnd"/>
      <w:r w:rsidRPr="00E86154">
        <w:rPr>
          <w:rStyle w:val="Hyperlink"/>
          <w:b/>
          <w:bCs/>
          <w:szCs w:val="28"/>
          <w:lang w:val="el-GR"/>
        </w:rPr>
        <w:t>.</w:t>
      </w:r>
      <w:proofErr w:type="spellStart"/>
      <w:r w:rsidRPr="009F408D">
        <w:rPr>
          <w:rStyle w:val="Hyperlink"/>
          <w:b/>
          <w:bCs/>
          <w:szCs w:val="28"/>
        </w:rPr>
        <w:t>gov</w:t>
      </w:r>
      <w:proofErr w:type="spellEnd"/>
      <w:r w:rsidRPr="00E86154">
        <w:rPr>
          <w:rStyle w:val="Hyperlink"/>
          <w:b/>
          <w:bCs/>
          <w:szCs w:val="28"/>
          <w:lang w:val="el-GR"/>
        </w:rPr>
        <w:t>.</w:t>
      </w:r>
      <w:proofErr w:type="spellStart"/>
      <w:r w:rsidRPr="009F408D">
        <w:rPr>
          <w:rStyle w:val="Hyperlink"/>
          <w:b/>
          <w:bCs/>
          <w:szCs w:val="28"/>
        </w:rPr>
        <w:t>sa</w:t>
      </w:r>
      <w:proofErr w:type="spellEnd"/>
      <w:r>
        <w:rPr>
          <w:b/>
          <w:bCs/>
          <w:szCs w:val="28"/>
        </w:rPr>
        <w:fldChar w:fldCharType="end"/>
      </w:r>
    </w:p>
    <w:p w:rsidR="00E06A51" w:rsidRPr="00E86154" w:rsidRDefault="00E06A51" w:rsidP="00DB4359">
      <w:pPr>
        <w:rPr>
          <w:b/>
          <w:bCs/>
          <w:szCs w:val="28"/>
          <w:lang w:val="el-GR"/>
        </w:rPr>
      </w:pPr>
    </w:p>
    <w:p w:rsidR="00E06A51" w:rsidRDefault="00E06A51" w:rsidP="00DB4359">
      <w:pPr>
        <w:rPr>
          <w:b/>
          <w:bCs/>
          <w:color w:val="FF0000"/>
          <w:szCs w:val="28"/>
          <w:lang w:val="el-GR"/>
        </w:rPr>
      </w:pPr>
      <w:r>
        <w:rPr>
          <w:b/>
          <w:bCs/>
          <w:color w:val="FF0000"/>
          <w:szCs w:val="28"/>
        </w:rPr>
        <w:t>Ministry</w:t>
      </w:r>
      <w:r w:rsidRPr="00E86154">
        <w:rPr>
          <w:b/>
          <w:bCs/>
          <w:color w:val="FF0000"/>
          <w:szCs w:val="28"/>
          <w:lang w:val="el-GR"/>
        </w:rPr>
        <w:t xml:space="preserve"> </w:t>
      </w:r>
      <w:r>
        <w:rPr>
          <w:b/>
          <w:bCs/>
          <w:color w:val="FF0000"/>
          <w:szCs w:val="28"/>
        </w:rPr>
        <w:t>of</w:t>
      </w:r>
      <w:r w:rsidRPr="00E86154">
        <w:rPr>
          <w:b/>
          <w:bCs/>
          <w:color w:val="FF0000"/>
          <w:szCs w:val="28"/>
          <w:lang w:val="el-GR"/>
        </w:rPr>
        <w:t xml:space="preserve"> </w:t>
      </w:r>
      <w:r>
        <w:rPr>
          <w:b/>
          <w:bCs/>
          <w:color w:val="FF0000"/>
          <w:szCs w:val="28"/>
        </w:rPr>
        <w:t>Finance</w:t>
      </w:r>
      <w:r w:rsidRPr="00E86154">
        <w:rPr>
          <w:b/>
          <w:bCs/>
          <w:color w:val="FF0000"/>
          <w:szCs w:val="28"/>
          <w:lang w:val="el-GR"/>
        </w:rPr>
        <w:t xml:space="preserve"> – </w:t>
      </w:r>
      <w:r>
        <w:rPr>
          <w:b/>
          <w:bCs/>
          <w:color w:val="FF0000"/>
          <w:szCs w:val="28"/>
          <w:lang w:val="el-GR"/>
        </w:rPr>
        <w:t xml:space="preserve">Υπουργείο Οικονομικών </w:t>
      </w:r>
    </w:p>
    <w:p w:rsidR="00E06A51" w:rsidRPr="00E86154" w:rsidRDefault="00E06A51" w:rsidP="00DB4359">
      <w:pPr>
        <w:rPr>
          <w:b/>
          <w:bCs/>
          <w:szCs w:val="28"/>
          <w:lang w:val="el-GR"/>
        </w:rPr>
      </w:pPr>
      <w:r>
        <w:rPr>
          <w:b/>
          <w:bCs/>
          <w:szCs w:val="28"/>
        </w:rPr>
        <w:fldChar w:fldCharType="begin"/>
      </w:r>
      <w:r w:rsidRPr="00E86154">
        <w:rPr>
          <w:b/>
          <w:bCs/>
          <w:szCs w:val="28"/>
          <w:lang w:val="el-GR"/>
        </w:rPr>
        <w:instrText xml:space="preserve"> </w:instrText>
      </w:r>
      <w:r>
        <w:rPr>
          <w:b/>
          <w:bCs/>
          <w:szCs w:val="28"/>
        </w:rPr>
        <w:instrText>HYPERLINK</w:instrText>
      </w:r>
      <w:r w:rsidRPr="00E86154">
        <w:rPr>
          <w:b/>
          <w:bCs/>
          <w:szCs w:val="28"/>
          <w:lang w:val="el-GR"/>
        </w:rPr>
        <w:instrText xml:space="preserve"> "</w:instrText>
      </w:r>
      <w:r>
        <w:rPr>
          <w:b/>
          <w:bCs/>
          <w:szCs w:val="28"/>
        </w:rPr>
        <w:instrText>http</w:instrText>
      </w:r>
      <w:r w:rsidRPr="00E86154">
        <w:rPr>
          <w:b/>
          <w:bCs/>
          <w:szCs w:val="28"/>
          <w:lang w:val="el-GR"/>
        </w:rPr>
        <w:instrText>://</w:instrText>
      </w:r>
      <w:r>
        <w:rPr>
          <w:b/>
          <w:bCs/>
          <w:szCs w:val="28"/>
        </w:rPr>
        <w:instrText>www</w:instrText>
      </w:r>
      <w:r w:rsidRPr="00E86154">
        <w:rPr>
          <w:b/>
          <w:bCs/>
          <w:szCs w:val="28"/>
          <w:lang w:val="el-GR"/>
        </w:rPr>
        <w:instrText>.</w:instrText>
      </w:r>
      <w:r>
        <w:rPr>
          <w:b/>
          <w:bCs/>
          <w:szCs w:val="28"/>
        </w:rPr>
        <w:instrText>mof</w:instrText>
      </w:r>
      <w:r w:rsidRPr="00E86154">
        <w:rPr>
          <w:b/>
          <w:bCs/>
          <w:szCs w:val="28"/>
          <w:lang w:val="el-GR"/>
        </w:rPr>
        <w:instrText>.</w:instrText>
      </w:r>
      <w:r>
        <w:rPr>
          <w:b/>
          <w:bCs/>
          <w:szCs w:val="28"/>
        </w:rPr>
        <w:instrText>gov</w:instrText>
      </w:r>
      <w:r w:rsidRPr="00E86154">
        <w:rPr>
          <w:b/>
          <w:bCs/>
          <w:szCs w:val="28"/>
          <w:lang w:val="el-GR"/>
        </w:rPr>
        <w:instrText>.</w:instrText>
      </w:r>
      <w:r>
        <w:rPr>
          <w:b/>
          <w:bCs/>
          <w:szCs w:val="28"/>
        </w:rPr>
        <w:instrText>sa</w:instrText>
      </w:r>
      <w:r w:rsidRPr="00E86154">
        <w:rPr>
          <w:b/>
          <w:bCs/>
          <w:szCs w:val="28"/>
          <w:lang w:val="el-GR"/>
        </w:rPr>
        <w:instrText xml:space="preserve">" </w:instrText>
      </w:r>
      <w:r>
        <w:rPr>
          <w:b/>
          <w:bCs/>
          <w:szCs w:val="28"/>
        </w:rPr>
        <w:fldChar w:fldCharType="separate"/>
      </w:r>
      <w:r w:rsidRPr="009F408D">
        <w:rPr>
          <w:rStyle w:val="Hyperlink"/>
          <w:b/>
          <w:bCs/>
          <w:szCs w:val="28"/>
        </w:rPr>
        <w:t>www</w:t>
      </w:r>
      <w:r w:rsidRPr="00E86154">
        <w:rPr>
          <w:rStyle w:val="Hyperlink"/>
          <w:b/>
          <w:bCs/>
          <w:szCs w:val="28"/>
          <w:lang w:val="el-GR"/>
        </w:rPr>
        <w:t>.</w:t>
      </w:r>
      <w:proofErr w:type="spellStart"/>
      <w:r w:rsidRPr="009F408D">
        <w:rPr>
          <w:rStyle w:val="Hyperlink"/>
          <w:b/>
          <w:bCs/>
          <w:szCs w:val="28"/>
        </w:rPr>
        <w:t>mof</w:t>
      </w:r>
      <w:proofErr w:type="spellEnd"/>
      <w:r w:rsidRPr="00E86154">
        <w:rPr>
          <w:rStyle w:val="Hyperlink"/>
          <w:b/>
          <w:bCs/>
          <w:szCs w:val="28"/>
          <w:lang w:val="el-GR"/>
        </w:rPr>
        <w:t>.</w:t>
      </w:r>
      <w:proofErr w:type="spellStart"/>
      <w:r w:rsidRPr="009F408D">
        <w:rPr>
          <w:rStyle w:val="Hyperlink"/>
          <w:b/>
          <w:bCs/>
          <w:szCs w:val="28"/>
        </w:rPr>
        <w:t>gov</w:t>
      </w:r>
      <w:proofErr w:type="spellEnd"/>
      <w:r w:rsidRPr="00E86154">
        <w:rPr>
          <w:rStyle w:val="Hyperlink"/>
          <w:b/>
          <w:bCs/>
          <w:szCs w:val="28"/>
          <w:lang w:val="el-GR"/>
        </w:rPr>
        <w:t>.</w:t>
      </w:r>
      <w:proofErr w:type="spellStart"/>
      <w:r w:rsidRPr="009F408D">
        <w:rPr>
          <w:rStyle w:val="Hyperlink"/>
          <w:b/>
          <w:bCs/>
          <w:szCs w:val="28"/>
        </w:rPr>
        <w:t>sa</w:t>
      </w:r>
      <w:proofErr w:type="spellEnd"/>
      <w:r>
        <w:rPr>
          <w:b/>
          <w:bCs/>
          <w:szCs w:val="28"/>
        </w:rPr>
        <w:fldChar w:fldCharType="end"/>
      </w:r>
    </w:p>
    <w:p w:rsidR="003D2703" w:rsidRPr="00E86154" w:rsidRDefault="003D2703" w:rsidP="00DB4359">
      <w:pPr>
        <w:rPr>
          <w:b/>
          <w:bCs/>
          <w:szCs w:val="28"/>
          <w:lang w:val="el-GR"/>
        </w:rPr>
      </w:pPr>
    </w:p>
    <w:p w:rsidR="003D2703" w:rsidRDefault="003D2703" w:rsidP="00DB4359">
      <w:pPr>
        <w:rPr>
          <w:b/>
          <w:bCs/>
          <w:color w:val="FF0000"/>
          <w:szCs w:val="28"/>
          <w:lang w:val="el-GR"/>
        </w:rPr>
      </w:pPr>
      <w:r>
        <w:rPr>
          <w:b/>
          <w:bCs/>
          <w:color w:val="FF0000"/>
          <w:szCs w:val="28"/>
        </w:rPr>
        <w:t>Ministry</w:t>
      </w:r>
      <w:r w:rsidRPr="00E86154">
        <w:rPr>
          <w:b/>
          <w:bCs/>
          <w:color w:val="FF0000"/>
          <w:szCs w:val="28"/>
          <w:lang w:val="el-GR"/>
        </w:rPr>
        <w:t xml:space="preserve"> </w:t>
      </w:r>
      <w:r>
        <w:rPr>
          <w:b/>
          <w:bCs/>
          <w:color w:val="FF0000"/>
          <w:szCs w:val="28"/>
        </w:rPr>
        <w:t>of</w:t>
      </w:r>
      <w:r w:rsidRPr="00E86154">
        <w:rPr>
          <w:b/>
          <w:bCs/>
          <w:color w:val="FF0000"/>
          <w:szCs w:val="28"/>
          <w:lang w:val="el-GR"/>
        </w:rPr>
        <w:t xml:space="preserve"> </w:t>
      </w:r>
      <w:r>
        <w:rPr>
          <w:b/>
          <w:bCs/>
          <w:color w:val="FF0000"/>
          <w:szCs w:val="28"/>
        </w:rPr>
        <w:t>Interior</w:t>
      </w:r>
      <w:r w:rsidRPr="00E86154">
        <w:rPr>
          <w:b/>
          <w:bCs/>
          <w:color w:val="FF0000"/>
          <w:szCs w:val="28"/>
          <w:lang w:val="el-GR"/>
        </w:rPr>
        <w:t xml:space="preserve"> – </w:t>
      </w:r>
      <w:r>
        <w:rPr>
          <w:b/>
          <w:bCs/>
          <w:color w:val="FF0000"/>
          <w:szCs w:val="28"/>
          <w:lang w:val="el-GR"/>
        </w:rPr>
        <w:t xml:space="preserve">Υπουργείο Εσωτερικών </w:t>
      </w:r>
    </w:p>
    <w:p w:rsidR="003D2703" w:rsidRPr="00E86154" w:rsidRDefault="003D2703" w:rsidP="00DB4359">
      <w:pPr>
        <w:rPr>
          <w:b/>
          <w:bCs/>
          <w:szCs w:val="28"/>
          <w:lang w:val="el-GR"/>
        </w:rPr>
      </w:pPr>
      <w:r>
        <w:rPr>
          <w:b/>
          <w:bCs/>
          <w:szCs w:val="28"/>
        </w:rPr>
        <w:fldChar w:fldCharType="begin"/>
      </w:r>
      <w:r w:rsidRPr="00E86154">
        <w:rPr>
          <w:b/>
          <w:bCs/>
          <w:szCs w:val="28"/>
          <w:lang w:val="el-GR"/>
        </w:rPr>
        <w:instrText xml:space="preserve"> </w:instrText>
      </w:r>
      <w:r>
        <w:rPr>
          <w:b/>
          <w:bCs/>
          <w:szCs w:val="28"/>
        </w:rPr>
        <w:instrText>HYPERLINK</w:instrText>
      </w:r>
      <w:r w:rsidRPr="00E86154">
        <w:rPr>
          <w:b/>
          <w:bCs/>
          <w:szCs w:val="28"/>
          <w:lang w:val="el-GR"/>
        </w:rPr>
        <w:instrText xml:space="preserve"> "</w:instrText>
      </w:r>
      <w:r>
        <w:rPr>
          <w:b/>
          <w:bCs/>
          <w:szCs w:val="28"/>
        </w:rPr>
        <w:instrText>http</w:instrText>
      </w:r>
      <w:r w:rsidRPr="00E86154">
        <w:rPr>
          <w:b/>
          <w:bCs/>
          <w:szCs w:val="28"/>
          <w:lang w:val="el-GR"/>
        </w:rPr>
        <w:instrText>://</w:instrText>
      </w:r>
      <w:r>
        <w:rPr>
          <w:b/>
          <w:bCs/>
          <w:szCs w:val="28"/>
        </w:rPr>
        <w:instrText>www</w:instrText>
      </w:r>
      <w:r w:rsidRPr="00E86154">
        <w:rPr>
          <w:b/>
          <w:bCs/>
          <w:szCs w:val="28"/>
          <w:lang w:val="el-GR"/>
        </w:rPr>
        <w:instrText>.</w:instrText>
      </w:r>
      <w:r>
        <w:rPr>
          <w:b/>
          <w:bCs/>
          <w:szCs w:val="28"/>
        </w:rPr>
        <w:instrText>moi</w:instrText>
      </w:r>
      <w:r w:rsidRPr="00E86154">
        <w:rPr>
          <w:b/>
          <w:bCs/>
          <w:szCs w:val="28"/>
          <w:lang w:val="el-GR"/>
        </w:rPr>
        <w:instrText>.</w:instrText>
      </w:r>
      <w:r>
        <w:rPr>
          <w:b/>
          <w:bCs/>
          <w:szCs w:val="28"/>
        </w:rPr>
        <w:instrText>gov</w:instrText>
      </w:r>
      <w:r w:rsidRPr="00E86154">
        <w:rPr>
          <w:b/>
          <w:bCs/>
          <w:szCs w:val="28"/>
          <w:lang w:val="el-GR"/>
        </w:rPr>
        <w:instrText>.</w:instrText>
      </w:r>
      <w:r>
        <w:rPr>
          <w:b/>
          <w:bCs/>
          <w:szCs w:val="28"/>
        </w:rPr>
        <w:instrText>sa</w:instrText>
      </w:r>
      <w:r w:rsidRPr="00E86154">
        <w:rPr>
          <w:b/>
          <w:bCs/>
          <w:szCs w:val="28"/>
          <w:lang w:val="el-GR"/>
        </w:rPr>
        <w:instrText xml:space="preserve">" </w:instrText>
      </w:r>
      <w:r>
        <w:rPr>
          <w:b/>
          <w:bCs/>
          <w:szCs w:val="28"/>
        </w:rPr>
        <w:fldChar w:fldCharType="separate"/>
      </w:r>
      <w:r w:rsidRPr="009F408D">
        <w:rPr>
          <w:rStyle w:val="Hyperlink"/>
          <w:b/>
          <w:bCs/>
          <w:szCs w:val="28"/>
        </w:rPr>
        <w:t>www</w:t>
      </w:r>
      <w:r w:rsidRPr="00E86154">
        <w:rPr>
          <w:rStyle w:val="Hyperlink"/>
          <w:b/>
          <w:bCs/>
          <w:szCs w:val="28"/>
          <w:lang w:val="el-GR"/>
        </w:rPr>
        <w:t>.</w:t>
      </w:r>
      <w:proofErr w:type="spellStart"/>
      <w:r w:rsidRPr="009F408D">
        <w:rPr>
          <w:rStyle w:val="Hyperlink"/>
          <w:b/>
          <w:bCs/>
          <w:szCs w:val="28"/>
        </w:rPr>
        <w:t>moi</w:t>
      </w:r>
      <w:proofErr w:type="spellEnd"/>
      <w:r w:rsidRPr="00E86154">
        <w:rPr>
          <w:rStyle w:val="Hyperlink"/>
          <w:b/>
          <w:bCs/>
          <w:szCs w:val="28"/>
          <w:lang w:val="el-GR"/>
        </w:rPr>
        <w:t>.</w:t>
      </w:r>
      <w:proofErr w:type="spellStart"/>
      <w:r w:rsidRPr="009F408D">
        <w:rPr>
          <w:rStyle w:val="Hyperlink"/>
          <w:b/>
          <w:bCs/>
          <w:szCs w:val="28"/>
        </w:rPr>
        <w:t>gov</w:t>
      </w:r>
      <w:proofErr w:type="spellEnd"/>
      <w:r w:rsidRPr="00E86154">
        <w:rPr>
          <w:rStyle w:val="Hyperlink"/>
          <w:b/>
          <w:bCs/>
          <w:szCs w:val="28"/>
          <w:lang w:val="el-GR"/>
        </w:rPr>
        <w:t>.</w:t>
      </w:r>
      <w:proofErr w:type="spellStart"/>
      <w:r w:rsidRPr="009F408D">
        <w:rPr>
          <w:rStyle w:val="Hyperlink"/>
          <w:b/>
          <w:bCs/>
          <w:szCs w:val="28"/>
        </w:rPr>
        <w:t>sa</w:t>
      </w:r>
      <w:proofErr w:type="spellEnd"/>
      <w:r>
        <w:rPr>
          <w:b/>
          <w:bCs/>
          <w:szCs w:val="28"/>
        </w:rPr>
        <w:fldChar w:fldCharType="end"/>
      </w:r>
    </w:p>
    <w:p w:rsidR="003D2703" w:rsidRPr="00E86154" w:rsidRDefault="003D2703" w:rsidP="00DB4359">
      <w:pPr>
        <w:rPr>
          <w:b/>
          <w:bCs/>
          <w:szCs w:val="28"/>
          <w:lang w:val="el-GR"/>
        </w:rPr>
      </w:pPr>
    </w:p>
    <w:p w:rsidR="007F5E05" w:rsidRDefault="007F5E05" w:rsidP="00DB4359">
      <w:pPr>
        <w:rPr>
          <w:b/>
          <w:bCs/>
          <w:color w:val="FF0000"/>
          <w:szCs w:val="28"/>
          <w:lang w:val="el-GR"/>
        </w:rPr>
      </w:pPr>
    </w:p>
    <w:p w:rsidR="003D2703" w:rsidRDefault="007F5E05" w:rsidP="00DB4359">
      <w:pPr>
        <w:rPr>
          <w:b/>
          <w:bCs/>
          <w:color w:val="FF0000"/>
          <w:szCs w:val="28"/>
          <w:lang w:val="el-GR"/>
        </w:rPr>
      </w:pPr>
      <w:r>
        <w:rPr>
          <w:b/>
          <w:bCs/>
          <w:color w:val="FF0000"/>
          <w:szCs w:val="28"/>
        </w:rPr>
        <w:lastRenderedPageBreak/>
        <w:t>Ministry</w:t>
      </w:r>
      <w:r w:rsidRPr="00E86154">
        <w:rPr>
          <w:b/>
          <w:bCs/>
          <w:color w:val="FF0000"/>
          <w:szCs w:val="28"/>
          <w:lang w:val="el-GR"/>
        </w:rPr>
        <w:t xml:space="preserve"> </w:t>
      </w:r>
      <w:r>
        <w:rPr>
          <w:b/>
          <w:bCs/>
          <w:color w:val="FF0000"/>
          <w:szCs w:val="28"/>
        </w:rPr>
        <w:t>of</w:t>
      </w:r>
      <w:r w:rsidRPr="00E86154">
        <w:rPr>
          <w:b/>
          <w:bCs/>
          <w:color w:val="FF0000"/>
          <w:szCs w:val="28"/>
          <w:lang w:val="el-GR"/>
        </w:rPr>
        <w:t xml:space="preserve"> </w:t>
      </w:r>
      <w:r>
        <w:rPr>
          <w:b/>
          <w:bCs/>
          <w:color w:val="FF0000"/>
          <w:szCs w:val="28"/>
        </w:rPr>
        <w:t>Economy</w:t>
      </w:r>
      <w:r w:rsidRPr="00E86154">
        <w:rPr>
          <w:b/>
          <w:bCs/>
          <w:color w:val="FF0000"/>
          <w:szCs w:val="28"/>
          <w:lang w:val="el-GR"/>
        </w:rPr>
        <w:t xml:space="preserve"> </w:t>
      </w:r>
      <w:r>
        <w:rPr>
          <w:b/>
          <w:bCs/>
          <w:color w:val="FF0000"/>
          <w:szCs w:val="28"/>
        </w:rPr>
        <w:t>and</w:t>
      </w:r>
      <w:r w:rsidRPr="00E86154">
        <w:rPr>
          <w:b/>
          <w:bCs/>
          <w:color w:val="FF0000"/>
          <w:szCs w:val="28"/>
          <w:lang w:val="el-GR"/>
        </w:rPr>
        <w:t xml:space="preserve"> </w:t>
      </w:r>
      <w:r>
        <w:rPr>
          <w:b/>
          <w:bCs/>
          <w:color w:val="FF0000"/>
          <w:szCs w:val="28"/>
        </w:rPr>
        <w:t>Planning</w:t>
      </w:r>
      <w:r w:rsidRPr="00E86154">
        <w:rPr>
          <w:b/>
          <w:bCs/>
          <w:color w:val="FF0000"/>
          <w:szCs w:val="28"/>
          <w:lang w:val="el-GR"/>
        </w:rPr>
        <w:t xml:space="preserve"> – </w:t>
      </w:r>
      <w:r>
        <w:rPr>
          <w:b/>
          <w:bCs/>
          <w:color w:val="FF0000"/>
          <w:szCs w:val="28"/>
          <w:lang w:val="el-GR"/>
        </w:rPr>
        <w:t>Υπουργείο</w:t>
      </w:r>
      <w:r w:rsidRPr="00E86154">
        <w:rPr>
          <w:b/>
          <w:bCs/>
          <w:color w:val="FF0000"/>
          <w:szCs w:val="28"/>
          <w:lang w:val="el-GR"/>
        </w:rPr>
        <w:t xml:space="preserve"> </w:t>
      </w:r>
      <w:r>
        <w:rPr>
          <w:b/>
          <w:bCs/>
          <w:color w:val="FF0000"/>
          <w:szCs w:val="28"/>
          <w:lang w:val="el-GR"/>
        </w:rPr>
        <w:t xml:space="preserve">Οικονομίας και Σχεδιασμού </w:t>
      </w:r>
    </w:p>
    <w:p w:rsidR="007F5E05" w:rsidRPr="00E86154" w:rsidRDefault="007F5E05" w:rsidP="00DB4359">
      <w:pPr>
        <w:rPr>
          <w:b/>
          <w:bCs/>
          <w:szCs w:val="28"/>
          <w:lang w:val="el-GR"/>
        </w:rPr>
      </w:pPr>
      <w:r>
        <w:rPr>
          <w:b/>
          <w:bCs/>
          <w:szCs w:val="28"/>
        </w:rPr>
        <w:fldChar w:fldCharType="begin"/>
      </w:r>
      <w:r w:rsidRPr="00E86154">
        <w:rPr>
          <w:b/>
          <w:bCs/>
          <w:szCs w:val="28"/>
          <w:lang w:val="el-GR"/>
        </w:rPr>
        <w:instrText xml:space="preserve"> </w:instrText>
      </w:r>
      <w:r>
        <w:rPr>
          <w:b/>
          <w:bCs/>
          <w:szCs w:val="28"/>
        </w:rPr>
        <w:instrText>HYPERLINK</w:instrText>
      </w:r>
      <w:r w:rsidRPr="00E86154">
        <w:rPr>
          <w:b/>
          <w:bCs/>
          <w:szCs w:val="28"/>
          <w:lang w:val="el-GR"/>
        </w:rPr>
        <w:instrText xml:space="preserve"> "</w:instrText>
      </w:r>
      <w:r>
        <w:rPr>
          <w:b/>
          <w:bCs/>
          <w:szCs w:val="28"/>
        </w:rPr>
        <w:instrText>http</w:instrText>
      </w:r>
      <w:r w:rsidRPr="00E86154">
        <w:rPr>
          <w:b/>
          <w:bCs/>
          <w:szCs w:val="28"/>
          <w:lang w:val="el-GR"/>
        </w:rPr>
        <w:instrText>://</w:instrText>
      </w:r>
      <w:r>
        <w:rPr>
          <w:b/>
          <w:bCs/>
          <w:szCs w:val="28"/>
        </w:rPr>
        <w:instrText>www</w:instrText>
      </w:r>
      <w:r w:rsidRPr="00E86154">
        <w:rPr>
          <w:b/>
          <w:bCs/>
          <w:szCs w:val="28"/>
          <w:lang w:val="el-GR"/>
        </w:rPr>
        <w:instrText>.</w:instrText>
      </w:r>
      <w:r>
        <w:rPr>
          <w:b/>
          <w:bCs/>
          <w:szCs w:val="28"/>
        </w:rPr>
        <w:instrText>mep</w:instrText>
      </w:r>
      <w:r w:rsidRPr="00E86154">
        <w:rPr>
          <w:b/>
          <w:bCs/>
          <w:szCs w:val="28"/>
          <w:lang w:val="el-GR"/>
        </w:rPr>
        <w:instrText>.</w:instrText>
      </w:r>
      <w:r>
        <w:rPr>
          <w:b/>
          <w:bCs/>
          <w:szCs w:val="28"/>
        </w:rPr>
        <w:instrText>gov</w:instrText>
      </w:r>
      <w:r w:rsidRPr="00E86154">
        <w:rPr>
          <w:b/>
          <w:bCs/>
          <w:szCs w:val="28"/>
          <w:lang w:val="el-GR"/>
        </w:rPr>
        <w:instrText>.</w:instrText>
      </w:r>
      <w:r>
        <w:rPr>
          <w:b/>
          <w:bCs/>
          <w:szCs w:val="28"/>
        </w:rPr>
        <w:instrText>sa</w:instrText>
      </w:r>
      <w:r w:rsidRPr="00E86154">
        <w:rPr>
          <w:b/>
          <w:bCs/>
          <w:szCs w:val="28"/>
          <w:lang w:val="el-GR"/>
        </w:rPr>
        <w:instrText xml:space="preserve">" </w:instrText>
      </w:r>
      <w:r>
        <w:rPr>
          <w:b/>
          <w:bCs/>
          <w:szCs w:val="28"/>
        </w:rPr>
        <w:fldChar w:fldCharType="separate"/>
      </w:r>
      <w:r w:rsidRPr="009F408D">
        <w:rPr>
          <w:rStyle w:val="Hyperlink"/>
          <w:b/>
          <w:bCs/>
          <w:szCs w:val="28"/>
        </w:rPr>
        <w:t>www</w:t>
      </w:r>
      <w:r w:rsidRPr="00E86154">
        <w:rPr>
          <w:rStyle w:val="Hyperlink"/>
          <w:b/>
          <w:bCs/>
          <w:szCs w:val="28"/>
          <w:lang w:val="el-GR"/>
        </w:rPr>
        <w:t>.</w:t>
      </w:r>
      <w:proofErr w:type="spellStart"/>
      <w:r w:rsidRPr="009F408D">
        <w:rPr>
          <w:rStyle w:val="Hyperlink"/>
          <w:b/>
          <w:bCs/>
          <w:szCs w:val="28"/>
        </w:rPr>
        <w:t>mep</w:t>
      </w:r>
      <w:proofErr w:type="spellEnd"/>
      <w:r w:rsidRPr="00E86154">
        <w:rPr>
          <w:rStyle w:val="Hyperlink"/>
          <w:b/>
          <w:bCs/>
          <w:szCs w:val="28"/>
          <w:lang w:val="el-GR"/>
        </w:rPr>
        <w:t>.</w:t>
      </w:r>
      <w:proofErr w:type="spellStart"/>
      <w:r w:rsidRPr="009F408D">
        <w:rPr>
          <w:rStyle w:val="Hyperlink"/>
          <w:b/>
          <w:bCs/>
          <w:szCs w:val="28"/>
        </w:rPr>
        <w:t>gov</w:t>
      </w:r>
      <w:proofErr w:type="spellEnd"/>
      <w:r w:rsidRPr="00E86154">
        <w:rPr>
          <w:rStyle w:val="Hyperlink"/>
          <w:b/>
          <w:bCs/>
          <w:szCs w:val="28"/>
          <w:lang w:val="el-GR"/>
        </w:rPr>
        <w:t>.</w:t>
      </w:r>
      <w:proofErr w:type="spellStart"/>
      <w:r w:rsidRPr="009F408D">
        <w:rPr>
          <w:rStyle w:val="Hyperlink"/>
          <w:b/>
          <w:bCs/>
          <w:szCs w:val="28"/>
        </w:rPr>
        <w:t>sa</w:t>
      </w:r>
      <w:proofErr w:type="spellEnd"/>
      <w:r>
        <w:rPr>
          <w:b/>
          <w:bCs/>
          <w:szCs w:val="28"/>
        </w:rPr>
        <w:fldChar w:fldCharType="end"/>
      </w:r>
    </w:p>
    <w:p w:rsidR="007F5E05" w:rsidRPr="00E86154" w:rsidRDefault="007F5E05" w:rsidP="00DB4359">
      <w:pPr>
        <w:rPr>
          <w:b/>
          <w:bCs/>
          <w:szCs w:val="28"/>
          <w:lang w:val="el-GR"/>
        </w:rPr>
      </w:pPr>
    </w:p>
    <w:p w:rsidR="007F5E05" w:rsidRPr="00833FE0" w:rsidRDefault="007F5E05" w:rsidP="00DB4359">
      <w:pPr>
        <w:rPr>
          <w:b/>
          <w:bCs/>
          <w:color w:val="FF0000"/>
          <w:szCs w:val="28"/>
        </w:rPr>
      </w:pPr>
      <w:r>
        <w:rPr>
          <w:b/>
          <w:bCs/>
          <w:color w:val="FF0000"/>
          <w:szCs w:val="28"/>
        </w:rPr>
        <w:t xml:space="preserve">Ministry of Water and Electricity </w:t>
      </w:r>
      <w:r w:rsidR="00833FE0">
        <w:rPr>
          <w:b/>
          <w:bCs/>
          <w:color w:val="FF0000"/>
          <w:szCs w:val="28"/>
        </w:rPr>
        <w:t>–</w:t>
      </w:r>
      <w:r>
        <w:rPr>
          <w:b/>
          <w:bCs/>
          <w:color w:val="FF0000"/>
          <w:szCs w:val="28"/>
        </w:rPr>
        <w:t xml:space="preserve"> </w:t>
      </w:r>
      <w:r w:rsidR="00833FE0">
        <w:rPr>
          <w:b/>
          <w:bCs/>
          <w:color w:val="FF0000"/>
          <w:szCs w:val="28"/>
          <w:lang w:val="el-GR"/>
        </w:rPr>
        <w:t>Υπουργείο</w:t>
      </w:r>
      <w:r w:rsidR="00833FE0" w:rsidRPr="00833FE0">
        <w:rPr>
          <w:b/>
          <w:bCs/>
          <w:color w:val="FF0000"/>
          <w:szCs w:val="28"/>
        </w:rPr>
        <w:t xml:space="preserve"> </w:t>
      </w:r>
      <w:r w:rsidR="00833FE0">
        <w:rPr>
          <w:b/>
          <w:bCs/>
          <w:color w:val="FF0000"/>
          <w:szCs w:val="28"/>
          <w:lang w:val="el-GR"/>
        </w:rPr>
        <w:t>Υδάτινων</w:t>
      </w:r>
      <w:r w:rsidR="00833FE0" w:rsidRPr="00833FE0">
        <w:rPr>
          <w:b/>
          <w:bCs/>
          <w:color w:val="FF0000"/>
          <w:szCs w:val="28"/>
        </w:rPr>
        <w:t xml:space="preserve"> </w:t>
      </w:r>
      <w:r w:rsidR="00833FE0">
        <w:rPr>
          <w:b/>
          <w:bCs/>
          <w:color w:val="FF0000"/>
          <w:szCs w:val="28"/>
          <w:lang w:val="el-GR"/>
        </w:rPr>
        <w:t>Πόρων</w:t>
      </w:r>
      <w:r w:rsidR="00833FE0" w:rsidRPr="00833FE0">
        <w:rPr>
          <w:b/>
          <w:bCs/>
          <w:color w:val="FF0000"/>
          <w:szCs w:val="28"/>
        </w:rPr>
        <w:t xml:space="preserve"> </w:t>
      </w:r>
      <w:r w:rsidR="00833FE0">
        <w:rPr>
          <w:b/>
          <w:bCs/>
          <w:color w:val="FF0000"/>
          <w:szCs w:val="28"/>
          <w:lang w:val="el-GR"/>
        </w:rPr>
        <w:t>και</w:t>
      </w:r>
      <w:r w:rsidR="00833FE0" w:rsidRPr="00833FE0">
        <w:rPr>
          <w:b/>
          <w:bCs/>
          <w:color w:val="FF0000"/>
          <w:szCs w:val="28"/>
        </w:rPr>
        <w:t xml:space="preserve"> </w:t>
      </w:r>
      <w:r w:rsidR="00833FE0">
        <w:rPr>
          <w:b/>
          <w:bCs/>
          <w:color w:val="FF0000"/>
          <w:szCs w:val="28"/>
          <w:lang w:val="el-GR"/>
        </w:rPr>
        <w:t>Ηλεκτρισμού</w:t>
      </w:r>
      <w:r w:rsidR="00833FE0" w:rsidRPr="00833FE0">
        <w:rPr>
          <w:b/>
          <w:bCs/>
          <w:color w:val="FF0000"/>
          <w:szCs w:val="28"/>
        </w:rPr>
        <w:t xml:space="preserve"> </w:t>
      </w:r>
    </w:p>
    <w:p w:rsidR="00833FE0" w:rsidRDefault="00833FE0" w:rsidP="00DB4359">
      <w:pPr>
        <w:rPr>
          <w:b/>
          <w:bCs/>
          <w:szCs w:val="28"/>
        </w:rPr>
      </w:pPr>
      <w:r>
        <w:rPr>
          <w:b/>
          <w:bCs/>
          <w:szCs w:val="28"/>
        </w:rPr>
        <w:fldChar w:fldCharType="begin"/>
      </w:r>
      <w:r>
        <w:rPr>
          <w:b/>
          <w:bCs/>
          <w:szCs w:val="28"/>
        </w:rPr>
        <w:instrText xml:space="preserve"> HYPERLINK "http://www.mowe.gov.sa" </w:instrText>
      </w:r>
      <w:r>
        <w:rPr>
          <w:b/>
          <w:bCs/>
          <w:szCs w:val="28"/>
        </w:rPr>
        <w:fldChar w:fldCharType="separate"/>
      </w:r>
      <w:r w:rsidRPr="009F408D">
        <w:rPr>
          <w:rStyle w:val="Hyperlink"/>
          <w:b/>
          <w:bCs/>
          <w:szCs w:val="28"/>
        </w:rPr>
        <w:t>www.mowe.gov.sa</w:t>
      </w:r>
      <w:r>
        <w:rPr>
          <w:b/>
          <w:bCs/>
          <w:szCs w:val="28"/>
        </w:rPr>
        <w:fldChar w:fldCharType="end"/>
      </w:r>
    </w:p>
    <w:p w:rsidR="00833FE0" w:rsidRDefault="00833FE0" w:rsidP="00DB4359">
      <w:pPr>
        <w:rPr>
          <w:b/>
          <w:bCs/>
          <w:szCs w:val="28"/>
        </w:rPr>
      </w:pPr>
    </w:p>
    <w:p w:rsidR="00E06A51" w:rsidRPr="00E06A51" w:rsidRDefault="00E06A51" w:rsidP="00DB4359">
      <w:pPr>
        <w:rPr>
          <w:b/>
          <w:bCs/>
          <w:color w:val="FF0000"/>
          <w:szCs w:val="28"/>
        </w:rPr>
      </w:pPr>
      <w:r>
        <w:rPr>
          <w:b/>
          <w:bCs/>
          <w:color w:val="FF0000"/>
          <w:szCs w:val="28"/>
        </w:rPr>
        <w:t xml:space="preserve">Saudi Customs Authority – </w:t>
      </w:r>
      <w:r>
        <w:rPr>
          <w:b/>
          <w:bCs/>
          <w:color w:val="FF0000"/>
          <w:szCs w:val="28"/>
          <w:lang w:val="el-GR"/>
        </w:rPr>
        <w:t>Σαουδαραβικά</w:t>
      </w:r>
      <w:r w:rsidRPr="00E06A51">
        <w:rPr>
          <w:b/>
          <w:bCs/>
          <w:color w:val="FF0000"/>
          <w:szCs w:val="28"/>
        </w:rPr>
        <w:t xml:space="preserve"> </w:t>
      </w:r>
      <w:r>
        <w:rPr>
          <w:b/>
          <w:bCs/>
          <w:color w:val="FF0000"/>
          <w:szCs w:val="28"/>
          <w:lang w:val="el-GR"/>
        </w:rPr>
        <w:t>Τελωνεία</w:t>
      </w:r>
      <w:r w:rsidRPr="00E06A51">
        <w:rPr>
          <w:b/>
          <w:bCs/>
          <w:color w:val="FF0000"/>
          <w:szCs w:val="28"/>
        </w:rPr>
        <w:t xml:space="preserve"> </w:t>
      </w:r>
    </w:p>
    <w:p w:rsidR="00E06A51" w:rsidRDefault="00E06A51" w:rsidP="00DB4359">
      <w:pPr>
        <w:rPr>
          <w:b/>
          <w:bCs/>
          <w:szCs w:val="28"/>
        </w:rPr>
      </w:pPr>
      <w:r>
        <w:rPr>
          <w:b/>
          <w:bCs/>
          <w:szCs w:val="28"/>
        </w:rPr>
        <w:fldChar w:fldCharType="begin"/>
      </w:r>
      <w:r>
        <w:rPr>
          <w:b/>
          <w:bCs/>
          <w:szCs w:val="28"/>
        </w:rPr>
        <w:instrText xml:space="preserve"> HYPERLINK "http://</w:instrText>
      </w:r>
      <w:r w:rsidRPr="00E06A51">
        <w:rPr>
          <w:b/>
          <w:bCs/>
          <w:szCs w:val="28"/>
        </w:rPr>
        <w:instrText>www.customs.gov.sa/sites/sc/e</w:instrText>
      </w:r>
      <w:r>
        <w:rPr>
          <w:b/>
          <w:bCs/>
          <w:szCs w:val="28"/>
        </w:rPr>
        <w:instrText xml:space="preserve">n" </w:instrText>
      </w:r>
      <w:r>
        <w:rPr>
          <w:b/>
          <w:bCs/>
          <w:szCs w:val="28"/>
        </w:rPr>
        <w:fldChar w:fldCharType="separate"/>
      </w:r>
      <w:r w:rsidRPr="009F408D">
        <w:rPr>
          <w:rStyle w:val="Hyperlink"/>
          <w:b/>
          <w:bCs/>
          <w:szCs w:val="28"/>
        </w:rPr>
        <w:t>www.customs.gov.sa/sites/sc/en</w:t>
      </w:r>
      <w:r>
        <w:rPr>
          <w:b/>
          <w:bCs/>
          <w:szCs w:val="28"/>
        </w:rPr>
        <w:fldChar w:fldCharType="end"/>
      </w:r>
    </w:p>
    <w:p w:rsidR="00E06A51" w:rsidRDefault="00E06A51" w:rsidP="00DB4359">
      <w:pPr>
        <w:rPr>
          <w:b/>
          <w:bCs/>
          <w:szCs w:val="28"/>
        </w:rPr>
      </w:pPr>
    </w:p>
    <w:p w:rsidR="00E06A51" w:rsidRPr="00E06A51" w:rsidRDefault="00E06A51" w:rsidP="00DB4359">
      <w:pPr>
        <w:rPr>
          <w:b/>
          <w:bCs/>
          <w:color w:val="FF0000"/>
          <w:szCs w:val="28"/>
        </w:rPr>
      </w:pPr>
      <w:r>
        <w:rPr>
          <w:b/>
          <w:bCs/>
          <w:color w:val="FF0000"/>
          <w:szCs w:val="28"/>
        </w:rPr>
        <w:t xml:space="preserve">Saudi Ports Authority – </w:t>
      </w:r>
      <w:r>
        <w:rPr>
          <w:b/>
          <w:bCs/>
          <w:color w:val="FF0000"/>
          <w:szCs w:val="28"/>
          <w:lang w:val="el-GR"/>
        </w:rPr>
        <w:t>Σαουδαραβική</w:t>
      </w:r>
      <w:r w:rsidRPr="00E06A51">
        <w:rPr>
          <w:b/>
          <w:bCs/>
          <w:color w:val="FF0000"/>
          <w:szCs w:val="28"/>
        </w:rPr>
        <w:t xml:space="preserve"> </w:t>
      </w:r>
      <w:r>
        <w:rPr>
          <w:b/>
          <w:bCs/>
          <w:color w:val="FF0000"/>
          <w:szCs w:val="28"/>
          <w:lang w:val="el-GR"/>
        </w:rPr>
        <w:t>Αρχή</w:t>
      </w:r>
      <w:r w:rsidRPr="00E06A51">
        <w:rPr>
          <w:b/>
          <w:bCs/>
          <w:color w:val="FF0000"/>
          <w:szCs w:val="28"/>
        </w:rPr>
        <w:t xml:space="preserve"> </w:t>
      </w:r>
      <w:r>
        <w:rPr>
          <w:b/>
          <w:bCs/>
          <w:color w:val="FF0000"/>
          <w:szCs w:val="28"/>
          <w:lang w:val="el-GR"/>
        </w:rPr>
        <w:t>Λιμένων</w:t>
      </w:r>
      <w:r w:rsidRPr="00E06A51">
        <w:rPr>
          <w:b/>
          <w:bCs/>
          <w:color w:val="FF0000"/>
          <w:szCs w:val="28"/>
        </w:rPr>
        <w:t xml:space="preserve"> </w:t>
      </w:r>
    </w:p>
    <w:p w:rsidR="00E06A51" w:rsidRDefault="00E06A51" w:rsidP="00DB4359">
      <w:pPr>
        <w:rPr>
          <w:b/>
          <w:bCs/>
          <w:szCs w:val="28"/>
        </w:rPr>
      </w:pPr>
      <w:r>
        <w:rPr>
          <w:b/>
          <w:bCs/>
          <w:szCs w:val="28"/>
        </w:rPr>
        <w:fldChar w:fldCharType="begin"/>
      </w:r>
      <w:r>
        <w:rPr>
          <w:b/>
          <w:bCs/>
          <w:szCs w:val="28"/>
        </w:rPr>
        <w:instrText xml:space="preserve"> HYPERLINK "http://www.ports.gov.sa/english/pages" </w:instrText>
      </w:r>
      <w:r>
        <w:rPr>
          <w:b/>
          <w:bCs/>
          <w:szCs w:val="28"/>
        </w:rPr>
        <w:fldChar w:fldCharType="separate"/>
      </w:r>
      <w:r w:rsidRPr="009F408D">
        <w:rPr>
          <w:rStyle w:val="Hyperlink"/>
          <w:b/>
          <w:bCs/>
          <w:szCs w:val="28"/>
        </w:rPr>
        <w:t>www.ports.gov.sa/english/pages</w:t>
      </w:r>
      <w:r>
        <w:rPr>
          <w:b/>
          <w:bCs/>
          <w:szCs w:val="28"/>
        </w:rPr>
        <w:fldChar w:fldCharType="end"/>
      </w:r>
    </w:p>
    <w:p w:rsidR="000A5543" w:rsidRPr="00084788" w:rsidRDefault="000A5543" w:rsidP="00DB4359">
      <w:pPr>
        <w:rPr>
          <w:b/>
          <w:bCs/>
          <w:color w:val="FF0000"/>
          <w:szCs w:val="28"/>
        </w:rPr>
      </w:pPr>
    </w:p>
    <w:p w:rsidR="00E06A51" w:rsidRDefault="00E06A51" w:rsidP="00DB4359">
      <w:pPr>
        <w:rPr>
          <w:b/>
          <w:bCs/>
          <w:color w:val="FF0000"/>
          <w:szCs w:val="28"/>
        </w:rPr>
      </w:pPr>
      <w:r>
        <w:rPr>
          <w:b/>
          <w:bCs/>
          <w:color w:val="FF0000"/>
          <w:szCs w:val="28"/>
        </w:rPr>
        <w:t>Saudi Standards, Metrology and Quality Organization (SASO)</w:t>
      </w:r>
    </w:p>
    <w:p w:rsidR="00F62CDD" w:rsidRDefault="00E06A51" w:rsidP="00F62CDD">
      <w:pPr>
        <w:rPr>
          <w:b/>
          <w:bCs/>
          <w:color w:val="FF0000"/>
          <w:szCs w:val="28"/>
          <w:lang w:val="el-GR"/>
        </w:rPr>
      </w:pPr>
      <w:r>
        <w:rPr>
          <w:b/>
          <w:bCs/>
          <w:color w:val="FF0000"/>
          <w:szCs w:val="28"/>
          <w:lang w:val="el-GR"/>
        </w:rPr>
        <w:t xml:space="preserve">Σαουδαραβικός Οργανισμός </w:t>
      </w:r>
      <w:r w:rsidR="00F62CDD">
        <w:rPr>
          <w:b/>
          <w:bCs/>
          <w:color w:val="FF0000"/>
          <w:szCs w:val="28"/>
          <w:lang w:val="el-GR"/>
        </w:rPr>
        <w:t xml:space="preserve">Πιστοποίησης και Ελέγχων </w:t>
      </w:r>
    </w:p>
    <w:p w:rsidR="00F62CDD" w:rsidRPr="00F62CDD" w:rsidRDefault="00F62CDD" w:rsidP="00F62CDD">
      <w:pPr>
        <w:rPr>
          <w:b/>
          <w:bCs/>
          <w:szCs w:val="28"/>
          <w:lang w:val="el-GR"/>
        </w:rPr>
      </w:pPr>
      <w:r>
        <w:rPr>
          <w:b/>
          <w:bCs/>
          <w:szCs w:val="28"/>
        </w:rPr>
        <w:fldChar w:fldCharType="begin"/>
      </w:r>
      <w:r w:rsidRPr="00F62CDD">
        <w:rPr>
          <w:b/>
          <w:bCs/>
          <w:szCs w:val="28"/>
          <w:lang w:val="el-GR"/>
        </w:rPr>
        <w:instrText xml:space="preserve"> </w:instrText>
      </w:r>
      <w:r>
        <w:rPr>
          <w:b/>
          <w:bCs/>
          <w:szCs w:val="28"/>
        </w:rPr>
        <w:instrText>HYPERLINK</w:instrText>
      </w:r>
      <w:r w:rsidRPr="00F62CDD">
        <w:rPr>
          <w:b/>
          <w:bCs/>
          <w:szCs w:val="28"/>
          <w:lang w:val="el-GR"/>
        </w:rPr>
        <w:instrText xml:space="preserve"> "</w:instrText>
      </w:r>
      <w:r>
        <w:rPr>
          <w:b/>
          <w:bCs/>
          <w:szCs w:val="28"/>
        </w:rPr>
        <w:instrText>http</w:instrText>
      </w:r>
      <w:r w:rsidRPr="00F62CDD">
        <w:rPr>
          <w:b/>
          <w:bCs/>
          <w:szCs w:val="28"/>
          <w:lang w:val="el-GR"/>
        </w:rPr>
        <w:instrText>://</w:instrText>
      </w:r>
      <w:r>
        <w:rPr>
          <w:b/>
          <w:bCs/>
          <w:szCs w:val="28"/>
        </w:rPr>
        <w:instrText>www</w:instrText>
      </w:r>
      <w:r w:rsidRPr="00F62CDD">
        <w:rPr>
          <w:b/>
          <w:bCs/>
          <w:szCs w:val="28"/>
          <w:lang w:val="el-GR"/>
        </w:rPr>
        <w:instrText>.</w:instrText>
      </w:r>
      <w:r>
        <w:rPr>
          <w:b/>
          <w:bCs/>
          <w:szCs w:val="28"/>
        </w:rPr>
        <w:instrText>saso</w:instrText>
      </w:r>
      <w:r w:rsidRPr="00F62CDD">
        <w:rPr>
          <w:b/>
          <w:bCs/>
          <w:szCs w:val="28"/>
          <w:lang w:val="el-GR"/>
        </w:rPr>
        <w:instrText>.</w:instrText>
      </w:r>
      <w:r>
        <w:rPr>
          <w:b/>
          <w:bCs/>
          <w:szCs w:val="28"/>
        </w:rPr>
        <w:instrText>gov</w:instrText>
      </w:r>
      <w:r w:rsidRPr="00F62CDD">
        <w:rPr>
          <w:b/>
          <w:bCs/>
          <w:szCs w:val="28"/>
          <w:lang w:val="el-GR"/>
        </w:rPr>
        <w:instrText>.</w:instrText>
      </w:r>
      <w:r>
        <w:rPr>
          <w:b/>
          <w:bCs/>
          <w:szCs w:val="28"/>
        </w:rPr>
        <w:instrText>sa</w:instrText>
      </w:r>
      <w:r w:rsidRPr="00F62CDD">
        <w:rPr>
          <w:b/>
          <w:bCs/>
          <w:szCs w:val="28"/>
          <w:lang w:val="el-GR"/>
        </w:rPr>
        <w:instrText>/</w:instrText>
      </w:r>
      <w:r>
        <w:rPr>
          <w:b/>
          <w:bCs/>
          <w:szCs w:val="28"/>
        </w:rPr>
        <w:instrText>en</w:instrText>
      </w:r>
      <w:r w:rsidRPr="00F62CDD">
        <w:rPr>
          <w:b/>
          <w:bCs/>
          <w:szCs w:val="28"/>
          <w:lang w:val="el-GR"/>
        </w:rPr>
        <w:instrText>/</w:instrText>
      </w:r>
      <w:r>
        <w:rPr>
          <w:b/>
          <w:bCs/>
          <w:szCs w:val="28"/>
        </w:rPr>
        <w:instrText>pages</w:instrText>
      </w:r>
      <w:r w:rsidRPr="00F62CDD">
        <w:rPr>
          <w:b/>
          <w:bCs/>
          <w:szCs w:val="28"/>
          <w:lang w:val="el-GR"/>
        </w:rPr>
        <w:instrText xml:space="preserve">" </w:instrText>
      </w:r>
      <w:r>
        <w:rPr>
          <w:b/>
          <w:bCs/>
          <w:szCs w:val="28"/>
        </w:rPr>
        <w:fldChar w:fldCharType="separate"/>
      </w:r>
      <w:r w:rsidRPr="009F408D">
        <w:rPr>
          <w:rStyle w:val="Hyperlink"/>
          <w:b/>
          <w:bCs/>
          <w:szCs w:val="28"/>
        </w:rPr>
        <w:t>www</w:t>
      </w:r>
      <w:r w:rsidRPr="00F62CDD">
        <w:rPr>
          <w:rStyle w:val="Hyperlink"/>
          <w:b/>
          <w:bCs/>
          <w:szCs w:val="28"/>
          <w:lang w:val="el-GR"/>
        </w:rPr>
        <w:t>.</w:t>
      </w:r>
      <w:proofErr w:type="spellStart"/>
      <w:r w:rsidRPr="009F408D">
        <w:rPr>
          <w:rStyle w:val="Hyperlink"/>
          <w:b/>
          <w:bCs/>
          <w:szCs w:val="28"/>
        </w:rPr>
        <w:t>saso</w:t>
      </w:r>
      <w:proofErr w:type="spellEnd"/>
      <w:r w:rsidRPr="00F62CDD">
        <w:rPr>
          <w:rStyle w:val="Hyperlink"/>
          <w:b/>
          <w:bCs/>
          <w:szCs w:val="28"/>
          <w:lang w:val="el-GR"/>
        </w:rPr>
        <w:t>.</w:t>
      </w:r>
      <w:proofErr w:type="spellStart"/>
      <w:r w:rsidRPr="009F408D">
        <w:rPr>
          <w:rStyle w:val="Hyperlink"/>
          <w:b/>
          <w:bCs/>
          <w:szCs w:val="28"/>
        </w:rPr>
        <w:t>gov</w:t>
      </w:r>
      <w:proofErr w:type="spellEnd"/>
      <w:r w:rsidRPr="00F62CDD">
        <w:rPr>
          <w:rStyle w:val="Hyperlink"/>
          <w:b/>
          <w:bCs/>
          <w:szCs w:val="28"/>
          <w:lang w:val="el-GR"/>
        </w:rPr>
        <w:t>.</w:t>
      </w:r>
      <w:proofErr w:type="spellStart"/>
      <w:r w:rsidRPr="009F408D">
        <w:rPr>
          <w:rStyle w:val="Hyperlink"/>
          <w:b/>
          <w:bCs/>
          <w:szCs w:val="28"/>
        </w:rPr>
        <w:t>sa</w:t>
      </w:r>
      <w:proofErr w:type="spellEnd"/>
      <w:r w:rsidRPr="00F62CDD">
        <w:rPr>
          <w:rStyle w:val="Hyperlink"/>
          <w:b/>
          <w:bCs/>
          <w:szCs w:val="28"/>
          <w:lang w:val="el-GR"/>
        </w:rPr>
        <w:t>/</w:t>
      </w:r>
      <w:r w:rsidRPr="009F408D">
        <w:rPr>
          <w:rStyle w:val="Hyperlink"/>
          <w:b/>
          <w:bCs/>
          <w:szCs w:val="28"/>
        </w:rPr>
        <w:t>en</w:t>
      </w:r>
      <w:r w:rsidRPr="00F62CDD">
        <w:rPr>
          <w:rStyle w:val="Hyperlink"/>
          <w:b/>
          <w:bCs/>
          <w:szCs w:val="28"/>
          <w:lang w:val="el-GR"/>
        </w:rPr>
        <w:t>/</w:t>
      </w:r>
      <w:r w:rsidRPr="009F408D">
        <w:rPr>
          <w:rStyle w:val="Hyperlink"/>
          <w:b/>
          <w:bCs/>
          <w:szCs w:val="28"/>
        </w:rPr>
        <w:t>pages</w:t>
      </w:r>
      <w:r>
        <w:rPr>
          <w:b/>
          <w:bCs/>
          <w:szCs w:val="28"/>
        </w:rPr>
        <w:fldChar w:fldCharType="end"/>
      </w:r>
    </w:p>
    <w:p w:rsidR="00F62CDD" w:rsidRPr="00E86154" w:rsidRDefault="00F62CDD" w:rsidP="00F62CDD">
      <w:pPr>
        <w:rPr>
          <w:b/>
          <w:bCs/>
          <w:szCs w:val="28"/>
          <w:lang w:val="el-GR"/>
        </w:rPr>
      </w:pPr>
    </w:p>
    <w:p w:rsidR="00F62CDD" w:rsidRPr="00F62CDD" w:rsidRDefault="00F62CDD" w:rsidP="00F62CDD">
      <w:pPr>
        <w:rPr>
          <w:b/>
          <w:bCs/>
          <w:color w:val="FF0000"/>
          <w:szCs w:val="28"/>
        </w:rPr>
      </w:pPr>
      <w:r>
        <w:rPr>
          <w:b/>
          <w:bCs/>
          <w:color w:val="FF0000"/>
          <w:szCs w:val="28"/>
        </w:rPr>
        <w:t xml:space="preserve">General Authority for Civil Aviation – </w:t>
      </w:r>
      <w:r>
        <w:rPr>
          <w:b/>
          <w:bCs/>
          <w:color w:val="FF0000"/>
          <w:szCs w:val="28"/>
          <w:lang w:val="el-GR"/>
        </w:rPr>
        <w:t>Υπηρεσία</w:t>
      </w:r>
      <w:r w:rsidRPr="00F62CDD">
        <w:rPr>
          <w:b/>
          <w:bCs/>
          <w:color w:val="FF0000"/>
          <w:szCs w:val="28"/>
        </w:rPr>
        <w:t xml:space="preserve"> </w:t>
      </w:r>
      <w:r>
        <w:rPr>
          <w:b/>
          <w:bCs/>
          <w:color w:val="FF0000"/>
          <w:szCs w:val="28"/>
          <w:lang w:val="el-GR"/>
        </w:rPr>
        <w:t>Πολιτικής</w:t>
      </w:r>
      <w:r w:rsidRPr="00F62CDD">
        <w:rPr>
          <w:b/>
          <w:bCs/>
          <w:color w:val="FF0000"/>
          <w:szCs w:val="28"/>
        </w:rPr>
        <w:t xml:space="preserve"> </w:t>
      </w:r>
      <w:r>
        <w:rPr>
          <w:b/>
          <w:bCs/>
          <w:color w:val="FF0000"/>
          <w:szCs w:val="28"/>
          <w:lang w:val="el-GR"/>
        </w:rPr>
        <w:t>Αεροπορίας</w:t>
      </w:r>
      <w:r w:rsidRPr="00F62CDD">
        <w:rPr>
          <w:b/>
          <w:bCs/>
          <w:color w:val="FF0000"/>
          <w:szCs w:val="28"/>
        </w:rPr>
        <w:t xml:space="preserve"> </w:t>
      </w:r>
    </w:p>
    <w:p w:rsidR="00F62CDD" w:rsidRDefault="00F62CDD" w:rsidP="00F62CDD">
      <w:pPr>
        <w:rPr>
          <w:b/>
          <w:bCs/>
          <w:szCs w:val="28"/>
        </w:rPr>
      </w:pPr>
      <w:r>
        <w:rPr>
          <w:b/>
          <w:bCs/>
          <w:szCs w:val="28"/>
        </w:rPr>
        <w:fldChar w:fldCharType="begin"/>
      </w:r>
      <w:r>
        <w:rPr>
          <w:b/>
          <w:bCs/>
          <w:szCs w:val="28"/>
        </w:rPr>
        <w:instrText xml:space="preserve"> HYPERLINK "http://www.gaca.gov.sa" </w:instrText>
      </w:r>
      <w:r>
        <w:rPr>
          <w:b/>
          <w:bCs/>
          <w:szCs w:val="28"/>
        </w:rPr>
        <w:fldChar w:fldCharType="separate"/>
      </w:r>
      <w:r w:rsidRPr="009F408D">
        <w:rPr>
          <w:rStyle w:val="Hyperlink"/>
          <w:b/>
          <w:bCs/>
          <w:szCs w:val="28"/>
        </w:rPr>
        <w:t>www.gaca.gov.sa</w:t>
      </w:r>
      <w:r>
        <w:rPr>
          <w:b/>
          <w:bCs/>
          <w:szCs w:val="28"/>
        </w:rPr>
        <w:fldChar w:fldCharType="end"/>
      </w:r>
    </w:p>
    <w:p w:rsidR="00F62CDD" w:rsidRDefault="00F62CDD" w:rsidP="00F62CDD">
      <w:pPr>
        <w:rPr>
          <w:b/>
          <w:bCs/>
          <w:szCs w:val="28"/>
        </w:rPr>
      </w:pPr>
    </w:p>
    <w:p w:rsidR="00F62CDD" w:rsidRDefault="00F62CDD" w:rsidP="00F62CDD">
      <w:pPr>
        <w:rPr>
          <w:b/>
          <w:bCs/>
          <w:color w:val="FF0000"/>
          <w:szCs w:val="28"/>
        </w:rPr>
      </w:pPr>
      <w:r>
        <w:rPr>
          <w:b/>
          <w:bCs/>
          <w:color w:val="FF0000"/>
          <w:szCs w:val="28"/>
        </w:rPr>
        <w:t>Presidency of Meteorology and Environmental Protection –</w:t>
      </w:r>
    </w:p>
    <w:p w:rsidR="00F62CDD" w:rsidRDefault="00F62CDD" w:rsidP="00F62CDD">
      <w:pPr>
        <w:rPr>
          <w:b/>
          <w:bCs/>
          <w:color w:val="FF0000"/>
          <w:szCs w:val="28"/>
          <w:lang w:val="el-GR"/>
        </w:rPr>
      </w:pPr>
      <w:r>
        <w:rPr>
          <w:b/>
          <w:bCs/>
          <w:color w:val="FF0000"/>
          <w:szCs w:val="28"/>
          <w:lang w:val="el-GR"/>
        </w:rPr>
        <w:t xml:space="preserve">Μετεωρολογική Υπηρεσία και Υπηρεσία Προστασίας του Περιβάλλοντος </w:t>
      </w:r>
    </w:p>
    <w:p w:rsidR="00F62CDD" w:rsidRDefault="00F62CDD" w:rsidP="00F62CDD">
      <w:pPr>
        <w:rPr>
          <w:b/>
          <w:bCs/>
          <w:szCs w:val="28"/>
        </w:rPr>
      </w:pPr>
      <w:r>
        <w:rPr>
          <w:b/>
          <w:bCs/>
          <w:szCs w:val="28"/>
        </w:rPr>
        <w:fldChar w:fldCharType="begin"/>
      </w:r>
      <w:r>
        <w:rPr>
          <w:b/>
          <w:bCs/>
          <w:szCs w:val="28"/>
        </w:rPr>
        <w:instrText xml:space="preserve"> HYPERLINK "http://www.pme.gov.sa" </w:instrText>
      </w:r>
      <w:r>
        <w:rPr>
          <w:b/>
          <w:bCs/>
          <w:szCs w:val="28"/>
        </w:rPr>
        <w:fldChar w:fldCharType="separate"/>
      </w:r>
      <w:r w:rsidRPr="009F408D">
        <w:rPr>
          <w:rStyle w:val="Hyperlink"/>
          <w:b/>
          <w:bCs/>
          <w:szCs w:val="28"/>
        </w:rPr>
        <w:t>www.pme.gov.sa</w:t>
      </w:r>
      <w:r>
        <w:rPr>
          <w:b/>
          <w:bCs/>
          <w:szCs w:val="28"/>
        </w:rPr>
        <w:fldChar w:fldCharType="end"/>
      </w:r>
    </w:p>
    <w:p w:rsidR="00F62CDD" w:rsidRDefault="00F62CDD" w:rsidP="00F62CDD">
      <w:pPr>
        <w:rPr>
          <w:b/>
          <w:bCs/>
          <w:szCs w:val="28"/>
        </w:rPr>
      </w:pPr>
    </w:p>
    <w:p w:rsidR="00F62CDD" w:rsidRPr="00F62CDD" w:rsidRDefault="00F62CDD" w:rsidP="00F62CDD">
      <w:pPr>
        <w:rPr>
          <w:b/>
          <w:bCs/>
          <w:color w:val="FF0000"/>
          <w:szCs w:val="28"/>
        </w:rPr>
      </w:pPr>
      <w:r>
        <w:rPr>
          <w:b/>
          <w:bCs/>
          <w:color w:val="FF0000"/>
          <w:szCs w:val="28"/>
        </w:rPr>
        <w:t xml:space="preserve">Saline Water Conversion Corporation – </w:t>
      </w:r>
      <w:r>
        <w:rPr>
          <w:b/>
          <w:bCs/>
          <w:color w:val="FF0000"/>
          <w:szCs w:val="28"/>
          <w:lang w:val="el-GR"/>
        </w:rPr>
        <w:t>Σαουδαραβικός</w:t>
      </w:r>
      <w:r w:rsidRPr="00F62CDD">
        <w:rPr>
          <w:b/>
          <w:bCs/>
          <w:color w:val="FF0000"/>
          <w:szCs w:val="28"/>
        </w:rPr>
        <w:t xml:space="preserve"> </w:t>
      </w:r>
      <w:r>
        <w:rPr>
          <w:b/>
          <w:bCs/>
          <w:color w:val="FF0000"/>
          <w:szCs w:val="28"/>
          <w:lang w:val="el-GR"/>
        </w:rPr>
        <w:t>Οργανισμός</w:t>
      </w:r>
      <w:r w:rsidRPr="00F62CDD">
        <w:rPr>
          <w:b/>
          <w:bCs/>
          <w:color w:val="FF0000"/>
          <w:szCs w:val="28"/>
        </w:rPr>
        <w:t xml:space="preserve"> </w:t>
      </w:r>
    </w:p>
    <w:p w:rsidR="00F62CDD" w:rsidRDefault="00F62CDD" w:rsidP="00F62CDD">
      <w:pPr>
        <w:rPr>
          <w:b/>
          <w:bCs/>
          <w:color w:val="FF0000"/>
          <w:szCs w:val="28"/>
          <w:lang w:val="el-GR"/>
        </w:rPr>
      </w:pPr>
      <w:r>
        <w:rPr>
          <w:b/>
          <w:bCs/>
          <w:color w:val="FF0000"/>
          <w:szCs w:val="28"/>
          <w:lang w:val="el-GR"/>
        </w:rPr>
        <w:t>Αφαλάτωσης Υδάτων</w:t>
      </w:r>
    </w:p>
    <w:p w:rsidR="00F62CDD" w:rsidRPr="00F62CDD" w:rsidRDefault="00F62CDD" w:rsidP="00F62CDD">
      <w:pPr>
        <w:rPr>
          <w:b/>
          <w:bCs/>
          <w:szCs w:val="28"/>
          <w:lang w:val="el-GR"/>
        </w:rPr>
      </w:pPr>
      <w:r>
        <w:rPr>
          <w:b/>
          <w:bCs/>
          <w:szCs w:val="28"/>
        </w:rPr>
        <w:fldChar w:fldCharType="begin"/>
      </w:r>
      <w:r w:rsidRPr="00F62CDD">
        <w:rPr>
          <w:b/>
          <w:bCs/>
          <w:szCs w:val="28"/>
          <w:lang w:val="el-GR"/>
        </w:rPr>
        <w:instrText xml:space="preserve"> </w:instrText>
      </w:r>
      <w:r>
        <w:rPr>
          <w:b/>
          <w:bCs/>
          <w:szCs w:val="28"/>
        </w:rPr>
        <w:instrText>HYPERLINK</w:instrText>
      </w:r>
      <w:r w:rsidRPr="00F62CDD">
        <w:rPr>
          <w:b/>
          <w:bCs/>
          <w:szCs w:val="28"/>
          <w:lang w:val="el-GR"/>
        </w:rPr>
        <w:instrText xml:space="preserve"> "</w:instrText>
      </w:r>
      <w:r>
        <w:rPr>
          <w:b/>
          <w:bCs/>
          <w:szCs w:val="28"/>
        </w:rPr>
        <w:instrText>http</w:instrText>
      </w:r>
      <w:r w:rsidRPr="00F62CDD">
        <w:rPr>
          <w:b/>
          <w:bCs/>
          <w:szCs w:val="28"/>
          <w:lang w:val="el-GR"/>
        </w:rPr>
        <w:instrText>://</w:instrText>
      </w:r>
      <w:r>
        <w:rPr>
          <w:b/>
          <w:bCs/>
          <w:szCs w:val="28"/>
        </w:rPr>
        <w:instrText>www</w:instrText>
      </w:r>
      <w:r w:rsidRPr="00F62CDD">
        <w:rPr>
          <w:b/>
          <w:bCs/>
          <w:szCs w:val="28"/>
          <w:lang w:val="el-GR"/>
        </w:rPr>
        <w:instrText>.</w:instrText>
      </w:r>
      <w:r>
        <w:rPr>
          <w:b/>
          <w:bCs/>
          <w:szCs w:val="28"/>
        </w:rPr>
        <w:instrText>swcc</w:instrText>
      </w:r>
      <w:r w:rsidRPr="00F62CDD">
        <w:rPr>
          <w:b/>
          <w:bCs/>
          <w:szCs w:val="28"/>
          <w:lang w:val="el-GR"/>
        </w:rPr>
        <w:instrText>.</w:instrText>
      </w:r>
      <w:r>
        <w:rPr>
          <w:b/>
          <w:bCs/>
          <w:szCs w:val="28"/>
        </w:rPr>
        <w:instrText>gov</w:instrText>
      </w:r>
      <w:r w:rsidRPr="00F62CDD">
        <w:rPr>
          <w:b/>
          <w:bCs/>
          <w:szCs w:val="28"/>
          <w:lang w:val="el-GR"/>
        </w:rPr>
        <w:instrText>.</w:instrText>
      </w:r>
      <w:r>
        <w:rPr>
          <w:b/>
          <w:bCs/>
          <w:szCs w:val="28"/>
        </w:rPr>
        <w:instrText>sa</w:instrText>
      </w:r>
      <w:r w:rsidRPr="00F62CDD">
        <w:rPr>
          <w:b/>
          <w:bCs/>
          <w:szCs w:val="28"/>
          <w:lang w:val="el-GR"/>
        </w:rPr>
        <w:instrText>/</w:instrText>
      </w:r>
      <w:r>
        <w:rPr>
          <w:b/>
          <w:bCs/>
          <w:szCs w:val="28"/>
        </w:rPr>
        <w:instrText>english</w:instrText>
      </w:r>
      <w:r w:rsidRPr="00F62CDD">
        <w:rPr>
          <w:b/>
          <w:bCs/>
          <w:szCs w:val="28"/>
          <w:lang w:val="el-GR"/>
        </w:rPr>
        <w:instrText>/</w:instrText>
      </w:r>
      <w:r>
        <w:rPr>
          <w:b/>
          <w:bCs/>
          <w:szCs w:val="28"/>
        </w:rPr>
        <w:instrText>pages</w:instrText>
      </w:r>
      <w:r w:rsidRPr="00F62CDD">
        <w:rPr>
          <w:b/>
          <w:bCs/>
          <w:szCs w:val="28"/>
          <w:lang w:val="el-GR"/>
        </w:rPr>
        <w:instrText xml:space="preserve">" </w:instrText>
      </w:r>
      <w:r>
        <w:rPr>
          <w:b/>
          <w:bCs/>
          <w:szCs w:val="28"/>
        </w:rPr>
        <w:fldChar w:fldCharType="separate"/>
      </w:r>
      <w:r w:rsidRPr="009F408D">
        <w:rPr>
          <w:rStyle w:val="Hyperlink"/>
          <w:b/>
          <w:bCs/>
          <w:szCs w:val="28"/>
        </w:rPr>
        <w:t>www</w:t>
      </w:r>
      <w:r w:rsidRPr="00F62CDD">
        <w:rPr>
          <w:rStyle w:val="Hyperlink"/>
          <w:b/>
          <w:bCs/>
          <w:szCs w:val="28"/>
          <w:lang w:val="el-GR"/>
        </w:rPr>
        <w:t>.</w:t>
      </w:r>
      <w:proofErr w:type="spellStart"/>
      <w:r w:rsidRPr="009F408D">
        <w:rPr>
          <w:rStyle w:val="Hyperlink"/>
          <w:b/>
          <w:bCs/>
          <w:szCs w:val="28"/>
        </w:rPr>
        <w:t>swcc</w:t>
      </w:r>
      <w:proofErr w:type="spellEnd"/>
      <w:r w:rsidRPr="00F62CDD">
        <w:rPr>
          <w:rStyle w:val="Hyperlink"/>
          <w:b/>
          <w:bCs/>
          <w:szCs w:val="28"/>
          <w:lang w:val="el-GR"/>
        </w:rPr>
        <w:t>.</w:t>
      </w:r>
      <w:proofErr w:type="spellStart"/>
      <w:r w:rsidRPr="009F408D">
        <w:rPr>
          <w:rStyle w:val="Hyperlink"/>
          <w:b/>
          <w:bCs/>
          <w:szCs w:val="28"/>
        </w:rPr>
        <w:t>gov</w:t>
      </w:r>
      <w:proofErr w:type="spellEnd"/>
      <w:r w:rsidRPr="00F62CDD">
        <w:rPr>
          <w:rStyle w:val="Hyperlink"/>
          <w:b/>
          <w:bCs/>
          <w:szCs w:val="28"/>
          <w:lang w:val="el-GR"/>
        </w:rPr>
        <w:t>.</w:t>
      </w:r>
      <w:proofErr w:type="spellStart"/>
      <w:r w:rsidRPr="009F408D">
        <w:rPr>
          <w:rStyle w:val="Hyperlink"/>
          <w:b/>
          <w:bCs/>
          <w:szCs w:val="28"/>
        </w:rPr>
        <w:t>sa</w:t>
      </w:r>
      <w:proofErr w:type="spellEnd"/>
      <w:r w:rsidRPr="00F62CDD">
        <w:rPr>
          <w:rStyle w:val="Hyperlink"/>
          <w:b/>
          <w:bCs/>
          <w:szCs w:val="28"/>
          <w:lang w:val="el-GR"/>
        </w:rPr>
        <w:t>/</w:t>
      </w:r>
      <w:proofErr w:type="spellStart"/>
      <w:r w:rsidRPr="009F408D">
        <w:rPr>
          <w:rStyle w:val="Hyperlink"/>
          <w:b/>
          <w:bCs/>
          <w:szCs w:val="28"/>
        </w:rPr>
        <w:t>english</w:t>
      </w:r>
      <w:proofErr w:type="spellEnd"/>
      <w:r w:rsidRPr="00F62CDD">
        <w:rPr>
          <w:rStyle w:val="Hyperlink"/>
          <w:b/>
          <w:bCs/>
          <w:szCs w:val="28"/>
          <w:lang w:val="el-GR"/>
        </w:rPr>
        <w:t>/</w:t>
      </w:r>
      <w:r w:rsidRPr="009F408D">
        <w:rPr>
          <w:rStyle w:val="Hyperlink"/>
          <w:b/>
          <w:bCs/>
          <w:szCs w:val="28"/>
        </w:rPr>
        <w:t>pages</w:t>
      </w:r>
      <w:r>
        <w:rPr>
          <w:b/>
          <w:bCs/>
          <w:szCs w:val="28"/>
        </w:rPr>
        <w:fldChar w:fldCharType="end"/>
      </w:r>
    </w:p>
    <w:p w:rsidR="00F62CDD" w:rsidRPr="00E86154" w:rsidRDefault="00F62CDD" w:rsidP="00F62CDD">
      <w:pPr>
        <w:rPr>
          <w:b/>
          <w:bCs/>
          <w:szCs w:val="28"/>
          <w:lang w:val="el-GR"/>
        </w:rPr>
      </w:pPr>
    </w:p>
    <w:p w:rsidR="00F62CDD" w:rsidRPr="00F62CDD" w:rsidRDefault="00F62CDD" w:rsidP="00F62CDD">
      <w:pPr>
        <w:rPr>
          <w:b/>
          <w:bCs/>
          <w:color w:val="FF0000"/>
          <w:szCs w:val="28"/>
        </w:rPr>
      </w:pPr>
      <w:r>
        <w:rPr>
          <w:b/>
          <w:bCs/>
          <w:color w:val="FF0000"/>
          <w:szCs w:val="28"/>
        </w:rPr>
        <w:t xml:space="preserve">Saudi Arabia General Investment Authority (SAGIA) – </w:t>
      </w:r>
      <w:r>
        <w:rPr>
          <w:b/>
          <w:bCs/>
          <w:color w:val="FF0000"/>
          <w:szCs w:val="28"/>
          <w:lang w:val="el-GR"/>
        </w:rPr>
        <w:t>Σαουδαραβικός</w:t>
      </w:r>
      <w:r w:rsidRPr="00F62CDD">
        <w:rPr>
          <w:b/>
          <w:bCs/>
          <w:color w:val="FF0000"/>
          <w:szCs w:val="28"/>
        </w:rPr>
        <w:t xml:space="preserve"> </w:t>
      </w:r>
    </w:p>
    <w:p w:rsidR="00F62CDD" w:rsidRDefault="00F62CDD" w:rsidP="00F62CDD">
      <w:pPr>
        <w:rPr>
          <w:b/>
          <w:bCs/>
          <w:color w:val="FF0000"/>
          <w:szCs w:val="28"/>
          <w:lang w:val="el-GR"/>
        </w:rPr>
      </w:pPr>
      <w:r>
        <w:rPr>
          <w:b/>
          <w:bCs/>
          <w:color w:val="FF0000"/>
          <w:szCs w:val="28"/>
          <w:lang w:val="el-GR"/>
        </w:rPr>
        <w:t xml:space="preserve">Οργανισμός Προσέλκυσης Επενδύσεων </w:t>
      </w:r>
    </w:p>
    <w:p w:rsidR="00F62CDD" w:rsidRPr="00F62CDD" w:rsidRDefault="00F62CDD" w:rsidP="00F62CDD">
      <w:pPr>
        <w:rPr>
          <w:b/>
          <w:bCs/>
          <w:szCs w:val="28"/>
          <w:lang w:val="el-GR"/>
        </w:rPr>
      </w:pPr>
      <w:r>
        <w:rPr>
          <w:b/>
          <w:bCs/>
          <w:szCs w:val="28"/>
        </w:rPr>
        <w:fldChar w:fldCharType="begin"/>
      </w:r>
      <w:r w:rsidRPr="00F62CDD">
        <w:rPr>
          <w:b/>
          <w:bCs/>
          <w:szCs w:val="28"/>
          <w:lang w:val="el-GR"/>
        </w:rPr>
        <w:instrText xml:space="preserve"> </w:instrText>
      </w:r>
      <w:r>
        <w:rPr>
          <w:b/>
          <w:bCs/>
          <w:szCs w:val="28"/>
        </w:rPr>
        <w:instrText>HYPERLINK</w:instrText>
      </w:r>
      <w:r w:rsidRPr="00F62CDD">
        <w:rPr>
          <w:b/>
          <w:bCs/>
          <w:szCs w:val="28"/>
          <w:lang w:val="el-GR"/>
        </w:rPr>
        <w:instrText xml:space="preserve"> "</w:instrText>
      </w:r>
      <w:r>
        <w:rPr>
          <w:b/>
          <w:bCs/>
          <w:szCs w:val="28"/>
        </w:rPr>
        <w:instrText>http</w:instrText>
      </w:r>
      <w:r w:rsidRPr="00F62CDD">
        <w:rPr>
          <w:b/>
          <w:bCs/>
          <w:szCs w:val="28"/>
          <w:lang w:val="el-GR"/>
        </w:rPr>
        <w:instrText>://</w:instrText>
      </w:r>
      <w:r>
        <w:rPr>
          <w:b/>
          <w:bCs/>
          <w:szCs w:val="28"/>
        </w:rPr>
        <w:instrText>www</w:instrText>
      </w:r>
      <w:r w:rsidRPr="00F62CDD">
        <w:rPr>
          <w:b/>
          <w:bCs/>
          <w:szCs w:val="28"/>
          <w:lang w:val="el-GR"/>
        </w:rPr>
        <w:instrText>.</w:instrText>
      </w:r>
      <w:r>
        <w:rPr>
          <w:b/>
          <w:bCs/>
          <w:szCs w:val="28"/>
        </w:rPr>
        <w:instrText>sagia</w:instrText>
      </w:r>
      <w:r w:rsidRPr="00F62CDD">
        <w:rPr>
          <w:b/>
          <w:bCs/>
          <w:szCs w:val="28"/>
          <w:lang w:val="el-GR"/>
        </w:rPr>
        <w:instrText>.</w:instrText>
      </w:r>
      <w:r>
        <w:rPr>
          <w:b/>
          <w:bCs/>
          <w:szCs w:val="28"/>
        </w:rPr>
        <w:instrText>gov</w:instrText>
      </w:r>
      <w:r w:rsidRPr="00F62CDD">
        <w:rPr>
          <w:b/>
          <w:bCs/>
          <w:szCs w:val="28"/>
          <w:lang w:val="el-GR"/>
        </w:rPr>
        <w:instrText>.</w:instrText>
      </w:r>
      <w:r>
        <w:rPr>
          <w:b/>
          <w:bCs/>
          <w:szCs w:val="28"/>
        </w:rPr>
        <w:instrText>sa</w:instrText>
      </w:r>
      <w:r w:rsidRPr="00F62CDD">
        <w:rPr>
          <w:b/>
          <w:bCs/>
          <w:szCs w:val="28"/>
          <w:lang w:val="el-GR"/>
        </w:rPr>
        <w:instrText xml:space="preserve">" </w:instrText>
      </w:r>
      <w:r>
        <w:rPr>
          <w:b/>
          <w:bCs/>
          <w:szCs w:val="28"/>
        </w:rPr>
        <w:fldChar w:fldCharType="separate"/>
      </w:r>
      <w:r w:rsidRPr="009F408D">
        <w:rPr>
          <w:rStyle w:val="Hyperlink"/>
          <w:b/>
          <w:bCs/>
          <w:szCs w:val="28"/>
        </w:rPr>
        <w:t>www</w:t>
      </w:r>
      <w:r w:rsidRPr="00F62CDD">
        <w:rPr>
          <w:rStyle w:val="Hyperlink"/>
          <w:b/>
          <w:bCs/>
          <w:szCs w:val="28"/>
          <w:lang w:val="el-GR"/>
        </w:rPr>
        <w:t>.</w:t>
      </w:r>
      <w:proofErr w:type="spellStart"/>
      <w:r w:rsidRPr="009F408D">
        <w:rPr>
          <w:rStyle w:val="Hyperlink"/>
          <w:b/>
          <w:bCs/>
          <w:szCs w:val="28"/>
        </w:rPr>
        <w:t>sagia</w:t>
      </w:r>
      <w:proofErr w:type="spellEnd"/>
      <w:r w:rsidRPr="00F62CDD">
        <w:rPr>
          <w:rStyle w:val="Hyperlink"/>
          <w:b/>
          <w:bCs/>
          <w:szCs w:val="28"/>
          <w:lang w:val="el-GR"/>
        </w:rPr>
        <w:t>.</w:t>
      </w:r>
      <w:proofErr w:type="spellStart"/>
      <w:r w:rsidRPr="009F408D">
        <w:rPr>
          <w:rStyle w:val="Hyperlink"/>
          <w:b/>
          <w:bCs/>
          <w:szCs w:val="28"/>
        </w:rPr>
        <w:t>gov</w:t>
      </w:r>
      <w:proofErr w:type="spellEnd"/>
      <w:r w:rsidRPr="00F62CDD">
        <w:rPr>
          <w:rStyle w:val="Hyperlink"/>
          <w:b/>
          <w:bCs/>
          <w:szCs w:val="28"/>
          <w:lang w:val="el-GR"/>
        </w:rPr>
        <w:t>.</w:t>
      </w:r>
      <w:proofErr w:type="spellStart"/>
      <w:r w:rsidRPr="009F408D">
        <w:rPr>
          <w:rStyle w:val="Hyperlink"/>
          <w:b/>
          <w:bCs/>
          <w:szCs w:val="28"/>
        </w:rPr>
        <w:t>sa</w:t>
      </w:r>
      <w:proofErr w:type="spellEnd"/>
      <w:r>
        <w:rPr>
          <w:b/>
          <w:bCs/>
          <w:szCs w:val="28"/>
        </w:rPr>
        <w:fldChar w:fldCharType="end"/>
      </w:r>
    </w:p>
    <w:p w:rsidR="00F62CDD" w:rsidRDefault="00F62CDD" w:rsidP="00F62CDD">
      <w:pPr>
        <w:rPr>
          <w:b/>
          <w:bCs/>
          <w:szCs w:val="28"/>
        </w:rPr>
      </w:pPr>
    </w:p>
    <w:p w:rsidR="000A5543" w:rsidRDefault="000A5543" w:rsidP="00F62CDD">
      <w:pPr>
        <w:rPr>
          <w:b/>
          <w:bCs/>
          <w:color w:val="FF0000"/>
          <w:szCs w:val="28"/>
          <w:lang w:val="el-GR"/>
        </w:rPr>
      </w:pPr>
    </w:p>
    <w:p w:rsidR="00F62CDD" w:rsidRDefault="00F62CDD" w:rsidP="00F62CDD">
      <w:pPr>
        <w:rPr>
          <w:b/>
          <w:bCs/>
          <w:color w:val="FF0000"/>
          <w:szCs w:val="28"/>
          <w:lang w:val="el-GR"/>
        </w:rPr>
      </w:pPr>
      <w:r>
        <w:rPr>
          <w:b/>
          <w:bCs/>
          <w:color w:val="FF0000"/>
          <w:szCs w:val="28"/>
        </w:rPr>
        <w:lastRenderedPageBreak/>
        <w:t>Supreme</w:t>
      </w:r>
      <w:r w:rsidRPr="00F62CDD">
        <w:rPr>
          <w:b/>
          <w:bCs/>
          <w:color w:val="FF0000"/>
          <w:szCs w:val="28"/>
          <w:lang w:val="el-GR"/>
        </w:rPr>
        <w:t xml:space="preserve"> </w:t>
      </w:r>
      <w:r>
        <w:rPr>
          <w:b/>
          <w:bCs/>
          <w:color w:val="FF0000"/>
          <w:szCs w:val="28"/>
        </w:rPr>
        <w:t>Economic</w:t>
      </w:r>
      <w:r w:rsidRPr="00F62CDD">
        <w:rPr>
          <w:b/>
          <w:bCs/>
          <w:color w:val="FF0000"/>
          <w:szCs w:val="28"/>
          <w:lang w:val="el-GR"/>
        </w:rPr>
        <w:t xml:space="preserve"> </w:t>
      </w:r>
      <w:proofErr w:type="spellStart"/>
      <w:r>
        <w:rPr>
          <w:b/>
          <w:bCs/>
          <w:color w:val="FF0000"/>
          <w:szCs w:val="28"/>
        </w:rPr>
        <w:t>Counsil</w:t>
      </w:r>
      <w:proofErr w:type="spellEnd"/>
      <w:r w:rsidRPr="00F62CDD">
        <w:rPr>
          <w:b/>
          <w:bCs/>
          <w:color w:val="FF0000"/>
          <w:szCs w:val="28"/>
          <w:lang w:val="el-GR"/>
        </w:rPr>
        <w:t xml:space="preserve"> – </w:t>
      </w:r>
      <w:r>
        <w:rPr>
          <w:b/>
          <w:bCs/>
          <w:color w:val="FF0000"/>
          <w:szCs w:val="28"/>
          <w:lang w:val="el-GR"/>
        </w:rPr>
        <w:t xml:space="preserve">Ανώτατο Οικονομικό Συμβούλιο </w:t>
      </w:r>
    </w:p>
    <w:p w:rsidR="00F62CDD" w:rsidRDefault="00F62CDD" w:rsidP="00F62CDD">
      <w:pPr>
        <w:rPr>
          <w:b/>
          <w:bCs/>
          <w:szCs w:val="28"/>
        </w:rPr>
      </w:pPr>
      <w:r>
        <w:rPr>
          <w:b/>
          <w:bCs/>
          <w:szCs w:val="28"/>
        </w:rPr>
        <w:t>Riyadh 11614 Saudi Arabia</w:t>
      </w:r>
    </w:p>
    <w:p w:rsidR="00F62CDD" w:rsidRDefault="00F62CDD" w:rsidP="00F62CDD">
      <w:pPr>
        <w:rPr>
          <w:b/>
          <w:bCs/>
          <w:szCs w:val="28"/>
        </w:rPr>
      </w:pPr>
      <w:r>
        <w:rPr>
          <w:b/>
          <w:bCs/>
          <w:szCs w:val="28"/>
        </w:rPr>
        <w:t>Tel: 00966 11 483 4037, 00966 11 480 3744</w:t>
      </w:r>
    </w:p>
    <w:p w:rsidR="00F62CDD" w:rsidRDefault="00F62CDD" w:rsidP="00F62CDD">
      <w:pPr>
        <w:rPr>
          <w:b/>
          <w:bCs/>
          <w:szCs w:val="28"/>
        </w:rPr>
      </w:pPr>
      <w:r>
        <w:rPr>
          <w:b/>
          <w:bCs/>
          <w:szCs w:val="28"/>
        </w:rPr>
        <w:t>Fax: 00966 11 483 4035</w:t>
      </w:r>
    </w:p>
    <w:p w:rsidR="00F62CDD" w:rsidRDefault="00F62CDD" w:rsidP="00F62CDD">
      <w:pPr>
        <w:rPr>
          <w:b/>
          <w:bCs/>
          <w:szCs w:val="28"/>
        </w:rPr>
      </w:pPr>
      <w:r>
        <w:rPr>
          <w:b/>
          <w:bCs/>
          <w:szCs w:val="28"/>
        </w:rPr>
        <w:t xml:space="preserve">E-Mail: </w:t>
      </w:r>
      <w:r>
        <w:rPr>
          <w:b/>
          <w:bCs/>
          <w:szCs w:val="28"/>
        </w:rPr>
        <w:fldChar w:fldCharType="begin"/>
      </w:r>
      <w:r>
        <w:rPr>
          <w:b/>
          <w:bCs/>
          <w:szCs w:val="28"/>
        </w:rPr>
        <w:instrText xml:space="preserve"> HYPERLINK "mailto:info@sec.gov.sa" </w:instrText>
      </w:r>
      <w:r>
        <w:rPr>
          <w:b/>
          <w:bCs/>
          <w:szCs w:val="28"/>
        </w:rPr>
        <w:fldChar w:fldCharType="separate"/>
      </w:r>
      <w:r w:rsidRPr="009F408D">
        <w:rPr>
          <w:rStyle w:val="Hyperlink"/>
          <w:b/>
          <w:bCs/>
          <w:szCs w:val="28"/>
        </w:rPr>
        <w:t>info@sec.gov.sa</w:t>
      </w:r>
      <w:r>
        <w:rPr>
          <w:b/>
          <w:bCs/>
          <w:szCs w:val="28"/>
        </w:rPr>
        <w:fldChar w:fldCharType="end"/>
      </w:r>
    </w:p>
    <w:p w:rsidR="00F62CDD" w:rsidRDefault="00F62CDD" w:rsidP="00F62CDD">
      <w:pPr>
        <w:rPr>
          <w:b/>
          <w:bCs/>
          <w:szCs w:val="28"/>
        </w:rPr>
      </w:pPr>
      <w:r>
        <w:rPr>
          <w:b/>
          <w:bCs/>
          <w:szCs w:val="28"/>
        </w:rPr>
        <w:fldChar w:fldCharType="begin"/>
      </w:r>
      <w:r>
        <w:rPr>
          <w:b/>
          <w:bCs/>
          <w:szCs w:val="28"/>
        </w:rPr>
        <w:instrText xml:space="preserve"> HYPERLINK "http://www.sec.gov.sa" </w:instrText>
      </w:r>
      <w:r>
        <w:rPr>
          <w:b/>
          <w:bCs/>
          <w:szCs w:val="28"/>
        </w:rPr>
        <w:fldChar w:fldCharType="separate"/>
      </w:r>
      <w:r w:rsidRPr="009F408D">
        <w:rPr>
          <w:rStyle w:val="Hyperlink"/>
          <w:b/>
          <w:bCs/>
          <w:szCs w:val="28"/>
        </w:rPr>
        <w:t>www.sec.gov.sa</w:t>
      </w:r>
      <w:r>
        <w:rPr>
          <w:b/>
          <w:bCs/>
          <w:szCs w:val="28"/>
        </w:rPr>
        <w:fldChar w:fldCharType="end"/>
      </w:r>
    </w:p>
    <w:p w:rsidR="00F62CDD" w:rsidRDefault="00F62CDD" w:rsidP="00F62CDD">
      <w:pPr>
        <w:rPr>
          <w:b/>
          <w:bCs/>
          <w:szCs w:val="28"/>
        </w:rPr>
      </w:pPr>
    </w:p>
    <w:p w:rsidR="00F62CDD" w:rsidRPr="00F62CDD" w:rsidRDefault="00F62CDD" w:rsidP="00F62CDD">
      <w:pPr>
        <w:rPr>
          <w:b/>
          <w:bCs/>
          <w:color w:val="FF0000"/>
          <w:szCs w:val="28"/>
        </w:rPr>
      </w:pPr>
      <w:r>
        <w:rPr>
          <w:b/>
          <w:bCs/>
          <w:color w:val="FF0000"/>
          <w:szCs w:val="28"/>
        </w:rPr>
        <w:t xml:space="preserve">Saudi Arabia Monetary Agency (SAMA) – </w:t>
      </w:r>
      <w:r>
        <w:rPr>
          <w:b/>
          <w:bCs/>
          <w:color w:val="FF0000"/>
          <w:szCs w:val="28"/>
          <w:lang w:val="el-GR"/>
        </w:rPr>
        <w:t>Κεντρική</w:t>
      </w:r>
      <w:r w:rsidRPr="00F62CDD">
        <w:rPr>
          <w:b/>
          <w:bCs/>
          <w:color w:val="FF0000"/>
          <w:szCs w:val="28"/>
        </w:rPr>
        <w:t xml:space="preserve"> </w:t>
      </w:r>
      <w:r>
        <w:rPr>
          <w:b/>
          <w:bCs/>
          <w:color w:val="FF0000"/>
          <w:szCs w:val="28"/>
          <w:lang w:val="el-GR"/>
        </w:rPr>
        <w:t>Τράπεζα</w:t>
      </w:r>
      <w:r w:rsidRPr="00F62CDD">
        <w:rPr>
          <w:b/>
          <w:bCs/>
          <w:color w:val="FF0000"/>
          <w:szCs w:val="28"/>
        </w:rPr>
        <w:t xml:space="preserve"> </w:t>
      </w:r>
      <w:r>
        <w:rPr>
          <w:b/>
          <w:bCs/>
          <w:color w:val="FF0000"/>
          <w:szCs w:val="28"/>
          <w:lang w:val="el-GR"/>
        </w:rPr>
        <w:t>της</w:t>
      </w:r>
      <w:r w:rsidRPr="00F62CDD">
        <w:rPr>
          <w:b/>
          <w:bCs/>
          <w:color w:val="FF0000"/>
          <w:szCs w:val="28"/>
        </w:rPr>
        <w:t xml:space="preserve"> </w:t>
      </w:r>
    </w:p>
    <w:p w:rsidR="00F62CDD" w:rsidRDefault="00F62CDD" w:rsidP="00F62CDD">
      <w:pPr>
        <w:rPr>
          <w:b/>
          <w:bCs/>
          <w:color w:val="FF0000"/>
          <w:szCs w:val="28"/>
          <w:lang w:val="el-GR"/>
        </w:rPr>
      </w:pPr>
      <w:r>
        <w:rPr>
          <w:b/>
          <w:bCs/>
          <w:color w:val="FF0000"/>
          <w:szCs w:val="28"/>
          <w:lang w:val="el-GR"/>
        </w:rPr>
        <w:t xml:space="preserve">Σαουδικής Αραβίας </w:t>
      </w:r>
    </w:p>
    <w:p w:rsidR="00F62CDD" w:rsidRPr="00F62CDD" w:rsidRDefault="00F62CDD" w:rsidP="00F62CDD">
      <w:pPr>
        <w:rPr>
          <w:b/>
          <w:bCs/>
          <w:szCs w:val="28"/>
          <w:lang w:val="el-GR"/>
        </w:rPr>
      </w:pPr>
      <w:r>
        <w:rPr>
          <w:b/>
          <w:bCs/>
          <w:szCs w:val="28"/>
        </w:rPr>
        <w:fldChar w:fldCharType="begin"/>
      </w:r>
      <w:r w:rsidRPr="00F62CDD">
        <w:rPr>
          <w:b/>
          <w:bCs/>
          <w:szCs w:val="28"/>
          <w:lang w:val="el-GR"/>
        </w:rPr>
        <w:instrText xml:space="preserve"> </w:instrText>
      </w:r>
      <w:r>
        <w:rPr>
          <w:b/>
          <w:bCs/>
          <w:szCs w:val="28"/>
        </w:rPr>
        <w:instrText>HYPERLINK</w:instrText>
      </w:r>
      <w:r w:rsidRPr="00F62CDD">
        <w:rPr>
          <w:b/>
          <w:bCs/>
          <w:szCs w:val="28"/>
          <w:lang w:val="el-GR"/>
        </w:rPr>
        <w:instrText xml:space="preserve"> "</w:instrText>
      </w:r>
      <w:r>
        <w:rPr>
          <w:b/>
          <w:bCs/>
          <w:szCs w:val="28"/>
        </w:rPr>
        <w:instrText>http</w:instrText>
      </w:r>
      <w:r w:rsidRPr="00F62CDD">
        <w:rPr>
          <w:b/>
          <w:bCs/>
          <w:szCs w:val="28"/>
          <w:lang w:val="el-GR"/>
        </w:rPr>
        <w:instrText>://</w:instrText>
      </w:r>
      <w:r>
        <w:rPr>
          <w:b/>
          <w:bCs/>
          <w:szCs w:val="28"/>
        </w:rPr>
        <w:instrText>www</w:instrText>
      </w:r>
      <w:r w:rsidRPr="00F62CDD">
        <w:rPr>
          <w:b/>
          <w:bCs/>
          <w:szCs w:val="28"/>
          <w:lang w:val="el-GR"/>
        </w:rPr>
        <w:instrText>.</w:instrText>
      </w:r>
      <w:r>
        <w:rPr>
          <w:b/>
          <w:bCs/>
          <w:szCs w:val="28"/>
        </w:rPr>
        <w:instrText>sama</w:instrText>
      </w:r>
      <w:r w:rsidRPr="00F62CDD">
        <w:rPr>
          <w:b/>
          <w:bCs/>
          <w:szCs w:val="28"/>
          <w:lang w:val="el-GR"/>
        </w:rPr>
        <w:instrText>.</w:instrText>
      </w:r>
      <w:r>
        <w:rPr>
          <w:b/>
          <w:bCs/>
          <w:szCs w:val="28"/>
        </w:rPr>
        <w:instrText>gov</w:instrText>
      </w:r>
      <w:r w:rsidRPr="00F62CDD">
        <w:rPr>
          <w:b/>
          <w:bCs/>
          <w:szCs w:val="28"/>
          <w:lang w:val="el-GR"/>
        </w:rPr>
        <w:instrText>.</w:instrText>
      </w:r>
      <w:r>
        <w:rPr>
          <w:b/>
          <w:bCs/>
          <w:szCs w:val="28"/>
        </w:rPr>
        <w:instrText>sa</w:instrText>
      </w:r>
      <w:r w:rsidRPr="00F62CDD">
        <w:rPr>
          <w:b/>
          <w:bCs/>
          <w:szCs w:val="28"/>
          <w:lang w:val="el-GR"/>
        </w:rPr>
        <w:instrText xml:space="preserve">" </w:instrText>
      </w:r>
      <w:r>
        <w:rPr>
          <w:b/>
          <w:bCs/>
          <w:szCs w:val="28"/>
        </w:rPr>
        <w:fldChar w:fldCharType="separate"/>
      </w:r>
      <w:r w:rsidRPr="009F408D">
        <w:rPr>
          <w:rStyle w:val="Hyperlink"/>
          <w:b/>
          <w:bCs/>
          <w:szCs w:val="28"/>
        </w:rPr>
        <w:t>www</w:t>
      </w:r>
      <w:r w:rsidRPr="00F62CDD">
        <w:rPr>
          <w:rStyle w:val="Hyperlink"/>
          <w:b/>
          <w:bCs/>
          <w:szCs w:val="28"/>
          <w:lang w:val="el-GR"/>
        </w:rPr>
        <w:t>.</w:t>
      </w:r>
      <w:proofErr w:type="spellStart"/>
      <w:r w:rsidRPr="009F408D">
        <w:rPr>
          <w:rStyle w:val="Hyperlink"/>
          <w:b/>
          <w:bCs/>
          <w:szCs w:val="28"/>
        </w:rPr>
        <w:t>sama</w:t>
      </w:r>
      <w:proofErr w:type="spellEnd"/>
      <w:r w:rsidRPr="00F62CDD">
        <w:rPr>
          <w:rStyle w:val="Hyperlink"/>
          <w:b/>
          <w:bCs/>
          <w:szCs w:val="28"/>
          <w:lang w:val="el-GR"/>
        </w:rPr>
        <w:t>.</w:t>
      </w:r>
      <w:proofErr w:type="spellStart"/>
      <w:r w:rsidRPr="009F408D">
        <w:rPr>
          <w:rStyle w:val="Hyperlink"/>
          <w:b/>
          <w:bCs/>
          <w:szCs w:val="28"/>
        </w:rPr>
        <w:t>gov</w:t>
      </w:r>
      <w:proofErr w:type="spellEnd"/>
      <w:r w:rsidRPr="00F62CDD">
        <w:rPr>
          <w:rStyle w:val="Hyperlink"/>
          <w:b/>
          <w:bCs/>
          <w:szCs w:val="28"/>
          <w:lang w:val="el-GR"/>
        </w:rPr>
        <w:t>.</w:t>
      </w:r>
      <w:proofErr w:type="spellStart"/>
      <w:r w:rsidRPr="009F408D">
        <w:rPr>
          <w:rStyle w:val="Hyperlink"/>
          <w:b/>
          <w:bCs/>
          <w:szCs w:val="28"/>
        </w:rPr>
        <w:t>sa</w:t>
      </w:r>
      <w:proofErr w:type="spellEnd"/>
      <w:r>
        <w:rPr>
          <w:b/>
          <w:bCs/>
          <w:szCs w:val="28"/>
        </w:rPr>
        <w:fldChar w:fldCharType="end"/>
      </w:r>
    </w:p>
    <w:p w:rsidR="00F62CDD" w:rsidRDefault="00F62CDD" w:rsidP="00F62CDD">
      <w:pPr>
        <w:rPr>
          <w:b/>
          <w:bCs/>
          <w:szCs w:val="28"/>
        </w:rPr>
      </w:pPr>
    </w:p>
    <w:p w:rsidR="00F62CDD" w:rsidRDefault="00F62CDD" w:rsidP="00F62CDD">
      <w:pPr>
        <w:rPr>
          <w:b/>
          <w:bCs/>
          <w:color w:val="FF0000"/>
          <w:szCs w:val="28"/>
          <w:lang w:val="el-GR"/>
        </w:rPr>
      </w:pPr>
      <w:r>
        <w:rPr>
          <w:b/>
          <w:bCs/>
          <w:color w:val="FF0000"/>
          <w:szCs w:val="28"/>
        </w:rPr>
        <w:t>Capital</w:t>
      </w:r>
      <w:r w:rsidRPr="00F62CDD">
        <w:rPr>
          <w:b/>
          <w:bCs/>
          <w:color w:val="FF0000"/>
          <w:szCs w:val="28"/>
          <w:lang w:val="el-GR"/>
        </w:rPr>
        <w:t xml:space="preserve"> </w:t>
      </w:r>
      <w:r>
        <w:rPr>
          <w:b/>
          <w:bCs/>
          <w:color w:val="FF0000"/>
          <w:szCs w:val="28"/>
        </w:rPr>
        <w:t>Market</w:t>
      </w:r>
      <w:r w:rsidRPr="00F62CDD">
        <w:rPr>
          <w:b/>
          <w:bCs/>
          <w:color w:val="FF0000"/>
          <w:szCs w:val="28"/>
          <w:lang w:val="el-GR"/>
        </w:rPr>
        <w:t xml:space="preserve"> </w:t>
      </w:r>
      <w:r>
        <w:rPr>
          <w:b/>
          <w:bCs/>
          <w:color w:val="FF0000"/>
          <w:szCs w:val="28"/>
        </w:rPr>
        <w:t>Authority</w:t>
      </w:r>
      <w:r w:rsidRPr="00F62CDD">
        <w:rPr>
          <w:b/>
          <w:bCs/>
          <w:color w:val="FF0000"/>
          <w:szCs w:val="28"/>
          <w:lang w:val="el-GR"/>
        </w:rPr>
        <w:t xml:space="preserve"> – </w:t>
      </w:r>
      <w:r>
        <w:rPr>
          <w:b/>
          <w:bCs/>
          <w:color w:val="FF0000"/>
          <w:szCs w:val="28"/>
          <w:lang w:val="el-GR"/>
        </w:rPr>
        <w:t xml:space="preserve">Σαουδαραβική Υπηρεσία Κεφαλαιαγοράς </w:t>
      </w:r>
    </w:p>
    <w:p w:rsidR="00F62CDD" w:rsidRDefault="00F62CDD" w:rsidP="00F62CDD">
      <w:pPr>
        <w:rPr>
          <w:b/>
          <w:bCs/>
          <w:szCs w:val="28"/>
        </w:rPr>
      </w:pPr>
      <w:r>
        <w:rPr>
          <w:b/>
          <w:bCs/>
          <w:szCs w:val="28"/>
        </w:rPr>
        <w:fldChar w:fldCharType="begin"/>
      </w:r>
      <w:r>
        <w:rPr>
          <w:b/>
          <w:bCs/>
          <w:szCs w:val="28"/>
        </w:rPr>
        <w:instrText xml:space="preserve"> HYPERLINK "http://www.cma.org.sa" </w:instrText>
      </w:r>
      <w:r>
        <w:rPr>
          <w:b/>
          <w:bCs/>
          <w:szCs w:val="28"/>
        </w:rPr>
        <w:fldChar w:fldCharType="separate"/>
      </w:r>
      <w:r w:rsidRPr="009F408D">
        <w:rPr>
          <w:rStyle w:val="Hyperlink"/>
          <w:b/>
          <w:bCs/>
          <w:szCs w:val="28"/>
        </w:rPr>
        <w:t>www.cma.org.sa</w:t>
      </w:r>
      <w:r>
        <w:rPr>
          <w:b/>
          <w:bCs/>
          <w:szCs w:val="28"/>
        </w:rPr>
        <w:fldChar w:fldCharType="end"/>
      </w:r>
    </w:p>
    <w:p w:rsidR="00F62CDD" w:rsidRDefault="00F62CDD" w:rsidP="00F62CDD">
      <w:pPr>
        <w:rPr>
          <w:b/>
          <w:bCs/>
          <w:szCs w:val="28"/>
        </w:rPr>
      </w:pPr>
    </w:p>
    <w:p w:rsidR="00F62CDD" w:rsidRPr="00F62CDD" w:rsidRDefault="00F62CDD" w:rsidP="00F62CDD">
      <w:pPr>
        <w:rPr>
          <w:b/>
          <w:bCs/>
          <w:color w:val="FF0000"/>
          <w:szCs w:val="28"/>
        </w:rPr>
      </w:pPr>
      <w:r>
        <w:rPr>
          <w:b/>
          <w:bCs/>
          <w:color w:val="FF0000"/>
          <w:szCs w:val="28"/>
        </w:rPr>
        <w:t xml:space="preserve">Public Investment Fund (PIF) – </w:t>
      </w:r>
      <w:r>
        <w:rPr>
          <w:b/>
          <w:bCs/>
          <w:color w:val="FF0000"/>
          <w:szCs w:val="28"/>
          <w:lang w:val="el-GR"/>
        </w:rPr>
        <w:t>Σαουδαραβικό</w:t>
      </w:r>
      <w:r w:rsidRPr="00F62CDD">
        <w:rPr>
          <w:b/>
          <w:bCs/>
          <w:color w:val="FF0000"/>
          <w:szCs w:val="28"/>
        </w:rPr>
        <w:t xml:space="preserve"> </w:t>
      </w:r>
      <w:r>
        <w:rPr>
          <w:b/>
          <w:bCs/>
          <w:color w:val="FF0000"/>
          <w:szCs w:val="28"/>
          <w:lang w:val="el-GR"/>
        </w:rPr>
        <w:t>Ταμείο</w:t>
      </w:r>
      <w:r w:rsidRPr="00F62CDD">
        <w:rPr>
          <w:b/>
          <w:bCs/>
          <w:color w:val="FF0000"/>
          <w:szCs w:val="28"/>
        </w:rPr>
        <w:t xml:space="preserve"> </w:t>
      </w:r>
      <w:r>
        <w:rPr>
          <w:b/>
          <w:bCs/>
          <w:color w:val="FF0000"/>
          <w:szCs w:val="28"/>
          <w:lang w:val="el-GR"/>
        </w:rPr>
        <w:t>Επενδύσεων</w:t>
      </w:r>
      <w:r w:rsidRPr="00F62CDD">
        <w:rPr>
          <w:b/>
          <w:bCs/>
          <w:color w:val="FF0000"/>
          <w:szCs w:val="28"/>
        </w:rPr>
        <w:t xml:space="preserve"> </w:t>
      </w:r>
    </w:p>
    <w:p w:rsidR="00F62CDD" w:rsidRDefault="00F62CDD" w:rsidP="00F62CDD">
      <w:pPr>
        <w:rPr>
          <w:b/>
          <w:bCs/>
          <w:szCs w:val="28"/>
        </w:rPr>
      </w:pPr>
      <w:r>
        <w:rPr>
          <w:b/>
          <w:bCs/>
          <w:szCs w:val="28"/>
          <w:lang w:val="el-GR"/>
        </w:rPr>
        <w:t>Μ</w:t>
      </w:r>
      <w:proofErr w:type="spellStart"/>
      <w:r>
        <w:rPr>
          <w:b/>
          <w:bCs/>
          <w:szCs w:val="28"/>
        </w:rPr>
        <w:t>inistry</w:t>
      </w:r>
      <w:proofErr w:type="spellEnd"/>
      <w:r>
        <w:rPr>
          <w:b/>
          <w:bCs/>
          <w:szCs w:val="28"/>
        </w:rPr>
        <w:t xml:space="preserve"> of Finance – Saudi Arabia </w:t>
      </w:r>
    </w:p>
    <w:p w:rsidR="00F62CDD" w:rsidRDefault="00F62CDD" w:rsidP="00F62CDD">
      <w:pPr>
        <w:rPr>
          <w:b/>
          <w:bCs/>
          <w:szCs w:val="28"/>
        </w:rPr>
      </w:pPr>
      <w:r>
        <w:rPr>
          <w:b/>
          <w:bCs/>
          <w:szCs w:val="28"/>
        </w:rPr>
        <w:t xml:space="preserve">Building 2, King </w:t>
      </w:r>
      <w:proofErr w:type="spellStart"/>
      <w:r>
        <w:rPr>
          <w:b/>
          <w:bCs/>
          <w:szCs w:val="28"/>
        </w:rPr>
        <w:t>Abdulaziz</w:t>
      </w:r>
      <w:proofErr w:type="spellEnd"/>
      <w:r>
        <w:rPr>
          <w:b/>
          <w:bCs/>
          <w:szCs w:val="28"/>
        </w:rPr>
        <w:t xml:space="preserve"> Road 6</w:t>
      </w:r>
      <w:r w:rsidRPr="00F62CDD">
        <w:rPr>
          <w:b/>
          <w:bCs/>
          <w:szCs w:val="28"/>
          <w:vertAlign w:val="superscript"/>
        </w:rPr>
        <w:t>th</w:t>
      </w:r>
      <w:r>
        <w:rPr>
          <w:b/>
          <w:bCs/>
          <w:szCs w:val="28"/>
        </w:rPr>
        <w:t xml:space="preserve"> Floor </w:t>
      </w:r>
    </w:p>
    <w:p w:rsidR="00F62CDD" w:rsidRDefault="00F62CDD" w:rsidP="00F62CDD">
      <w:pPr>
        <w:rPr>
          <w:b/>
          <w:bCs/>
          <w:szCs w:val="28"/>
        </w:rPr>
      </w:pPr>
      <w:r>
        <w:rPr>
          <w:b/>
          <w:bCs/>
          <w:szCs w:val="28"/>
        </w:rPr>
        <w:t xml:space="preserve">Al </w:t>
      </w:r>
      <w:proofErr w:type="spellStart"/>
      <w:r>
        <w:rPr>
          <w:b/>
          <w:bCs/>
          <w:szCs w:val="28"/>
        </w:rPr>
        <w:t>Wazarat</w:t>
      </w:r>
      <w:proofErr w:type="spellEnd"/>
      <w:r>
        <w:rPr>
          <w:b/>
          <w:bCs/>
          <w:szCs w:val="28"/>
        </w:rPr>
        <w:t xml:space="preserve"> Area 6847</w:t>
      </w:r>
    </w:p>
    <w:p w:rsidR="00F62CDD" w:rsidRDefault="00F62CDD" w:rsidP="00F62CDD">
      <w:pPr>
        <w:rPr>
          <w:b/>
          <w:bCs/>
          <w:szCs w:val="28"/>
        </w:rPr>
      </w:pPr>
      <w:r>
        <w:rPr>
          <w:b/>
          <w:bCs/>
          <w:szCs w:val="28"/>
        </w:rPr>
        <w:t>Saudi Arabia Riyadh 11452</w:t>
      </w:r>
    </w:p>
    <w:p w:rsidR="00F62CDD" w:rsidRDefault="00F62CDD" w:rsidP="00F62CDD">
      <w:pPr>
        <w:rPr>
          <w:b/>
          <w:bCs/>
          <w:szCs w:val="28"/>
        </w:rPr>
      </w:pPr>
      <w:r>
        <w:rPr>
          <w:b/>
          <w:bCs/>
          <w:szCs w:val="28"/>
        </w:rPr>
        <w:t>Tel: 00966 11 405 0000, 00966 11 405 2006</w:t>
      </w:r>
    </w:p>
    <w:p w:rsidR="00F62CDD" w:rsidRDefault="00F62CDD" w:rsidP="00F62CDD">
      <w:pPr>
        <w:rPr>
          <w:b/>
          <w:bCs/>
          <w:szCs w:val="28"/>
        </w:rPr>
      </w:pPr>
      <w:r>
        <w:rPr>
          <w:b/>
          <w:bCs/>
          <w:szCs w:val="28"/>
        </w:rPr>
        <w:t>Fax: 00966 11 412 3474</w:t>
      </w:r>
    </w:p>
    <w:p w:rsidR="00F62CDD" w:rsidRDefault="00F62CDD" w:rsidP="00F62CDD">
      <w:pPr>
        <w:rPr>
          <w:b/>
          <w:bCs/>
          <w:szCs w:val="28"/>
        </w:rPr>
      </w:pPr>
      <w:r>
        <w:rPr>
          <w:b/>
          <w:bCs/>
          <w:szCs w:val="28"/>
        </w:rPr>
        <w:t xml:space="preserve">E-Mail: </w:t>
      </w:r>
      <w:r>
        <w:rPr>
          <w:b/>
          <w:bCs/>
          <w:szCs w:val="28"/>
        </w:rPr>
        <w:fldChar w:fldCharType="begin"/>
      </w:r>
      <w:r>
        <w:rPr>
          <w:b/>
          <w:bCs/>
          <w:szCs w:val="28"/>
        </w:rPr>
        <w:instrText xml:space="preserve"> HYPERLINK "mailto:pif@mof.gov.sa" </w:instrText>
      </w:r>
      <w:r>
        <w:rPr>
          <w:b/>
          <w:bCs/>
          <w:szCs w:val="28"/>
        </w:rPr>
        <w:fldChar w:fldCharType="separate"/>
      </w:r>
      <w:r w:rsidRPr="009F408D">
        <w:rPr>
          <w:rStyle w:val="Hyperlink"/>
          <w:b/>
          <w:bCs/>
          <w:szCs w:val="28"/>
        </w:rPr>
        <w:t>pif@mof.gov.sa</w:t>
      </w:r>
      <w:r>
        <w:rPr>
          <w:b/>
          <w:bCs/>
          <w:szCs w:val="28"/>
        </w:rPr>
        <w:fldChar w:fldCharType="end"/>
      </w:r>
    </w:p>
    <w:p w:rsidR="00F62CDD" w:rsidRDefault="00F62CDD" w:rsidP="00F62CDD">
      <w:pPr>
        <w:rPr>
          <w:b/>
          <w:bCs/>
          <w:szCs w:val="28"/>
        </w:rPr>
      </w:pPr>
    </w:p>
    <w:p w:rsidR="00F62CDD" w:rsidRPr="002E1F15" w:rsidRDefault="00F62CDD" w:rsidP="00F62CDD">
      <w:pPr>
        <w:rPr>
          <w:b/>
          <w:bCs/>
          <w:color w:val="FF0000"/>
          <w:szCs w:val="28"/>
        </w:rPr>
      </w:pPr>
      <w:r>
        <w:rPr>
          <w:b/>
          <w:bCs/>
          <w:color w:val="FF0000"/>
          <w:szCs w:val="28"/>
        </w:rPr>
        <w:t>Saudi Fund for Development –</w:t>
      </w:r>
      <w:r>
        <w:rPr>
          <w:rFonts w:hint="cs"/>
          <w:b/>
          <w:bCs/>
          <w:color w:val="FF0000"/>
          <w:szCs w:val="28"/>
          <w:rtl/>
        </w:rPr>
        <w:t xml:space="preserve"> </w:t>
      </w:r>
      <w:r>
        <w:rPr>
          <w:b/>
          <w:bCs/>
          <w:color w:val="FF0000"/>
          <w:szCs w:val="28"/>
          <w:lang w:val="el-GR"/>
        </w:rPr>
        <w:t>Σαουδαραβικό</w:t>
      </w:r>
      <w:r w:rsidRPr="00F62CDD">
        <w:rPr>
          <w:b/>
          <w:bCs/>
          <w:color w:val="FF0000"/>
          <w:szCs w:val="28"/>
        </w:rPr>
        <w:t xml:space="preserve"> </w:t>
      </w:r>
      <w:r>
        <w:rPr>
          <w:b/>
          <w:bCs/>
          <w:color w:val="FF0000"/>
          <w:szCs w:val="28"/>
          <w:lang w:val="el-GR"/>
        </w:rPr>
        <w:t>Αναπτυξιακό</w:t>
      </w:r>
      <w:r w:rsidRPr="002E1F15">
        <w:rPr>
          <w:b/>
          <w:bCs/>
          <w:color w:val="FF0000"/>
          <w:szCs w:val="28"/>
        </w:rPr>
        <w:t xml:space="preserve"> </w:t>
      </w:r>
      <w:r>
        <w:rPr>
          <w:b/>
          <w:bCs/>
          <w:color w:val="FF0000"/>
          <w:szCs w:val="28"/>
          <w:lang w:val="el-GR"/>
        </w:rPr>
        <w:t>Ταμείο</w:t>
      </w:r>
      <w:r w:rsidRPr="002E1F15">
        <w:rPr>
          <w:b/>
          <w:bCs/>
          <w:color w:val="FF0000"/>
          <w:szCs w:val="28"/>
        </w:rPr>
        <w:t xml:space="preserve"> </w:t>
      </w:r>
    </w:p>
    <w:p w:rsidR="00F62CDD" w:rsidRDefault="002E1F15" w:rsidP="00F62CDD">
      <w:pPr>
        <w:rPr>
          <w:b/>
          <w:bCs/>
          <w:szCs w:val="28"/>
        </w:rPr>
      </w:pPr>
      <w:r>
        <w:rPr>
          <w:b/>
          <w:bCs/>
          <w:szCs w:val="28"/>
        </w:rPr>
        <w:t xml:space="preserve">Saudi Fund for Development </w:t>
      </w:r>
    </w:p>
    <w:p w:rsidR="002E1F15" w:rsidRDefault="002E1F15" w:rsidP="002E1F15">
      <w:pPr>
        <w:rPr>
          <w:b/>
          <w:bCs/>
          <w:szCs w:val="28"/>
        </w:rPr>
      </w:pPr>
      <w:r>
        <w:rPr>
          <w:b/>
          <w:bCs/>
          <w:szCs w:val="28"/>
        </w:rPr>
        <w:t xml:space="preserve">King Fahd Road Al </w:t>
      </w:r>
      <w:proofErr w:type="spellStart"/>
      <w:r>
        <w:rPr>
          <w:b/>
          <w:bCs/>
          <w:szCs w:val="28"/>
        </w:rPr>
        <w:t>Olaya</w:t>
      </w:r>
      <w:proofErr w:type="spellEnd"/>
      <w:r>
        <w:rPr>
          <w:b/>
          <w:bCs/>
          <w:szCs w:val="28"/>
        </w:rPr>
        <w:t xml:space="preserve"> District 50483</w:t>
      </w:r>
    </w:p>
    <w:p w:rsidR="002E1F15" w:rsidRDefault="002E1F15" w:rsidP="002E1F15">
      <w:pPr>
        <w:rPr>
          <w:b/>
          <w:bCs/>
          <w:szCs w:val="28"/>
        </w:rPr>
      </w:pPr>
      <w:r>
        <w:rPr>
          <w:b/>
          <w:bCs/>
          <w:szCs w:val="28"/>
        </w:rPr>
        <w:t>Riyadh 11523</w:t>
      </w:r>
    </w:p>
    <w:p w:rsidR="002E1F15" w:rsidRDefault="002E1F15" w:rsidP="002E1F15">
      <w:pPr>
        <w:rPr>
          <w:b/>
          <w:bCs/>
          <w:szCs w:val="28"/>
        </w:rPr>
      </w:pPr>
      <w:r>
        <w:rPr>
          <w:b/>
          <w:bCs/>
          <w:szCs w:val="28"/>
        </w:rPr>
        <w:t>Tel: 00966 11 279 4000</w:t>
      </w:r>
    </w:p>
    <w:p w:rsidR="002E1F15" w:rsidRDefault="002E1F15" w:rsidP="002E1F15">
      <w:pPr>
        <w:rPr>
          <w:b/>
          <w:bCs/>
          <w:szCs w:val="28"/>
        </w:rPr>
      </w:pPr>
      <w:r>
        <w:rPr>
          <w:b/>
          <w:bCs/>
          <w:szCs w:val="28"/>
        </w:rPr>
        <w:t>Fax: 00966 11 464 7450</w:t>
      </w:r>
    </w:p>
    <w:p w:rsidR="002E1F15" w:rsidRDefault="002E1F15" w:rsidP="002E1F15">
      <w:pPr>
        <w:rPr>
          <w:b/>
          <w:bCs/>
          <w:szCs w:val="28"/>
        </w:rPr>
      </w:pPr>
      <w:r>
        <w:rPr>
          <w:b/>
          <w:bCs/>
          <w:szCs w:val="28"/>
        </w:rPr>
        <w:t xml:space="preserve">E-Mail: </w:t>
      </w:r>
      <w:r>
        <w:rPr>
          <w:b/>
          <w:bCs/>
          <w:szCs w:val="28"/>
        </w:rPr>
        <w:fldChar w:fldCharType="begin"/>
      </w:r>
      <w:r>
        <w:rPr>
          <w:b/>
          <w:bCs/>
          <w:szCs w:val="28"/>
        </w:rPr>
        <w:instrText xml:space="preserve"> HYPERLINK "mailto:info@sfd.gov.sa" </w:instrText>
      </w:r>
      <w:r>
        <w:rPr>
          <w:b/>
          <w:bCs/>
          <w:szCs w:val="28"/>
        </w:rPr>
        <w:fldChar w:fldCharType="separate"/>
      </w:r>
      <w:r w:rsidRPr="009F408D">
        <w:rPr>
          <w:rStyle w:val="Hyperlink"/>
          <w:b/>
          <w:bCs/>
          <w:szCs w:val="28"/>
        </w:rPr>
        <w:t>info@sfd.gov.sa</w:t>
      </w:r>
      <w:r>
        <w:rPr>
          <w:b/>
          <w:bCs/>
          <w:szCs w:val="28"/>
        </w:rPr>
        <w:fldChar w:fldCharType="end"/>
      </w:r>
    </w:p>
    <w:p w:rsidR="002E1F15" w:rsidRDefault="002E1F15" w:rsidP="002E1F15">
      <w:pPr>
        <w:rPr>
          <w:b/>
          <w:bCs/>
          <w:szCs w:val="28"/>
        </w:rPr>
      </w:pPr>
      <w:r>
        <w:rPr>
          <w:b/>
          <w:bCs/>
          <w:szCs w:val="28"/>
        </w:rPr>
        <w:fldChar w:fldCharType="begin"/>
      </w:r>
      <w:r>
        <w:rPr>
          <w:b/>
          <w:bCs/>
          <w:szCs w:val="28"/>
        </w:rPr>
        <w:instrText xml:space="preserve"> HYPERLINK "http://www.sfd.gov.sa" </w:instrText>
      </w:r>
      <w:r>
        <w:rPr>
          <w:b/>
          <w:bCs/>
          <w:szCs w:val="28"/>
        </w:rPr>
        <w:fldChar w:fldCharType="separate"/>
      </w:r>
      <w:r w:rsidRPr="009F408D">
        <w:rPr>
          <w:rStyle w:val="Hyperlink"/>
          <w:b/>
          <w:bCs/>
          <w:szCs w:val="28"/>
        </w:rPr>
        <w:t>www.sfd.gov.sa</w:t>
      </w:r>
      <w:r>
        <w:rPr>
          <w:b/>
          <w:bCs/>
          <w:szCs w:val="28"/>
        </w:rPr>
        <w:fldChar w:fldCharType="end"/>
      </w:r>
    </w:p>
    <w:p w:rsidR="002E1F15" w:rsidRDefault="002E1F15" w:rsidP="002E1F15">
      <w:pPr>
        <w:rPr>
          <w:b/>
          <w:bCs/>
          <w:szCs w:val="28"/>
        </w:rPr>
      </w:pPr>
    </w:p>
    <w:p w:rsidR="000A5543" w:rsidRDefault="000A5543" w:rsidP="002E1F15">
      <w:pPr>
        <w:rPr>
          <w:b/>
          <w:bCs/>
          <w:color w:val="FF0000"/>
          <w:szCs w:val="28"/>
          <w:lang w:val="el-GR"/>
        </w:rPr>
      </w:pPr>
    </w:p>
    <w:p w:rsidR="000A5543" w:rsidRDefault="000A5543" w:rsidP="002E1F15">
      <w:pPr>
        <w:rPr>
          <w:b/>
          <w:bCs/>
          <w:color w:val="FF0000"/>
          <w:szCs w:val="28"/>
          <w:lang w:val="el-GR"/>
        </w:rPr>
      </w:pPr>
    </w:p>
    <w:p w:rsidR="002E1F15" w:rsidRPr="002E1F15" w:rsidRDefault="002E1F15" w:rsidP="002E1F15">
      <w:pPr>
        <w:rPr>
          <w:b/>
          <w:bCs/>
          <w:color w:val="FF0000"/>
          <w:szCs w:val="28"/>
        </w:rPr>
      </w:pPr>
      <w:r>
        <w:rPr>
          <w:b/>
          <w:bCs/>
          <w:color w:val="FF0000"/>
          <w:szCs w:val="28"/>
        </w:rPr>
        <w:lastRenderedPageBreak/>
        <w:t xml:space="preserve">Saudi Industrial Development Fund (SIDF) – </w:t>
      </w:r>
      <w:r>
        <w:rPr>
          <w:b/>
          <w:bCs/>
          <w:color w:val="FF0000"/>
          <w:szCs w:val="28"/>
          <w:lang w:val="el-GR"/>
        </w:rPr>
        <w:t>Σαουδαραβικό</w:t>
      </w:r>
      <w:r w:rsidRPr="002E1F15">
        <w:rPr>
          <w:b/>
          <w:bCs/>
          <w:color w:val="FF0000"/>
          <w:szCs w:val="28"/>
        </w:rPr>
        <w:t xml:space="preserve"> </w:t>
      </w:r>
      <w:r>
        <w:rPr>
          <w:b/>
          <w:bCs/>
          <w:color w:val="FF0000"/>
          <w:szCs w:val="28"/>
          <w:lang w:val="el-GR"/>
        </w:rPr>
        <w:t>Βιομηχανικό</w:t>
      </w:r>
      <w:r w:rsidRPr="002E1F15">
        <w:rPr>
          <w:b/>
          <w:bCs/>
          <w:color w:val="FF0000"/>
          <w:szCs w:val="28"/>
        </w:rPr>
        <w:t xml:space="preserve"> </w:t>
      </w:r>
      <w:r>
        <w:rPr>
          <w:b/>
          <w:bCs/>
          <w:color w:val="FF0000"/>
          <w:szCs w:val="28"/>
          <w:lang w:val="el-GR"/>
        </w:rPr>
        <w:t>Αναπτυξιακό</w:t>
      </w:r>
      <w:r w:rsidRPr="002E1F15">
        <w:rPr>
          <w:b/>
          <w:bCs/>
          <w:color w:val="FF0000"/>
          <w:szCs w:val="28"/>
        </w:rPr>
        <w:t xml:space="preserve"> </w:t>
      </w:r>
      <w:r>
        <w:rPr>
          <w:b/>
          <w:bCs/>
          <w:color w:val="FF0000"/>
          <w:szCs w:val="28"/>
          <w:lang w:val="el-GR"/>
        </w:rPr>
        <w:t>Ταμείο</w:t>
      </w:r>
      <w:r w:rsidRPr="002E1F15">
        <w:rPr>
          <w:b/>
          <w:bCs/>
          <w:color w:val="FF0000"/>
          <w:szCs w:val="28"/>
        </w:rPr>
        <w:t xml:space="preserve"> </w:t>
      </w:r>
    </w:p>
    <w:p w:rsidR="002E1F15" w:rsidRDefault="002E1F15" w:rsidP="002E1F15">
      <w:pPr>
        <w:rPr>
          <w:b/>
          <w:bCs/>
          <w:szCs w:val="28"/>
        </w:rPr>
      </w:pPr>
      <w:r>
        <w:rPr>
          <w:b/>
          <w:bCs/>
          <w:szCs w:val="28"/>
        </w:rPr>
        <w:t xml:space="preserve">King </w:t>
      </w:r>
      <w:proofErr w:type="spellStart"/>
      <w:r>
        <w:rPr>
          <w:b/>
          <w:bCs/>
          <w:szCs w:val="28"/>
        </w:rPr>
        <w:t>Abdulaziz</w:t>
      </w:r>
      <w:proofErr w:type="spellEnd"/>
      <w:r>
        <w:rPr>
          <w:b/>
          <w:bCs/>
          <w:szCs w:val="28"/>
        </w:rPr>
        <w:t xml:space="preserve"> Road 4143</w:t>
      </w:r>
    </w:p>
    <w:p w:rsidR="002E1F15" w:rsidRDefault="002E1F15" w:rsidP="002E1F15">
      <w:pPr>
        <w:rPr>
          <w:b/>
          <w:bCs/>
          <w:szCs w:val="28"/>
        </w:rPr>
      </w:pPr>
      <w:r>
        <w:rPr>
          <w:b/>
          <w:bCs/>
          <w:szCs w:val="28"/>
        </w:rPr>
        <w:t>Riyadh 11149</w:t>
      </w:r>
    </w:p>
    <w:p w:rsidR="002E1F15" w:rsidRDefault="002E1F15" w:rsidP="002E1F15">
      <w:pPr>
        <w:rPr>
          <w:b/>
          <w:bCs/>
          <w:szCs w:val="28"/>
        </w:rPr>
      </w:pPr>
      <w:r>
        <w:rPr>
          <w:b/>
          <w:bCs/>
          <w:szCs w:val="28"/>
        </w:rPr>
        <w:t>Tel: 00966 11 477 4002</w:t>
      </w:r>
    </w:p>
    <w:p w:rsidR="002E1F15" w:rsidRDefault="002E1F15" w:rsidP="002E1F15">
      <w:pPr>
        <w:rPr>
          <w:b/>
          <w:bCs/>
          <w:szCs w:val="28"/>
        </w:rPr>
      </w:pPr>
      <w:r>
        <w:rPr>
          <w:b/>
          <w:bCs/>
          <w:szCs w:val="28"/>
        </w:rPr>
        <w:t>Fax: 00966 11 479 0165</w:t>
      </w:r>
    </w:p>
    <w:p w:rsidR="002E1F15" w:rsidRDefault="002E1F15" w:rsidP="002E1F15">
      <w:pPr>
        <w:rPr>
          <w:b/>
          <w:bCs/>
          <w:szCs w:val="28"/>
        </w:rPr>
      </w:pPr>
      <w:r>
        <w:rPr>
          <w:b/>
          <w:bCs/>
          <w:szCs w:val="28"/>
        </w:rPr>
        <w:t xml:space="preserve">E-Mail: </w:t>
      </w:r>
      <w:r>
        <w:rPr>
          <w:b/>
          <w:bCs/>
          <w:szCs w:val="28"/>
        </w:rPr>
        <w:fldChar w:fldCharType="begin"/>
      </w:r>
      <w:r>
        <w:rPr>
          <w:b/>
          <w:bCs/>
          <w:szCs w:val="28"/>
        </w:rPr>
        <w:instrText xml:space="preserve"> HYPERLINK "mailto:info@sidf.gov.sa" </w:instrText>
      </w:r>
      <w:r>
        <w:rPr>
          <w:b/>
          <w:bCs/>
          <w:szCs w:val="28"/>
        </w:rPr>
        <w:fldChar w:fldCharType="separate"/>
      </w:r>
      <w:r w:rsidRPr="009F408D">
        <w:rPr>
          <w:rStyle w:val="Hyperlink"/>
          <w:b/>
          <w:bCs/>
          <w:szCs w:val="28"/>
        </w:rPr>
        <w:t>info@sidf.gov.sa</w:t>
      </w:r>
      <w:r>
        <w:rPr>
          <w:b/>
          <w:bCs/>
          <w:szCs w:val="28"/>
        </w:rPr>
        <w:fldChar w:fldCharType="end"/>
      </w:r>
    </w:p>
    <w:p w:rsidR="002E1F15" w:rsidRDefault="002E1F15" w:rsidP="002E1F15">
      <w:pPr>
        <w:rPr>
          <w:b/>
          <w:bCs/>
          <w:szCs w:val="28"/>
        </w:rPr>
      </w:pPr>
      <w:r>
        <w:rPr>
          <w:b/>
          <w:bCs/>
          <w:szCs w:val="28"/>
        </w:rPr>
        <w:fldChar w:fldCharType="begin"/>
      </w:r>
      <w:r>
        <w:rPr>
          <w:b/>
          <w:bCs/>
          <w:szCs w:val="28"/>
        </w:rPr>
        <w:instrText xml:space="preserve"> HYPERLINK "http://www.sidf.gov.sa" </w:instrText>
      </w:r>
      <w:r>
        <w:rPr>
          <w:b/>
          <w:bCs/>
          <w:szCs w:val="28"/>
        </w:rPr>
        <w:fldChar w:fldCharType="separate"/>
      </w:r>
      <w:r w:rsidRPr="009F408D">
        <w:rPr>
          <w:rStyle w:val="Hyperlink"/>
          <w:b/>
          <w:bCs/>
          <w:szCs w:val="28"/>
        </w:rPr>
        <w:t>www.sidf.gov.sa</w:t>
      </w:r>
      <w:r>
        <w:rPr>
          <w:b/>
          <w:bCs/>
          <w:szCs w:val="28"/>
        </w:rPr>
        <w:fldChar w:fldCharType="end"/>
      </w:r>
    </w:p>
    <w:p w:rsidR="002E1F15" w:rsidRDefault="002E1F15" w:rsidP="002E1F15">
      <w:pPr>
        <w:rPr>
          <w:b/>
          <w:bCs/>
          <w:szCs w:val="28"/>
        </w:rPr>
      </w:pPr>
    </w:p>
    <w:p w:rsidR="002E1F15" w:rsidRPr="002E1F15" w:rsidRDefault="002E1F15" w:rsidP="002E1F15">
      <w:pPr>
        <w:rPr>
          <w:b/>
          <w:bCs/>
          <w:color w:val="FF0000"/>
          <w:szCs w:val="28"/>
        </w:rPr>
      </w:pPr>
      <w:r>
        <w:rPr>
          <w:b/>
          <w:bCs/>
          <w:color w:val="FF0000"/>
          <w:szCs w:val="28"/>
        </w:rPr>
        <w:t xml:space="preserve">Saudi Arabia Basic Industries Corporation (SABIC) – </w:t>
      </w:r>
      <w:r>
        <w:rPr>
          <w:b/>
          <w:bCs/>
          <w:color w:val="FF0000"/>
          <w:szCs w:val="28"/>
          <w:lang w:val="el-GR"/>
        </w:rPr>
        <w:t>Σαουδαραβικός</w:t>
      </w:r>
      <w:r w:rsidRPr="002E1F15">
        <w:rPr>
          <w:b/>
          <w:bCs/>
          <w:color w:val="FF0000"/>
          <w:szCs w:val="28"/>
        </w:rPr>
        <w:t xml:space="preserve"> </w:t>
      </w:r>
      <w:r>
        <w:rPr>
          <w:b/>
          <w:bCs/>
          <w:color w:val="FF0000"/>
          <w:szCs w:val="28"/>
          <w:lang w:val="el-GR"/>
        </w:rPr>
        <w:t>Οργανισμός</w:t>
      </w:r>
      <w:r w:rsidRPr="002E1F15">
        <w:rPr>
          <w:b/>
          <w:bCs/>
          <w:color w:val="FF0000"/>
          <w:szCs w:val="28"/>
        </w:rPr>
        <w:t xml:space="preserve"> </w:t>
      </w:r>
      <w:r>
        <w:rPr>
          <w:b/>
          <w:bCs/>
          <w:color w:val="FF0000"/>
          <w:szCs w:val="28"/>
          <w:lang w:val="el-GR"/>
        </w:rPr>
        <w:t>Βιομηχανιών</w:t>
      </w:r>
      <w:r w:rsidRPr="002E1F15">
        <w:rPr>
          <w:b/>
          <w:bCs/>
          <w:color w:val="FF0000"/>
          <w:szCs w:val="28"/>
        </w:rPr>
        <w:t xml:space="preserve"> </w:t>
      </w:r>
      <w:r>
        <w:rPr>
          <w:b/>
          <w:bCs/>
          <w:color w:val="FF0000"/>
          <w:szCs w:val="28"/>
          <w:lang w:val="el-GR"/>
        </w:rPr>
        <w:t>και</w:t>
      </w:r>
      <w:r w:rsidRPr="002E1F15">
        <w:rPr>
          <w:b/>
          <w:bCs/>
          <w:color w:val="FF0000"/>
          <w:szCs w:val="28"/>
        </w:rPr>
        <w:t xml:space="preserve"> </w:t>
      </w:r>
      <w:r>
        <w:rPr>
          <w:b/>
          <w:bCs/>
          <w:color w:val="FF0000"/>
          <w:szCs w:val="28"/>
          <w:lang w:val="el-GR"/>
        </w:rPr>
        <w:t>Επιχειρήσεων</w:t>
      </w:r>
    </w:p>
    <w:p w:rsidR="002E1F15" w:rsidRDefault="002E1F15" w:rsidP="002E1F15">
      <w:pPr>
        <w:rPr>
          <w:b/>
          <w:bCs/>
          <w:szCs w:val="28"/>
        </w:rPr>
      </w:pPr>
      <w:r>
        <w:rPr>
          <w:b/>
          <w:bCs/>
          <w:szCs w:val="28"/>
        </w:rPr>
        <w:t xml:space="preserve">North Ring Road </w:t>
      </w:r>
      <w:proofErr w:type="spellStart"/>
      <w:r>
        <w:rPr>
          <w:b/>
          <w:bCs/>
          <w:szCs w:val="28"/>
        </w:rPr>
        <w:t>Kortoba</w:t>
      </w:r>
      <w:proofErr w:type="spellEnd"/>
      <w:r>
        <w:rPr>
          <w:b/>
          <w:bCs/>
          <w:szCs w:val="28"/>
        </w:rPr>
        <w:t xml:space="preserve"> Area 5101</w:t>
      </w:r>
    </w:p>
    <w:p w:rsidR="002E1F15" w:rsidRDefault="002E1F15" w:rsidP="002E1F15">
      <w:pPr>
        <w:rPr>
          <w:b/>
          <w:bCs/>
          <w:szCs w:val="28"/>
        </w:rPr>
      </w:pPr>
      <w:r>
        <w:rPr>
          <w:b/>
          <w:bCs/>
          <w:szCs w:val="28"/>
        </w:rPr>
        <w:t>Riyadh 11422</w:t>
      </w:r>
    </w:p>
    <w:p w:rsidR="002E1F15" w:rsidRDefault="002E1F15" w:rsidP="002E1F15">
      <w:pPr>
        <w:rPr>
          <w:b/>
          <w:bCs/>
          <w:szCs w:val="28"/>
        </w:rPr>
      </w:pPr>
      <w:r>
        <w:rPr>
          <w:b/>
          <w:bCs/>
          <w:szCs w:val="28"/>
        </w:rPr>
        <w:t>Tel: 00966 11 225 8000</w:t>
      </w:r>
    </w:p>
    <w:p w:rsidR="002E1F15" w:rsidRDefault="002E1F15" w:rsidP="002E1F15">
      <w:pPr>
        <w:rPr>
          <w:b/>
          <w:bCs/>
          <w:szCs w:val="28"/>
        </w:rPr>
      </w:pPr>
      <w:r>
        <w:rPr>
          <w:b/>
          <w:bCs/>
          <w:szCs w:val="28"/>
        </w:rPr>
        <w:t>Fax: 00966 11 225 9000</w:t>
      </w:r>
    </w:p>
    <w:p w:rsidR="002E1F15" w:rsidRDefault="002E1F15" w:rsidP="002E1F15">
      <w:pPr>
        <w:rPr>
          <w:b/>
          <w:bCs/>
          <w:szCs w:val="28"/>
        </w:rPr>
      </w:pPr>
      <w:r>
        <w:rPr>
          <w:b/>
          <w:bCs/>
          <w:szCs w:val="28"/>
        </w:rPr>
        <w:t xml:space="preserve">E-Mail: </w:t>
      </w:r>
      <w:r>
        <w:rPr>
          <w:b/>
          <w:bCs/>
          <w:szCs w:val="28"/>
        </w:rPr>
        <w:fldChar w:fldCharType="begin"/>
      </w:r>
      <w:r>
        <w:rPr>
          <w:b/>
          <w:bCs/>
          <w:szCs w:val="28"/>
        </w:rPr>
        <w:instrText xml:space="preserve"> HYPERLINK "mailto:info@sabic.com" </w:instrText>
      </w:r>
      <w:r>
        <w:rPr>
          <w:b/>
          <w:bCs/>
          <w:szCs w:val="28"/>
        </w:rPr>
        <w:fldChar w:fldCharType="separate"/>
      </w:r>
      <w:r w:rsidRPr="009F408D">
        <w:rPr>
          <w:rStyle w:val="Hyperlink"/>
          <w:b/>
          <w:bCs/>
          <w:szCs w:val="28"/>
        </w:rPr>
        <w:t>info@sabic.com</w:t>
      </w:r>
      <w:r>
        <w:rPr>
          <w:b/>
          <w:bCs/>
          <w:szCs w:val="28"/>
        </w:rPr>
        <w:fldChar w:fldCharType="end"/>
      </w:r>
    </w:p>
    <w:p w:rsidR="002E1F15" w:rsidRDefault="002E1F15" w:rsidP="002E1F15">
      <w:pPr>
        <w:rPr>
          <w:b/>
          <w:bCs/>
          <w:szCs w:val="28"/>
        </w:rPr>
      </w:pPr>
      <w:r>
        <w:rPr>
          <w:b/>
          <w:bCs/>
          <w:szCs w:val="28"/>
        </w:rPr>
        <w:fldChar w:fldCharType="begin"/>
      </w:r>
      <w:r>
        <w:rPr>
          <w:b/>
          <w:bCs/>
          <w:szCs w:val="28"/>
        </w:rPr>
        <w:instrText xml:space="preserve"> HYPERLINK "http://</w:instrText>
      </w:r>
      <w:r w:rsidRPr="002E1F15">
        <w:rPr>
          <w:b/>
          <w:bCs/>
          <w:szCs w:val="28"/>
        </w:rPr>
        <w:instrText>www.sa</w:instrText>
      </w:r>
      <w:r>
        <w:rPr>
          <w:b/>
          <w:bCs/>
          <w:szCs w:val="28"/>
        </w:rPr>
        <w:instrText xml:space="preserve">bic.com" </w:instrText>
      </w:r>
      <w:r>
        <w:rPr>
          <w:b/>
          <w:bCs/>
          <w:szCs w:val="28"/>
        </w:rPr>
        <w:fldChar w:fldCharType="separate"/>
      </w:r>
      <w:r w:rsidRPr="009F408D">
        <w:rPr>
          <w:rStyle w:val="Hyperlink"/>
          <w:b/>
          <w:bCs/>
          <w:szCs w:val="28"/>
        </w:rPr>
        <w:t>www.sabic.com</w:t>
      </w:r>
      <w:r>
        <w:rPr>
          <w:b/>
          <w:bCs/>
          <w:szCs w:val="28"/>
        </w:rPr>
        <w:fldChar w:fldCharType="end"/>
      </w:r>
    </w:p>
    <w:p w:rsidR="002E1F15" w:rsidRDefault="0093628B" w:rsidP="002E1F15">
      <w:pPr>
        <w:rPr>
          <w:b/>
          <w:bCs/>
          <w:color w:val="FF0000"/>
          <w:szCs w:val="28"/>
          <w:lang w:val="el-GR"/>
        </w:rPr>
      </w:pPr>
      <w:r>
        <w:rPr>
          <w:b/>
          <w:bCs/>
          <w:color w:val="FF0000"/>
          <w:szCs w:val="28"/>
        </w:rPr>
        <w:t>Saudi</w:t>
      </w:r>
      <w:r w:rsidRPr="0093628B">
        <w:rPr>
          <w:b/>
          <w:bCs/>
          <w:color w:val="FF0000"/>
          <w:szCs w:val="28"/>
          <w:lang w:val="el-GR"/>
        </w:rPr>
        <w:t xml:space="preserve"> </w:t>
      </w:r>
      <w:r>
        <w:rPr>
          <w:b/>
          <w:bCs/>
          <w:color w:val="FF0000"/>
          <w:szCs w:val="28"/>
        </w:rPr>
        <w:t>Aramco</w:t>
      </w:r>
      <w:r w:rsidRPr="0093628B">
        <w:rPr>
          <w:b/>
          <w:bCs/>
          <w:color w:val="FF0000"/>
          <w:szCs w:val="28"/>
          <w:lang w:val="el-GR"/>
        </w:rPr>
        <w:t xml:space="preserve"> – </w:t>
      </w:r>
      <w:r>
        <w:rPr>
          <w:b/>
          <w:bCs/>
          <w:color w:val="FF0000"/>
          <w:szCs w:val="28"/>
          <w:lang w:val="el-GR"/>
        </w:rPr>
        <w:t xml:space="preserve">Σαουδαραβική Εταρεία Πετρελαίου </w:t>
      </w:r>
    </w:p>
    <w:p w:rsidR="0093628B" w:rsidRPr="0093628B" w:rsidRDefault="0093628B" w:rsidP="002E1F15">
      <w:pPr>
        <w:rPr>
          <w:b/>
          <w:bCs/>
          <w:szCs w:val="28"/>
          <w:lang w:val="el-GR"/>
        </w:rPr>
      </w:pPr>
      <w:r>
        <w:rPr>
          <w:b/>
          <w:bCs/>
          <w:szCs w:val="28"/>
        </w:rPr>
        <w:fldChar w:fldCharType="begin"/>
      </w:r>
      <w:r w:rsidRPr="0093628B">
        <w:rPr>
          <w:b/>
          <w:bCs/>
          <w:szCs w:val="28"/>
          <w:lang w:val="el-GR"/>
        </w:rPr>
        <w:instrText xml:space="preserve"> </w:instrText>
      </w:r>
      <w:r>
        <w:rPr>
          <w:b/>
          <w:bCs/>
          <w:szCs w:val="28"/>
        </w:rPr>
        <w:instrText>HYPERLINK</w:instrText>
      </w:r>
      <w:r w:rsidRPr="0093628B">
        <w:rPr>
          <w:b/>
          <w:bCs/>
          <w:szCs w:val="28"/>
          <w:lang w:val="el-GR"/>
        </w:rPr>
        <w:instrText xml:space="preserve"> "</w:instrText>
      </w:r>
      <w:r>
        <w:rPr>
          <w:b/>
          <w:bCs/>
          <w:szCs w:val="28"/>
        </w:rPr>
        <w:instrText>http</w:instrText>
      </w:r>
      <w:r w:rsidRPr="0093628B">
        <w:rPr>
          <w:b/>
          <w:bCs/>
          <w:szCs w:val="28"/>
          <w:lang w:val="el-GR"/>
        </w:rPr>
        <w:instrText>://</w:instrText>
      </w:r>
      <w:r>
        <w:rPr>
          <w:b/>
          <w:bCs/>
          <w:szCs w:val="28"/>
        </w:rPr>
        <w:instrText>www</w:instrText>
      </w:r>
      <w:r w:rsidRPr="0093628B">
        <w:rPr>
          <w:b/>
          <w:bCs/>
          <w:szCs w:val="28"/>
          <w:lang w:val="el-GR"/>
        </w:rPr>
        <w:instrText>.</w:instrText>
      </w:r>
      <w:r>
        <w:rPr>
          <w:b/>
          <w:bCs/>
          <w:szCs w:val="28"/>
        </w:rPr>
        <w:instrText>saudiaramco</w:instrText>
      </w:r>
      <w:r w:rsidRPr="0093628B">
        <w:rPr>
          <w:b/>
          <w:bCs/>
          <w:szCs w:val="28"/>
          <w:lang w:val="el-GR"/>
        </w:rPr>
        <w:instrText>.</w:instrText>
      </w:r>
      <w:r>
        <w:rPr>
          <w:b/>
          <w:bCs/>
          <w:szCs w:val="28"/>
        </w:rPr>
        <w:instrText>com</w:instrText>
      </w:r>
      <w:r w:rsidRPr="0093628B">
        <w:rPr>
          <w:b/>
          <w:bCs/>
          <w:szCs w:val="28"/>
          <w:lang w:val="el-GR"/>
        </w:rPr>
        <w:instrText>/</w:instrText>
      </w:r>
      <w:r>
        <w:rPr>
          <w:b/>
          <w:bCs/>
          <w:szCs w:val="28"/>
        </w:rPr>
        <w:instrText>en</w:instrText>
      </w:r>
      <w:r w:rsidRPr="0093628B">
        <w:rPr>
          <w:b/>
          <w:bCs/>
          <w:szCs w:val="28"/>
          <w:lang w:val="el-GR"/>
        </w:rPr>
        <w:instrText>/</w:instrText>
      </w:r>
      <w:r>
        <w:rPr>
          <w:b/>
          <w:bCs/>
          <w:szCs w:val="28"/>
        </w:rPr>
        <w:instrText>home</w:instrText>
      </w:r>
      <w:r w:rsidRPr="0093628B">
        <w:rPr>
          <w:b/>
          <w:bCs/>
          <w:szCs w:val="28"/>
          <w:lang w:val="el-GR"/>
        </w:rPr>
        <w:instrText xml:space="preserve">" </w:instrText>
      </w:r>
      <w:r>
        <w:rPr>
          <w:b/>
          <w:bCs/>
          <w:szCs w:val="28"/>
        </w:rPr>
        <w:fldChar w:fldCharType="separate"/>
      </w:r>
      <w:r w:rsidRPr="009F408D">
        <w:rPr>
          <w:rStyle w:val="Hyperlink"/>
          <w:b/>
          <w:bCs/>
          <w:szCs w:val="28"/>
        </w:rPr>
        <w:t>www</w:t>
      </w:r>
      <w:r w:rsidRPr="0093628B">
        <w:rPr>
          <w:rStyle w:val="Hyperlink"/>
          <w:b/>
          <w:bCs/>
          <w:szCs w:val="28"/>
          <w:lang w:val="el-GR"/>
        </w:rPr>
        <w:t>.</w:t>
      </w:r>
      <w:proofErr w:type="spellStart"/>
      <w:r w:rsidRPr="009F408D">
        <w:rPr>
          <w:rStyle w:val="Hyperlink"/>
          <w:b/>
          <w:bCs/>
          <w:szCs w:val="28"/>
        </w:rPr>
        <w:t>saudiaramco</w:t>
      </w:r>
      <w:proofErr w:type="spellEnd"/>
      <w:r w:rsidRPr="0093628B">
        <w:rPr>
          <w:rStyle w:val="Hyperlink"/>
          <w:b/>
          <w:bCs/>
          <w:szCs w:val="28"/>
          <w:lang w:val="el-GR"/>
        </w:rPr>
        <w:t>.</w:t>
      </w:r>
      <w:r w:rsidRPr="009F408D">
        <w:rPr>
          <w:rStyle w:val="Hyperlink"/>
          <w:b/>
          <w:bCs/>
          <w:szCs w:val="28"/>
        </w:rPr>
        <w:t>com</w:t>
      </w:r>
      <w:r w:rsidRPr="0093628B">
        <w:rPr>
          <w:rStyle w:val="Hyperlink"/>
          <w:b/>
          <w:bCs/>
          <w:szCs w:val="28"/>
          <w:lang w:val="el-GR"/>
        </w:rPr>
        <w:t>/</w:t>
      </w:r>
      <w:r w:rsidRPr="009F408D">
        <w:rPr>
          <w:rStyle w:val="Hyperlink"/>
          <w:b/>
          <w:bCs/>
          <w:szCs w:val="28"/>
        </w:rPr>
        <w:t>en</w:t>
      </w:r>
      <w:r w:rsidRPr="0093628B">
        <w:rPr>
          <w:rStyle w:val="Hyperlink"/>
          <w:b/>
          <w:bCs/>
          <w:szCs w:val="28"/>
          <w:lang w:val="el-GR"/>
        </w:rPr>
        <w:t>/</w:t>
      </w:r>
      <w:r w:rsidRPr="009F408D">
        <w:rPr>
          <w:rStyle w:val="Hyperlink"/>
          <w:b/>
          <w:bCs/>
          <w:szCs w:val="28"/>
        </w:rPr>
        <w:t>home</w:t>
      </w:r>
      <w:r>
        <w:rPr>
          <w:b/>
          <w:bCs/>
          <w:szCs w:val="28"/>
        </w:rPr>
        <w:fldChar w:fldCharType="end"/>
      </w:r>
    </w:p>
    <w:p w:rsidR="0093628B" w:rsidRDefault="0093628B" w:rsidP="002E1F15">
      <w:pPr>
        <w:rPr>
          <w:b/>
          <w:bCs/>
          <w:szCs w:val="28"/>
        </w:rPr>
      </w:pPr>
    </w:p>
    <w:p w:rsidR="0093628B" w:rsidRDefault="0093628B" w:rsidP="002E1F15">
      <w:pPr>
        <w:rPr>
          <w:b/>
          <w:bCs/>
          <w:color w:val="FF0000"/>
          <w:szCs w:val="28"/>
        </w:rPr>
      </w:pPr>
      <w:r>
        <w:rPr>
          <w:b/>
          <w:bCs/>
          <w:color w:val="FF0000"/>
          <w:szCs w:val="28"/>
        </w:rPr>
        <w:t xml:space="preserve">King </w:t>
      </w:r>
      <w:proofErr w:type="spellStart"/>
      <w:r>
        <w:rPr>
          <w:b/>
          <w:bCs/>
          <w:color w:val="FF0000"/>
          <w:szCs w:val="28"/>
        </w:rPr>
        <w:t>Abdulaziz</w:t>
      </w:r>
      <w:proofErr w:type="spellEnd"/>
      <w:r>
        <w:rPr>
          <w:b/>
          <w:bCs/>
          <w:color w:val="FF0000"/>
          <w:szCs w:val="28"/>
        </w:rPr>
        <w:t xml:space="preserve"> City for Science and Technology (KACST)</w:t>
      </w:r>
    </w:p>
    <w:p w:rsidR="0093628B" w:rsidRDefault="0093628B" w:rsidP="002E1F15">
      <w:pPr>
        <w:rPr>
          <w:b/>
          <w:bCs/>
          <w:szCs w:val="28"/>
        </w:rPr>
      </w:pPr>
      <w:r>
        <w:rPr>
          <w:b/>
          <w:bCs/>
          <w:szCs w:val="28"/>
        </w:rPr>
        <w:t>P.O. BOX 6086, Riyadh 11442</w:t>
      </w:r>
    </w:p>
    <w:p w:rsidR="0093628B" w:rsidRDefault="0093628B" w:rsidP="002E1F15">
      <w:pPr>
        <w:rPr>
          <w:b/>
          <w:bCs/>
          <w:szCs w:val="28"/>
        </w:rPr>
      </w:pPr>
      <w:r>
        <w:rPr>
          <w:b/>
          <w:bCs/>
          <w:szCs w:val="28"/>
        </w:rPr>
        <w:t>Tel: 00966 11 488 3555</w:t>
      </w:r>
    </w:p>
    <w:p w:rsidR="0093628B" w:rsidRDefault="0093628B" w:rsidP="002E1F15">
      <w:pPr>
        <w:rPr>
          <w:b/>
          <w:bCs/>
          <w:szCs w:val="28"/>
        </w:rPr>
      </w:pPr>
      <w:r>
        <w:rPr>
          <w:b/>
          <w:bCs/>
          <w:szCs w:val="28"/>
        </w:rPr>
        <w:t>Fax: 00966 11 488 3555</w:t>
      </w:r>
    </w:p>
    <w:p w:rsidR="0093628B" w:rsidRDefault="0093628B" w:rsidP="002E1F15">
      <w:pPr>
        <w:rPr>
          <w:b/>
          <w:bCs/>
          <w:szCs w:val="28"/>
        </w:rPr>
      </w:pPr>
      <w:r>
        <w:rPr>
          <w:b/>
          <w:bCs/>
          <w:szCs w:val="28"/>
        </w:rPr>
        <w:fldChar w:fldCharType="begin"/>
      </w:r>
      <w:r>
        <w:rPr>
          <w:b/>
          <w:bCs/>
          <w:szCs w:val="28"/>
        </w:rPr>
        <w:instrText xml:space="preserve"> HYPERLINK "http://www.kacst.edu.sa" </w:instrText>
      </w:r>
      <w:r>
        <w:rPr>
          <w:b/>
          <w:bCs/>
          <w:szCs w:val="28"/>
        </w:rPr>
        <w:fldChar w:fldCharType="separate"/>
      </w:r>
      <w:r w:rsidRPr="009F408D">
        <w:rPr>
          <w:rStyle w:val="Hyperlink"/>
          <w:b/>
          <w:bCs/>
          <w:szCs w:val="28"/>
        </w:rPr>
        <w:t>www.kacst.edu.sa</w:t>
      </w:r>
      <w:r>
        <w:rPr>
          <w:b/>
          <w:bCs/>
          <w:szCs w:val="28"/>
        </w:rPr>
        <w:fldChar w:fldCharType="end"/>
      </w:r>
    </w:p>
    <w:p w:rsidR="0093628B" w:rsidRDefault="0093628B" w:rsidP="002E1F15">
      <w:pPr>
        <w:rPr>
          <w:b/>
          <w:bCs/>
          <w:szCs w:val="28"/>
        </w:rPr>
      </w:pPr>
    </w:p>
    <w:p w:rsidR="0093628B" w:rsidRDefault="0093628B" w:rsidP="002E1F15">
      <w:pPr>
        <w:rPr>
          <w:b/>
          <w:bCs/>
          <w:color w:val="FF0000"/>
          <w:szCs w:val="28"/>
        </w:rPr>
      </w:pPr>
      <w:r>
        <w:rPr>
          <w:b/>
          <w:bCs/>
          <w:color w:val="FF0000"/>
          <w:szCs w:val="28"/>
        </w:rPr>
        <w:t xml:space="preserve">Royal Commission of </w:t>
      </w:r>
      <w:proofErr w:type="spellStart"/>
      <w:r>
        <w:rPr>
          <w:b/>
          <w:bCs/>
          <w:color w:val="FF0000"/>
          <w:szCs w:val="28"/>
        </w:rPr>
        <w:t>Jubail</w:t>
      </w:r>
      <w:proofErr w:type="spellEnd"/>
      <w:r>
        <w:rPr>
          <w:b/>
          <w:bCs/>
          <w:color w:val="FF0000"/>
          <w:szCs w:val="28"/>
        </w:rPr>
        <w:t xml:space="preserve"> and </w:t>
      </w:r>
      <w:proofErr w:type="spellStart"/>
      <w:r>
        <w:rPr>
          <w:b/>
          <w:bCs/>
          <w:color w:val="FF0000"/>
          <w:szCs w:val="28"/>
        </w:rPr>
        <w:t>Yanbu</w:t>
      </w:r>
      <w:proofErr w:type="spellEnd"/>
      <w:r>
        <w:rPr>
          <w:b/>
          <w:bCs/>
          <w:color w:val="FF0000"/>
          <w:szCs w:val="28"/>
        </w:rPr>
        <w:t xml:space="preserve"> – </w:t>
      </w:r>
      <w:r>
        <w:rPr>
          <w:b/>
          <w:bCs/>
          <w:color w:val="FF0000"/>
          <w:szCs w:val="28"/>
          <w:lang w:val="el-GR"/>
        </w:rPr>
        <w:t>Βασιλική</w:t>
      </w:r>
      <w:r w:rsidRPr="0093628B">
        <w:rPr>
          <w:b/>
          <w:bCs/>
          <w:color w:val="FF0000"/>
          <w:szCs w:val="28"/>
        </w:rPr>
        <w:t xml:space="preserve"> </w:t>
      </w:r>
      <w:r>
        <w:rPr>
          <w:b/>
          <w:bCs/>
          <w:color w:val="FF0000"/>
          <w:szCs w:val="28"/>
          <w:lang w:val="el-GR"/>
        </w:rPr>
        <w:t>Επιτροπή</w:t>
      </w:r>
      <w:r w:rsidRPr="0093628B">
        <w:rPr>
          <w:b/>
          <w:bCs/>
          <w:color w:val="FF0000"/>
          <w:szCs w:val="28"/>
        </w:rPr>
        <w:t xml:space="preserve"> </w:t>
      </w:r>
      <w:proofErr w:type="spellStart"/>
      <w:r>
        <w:rPr>
          <w:b/>
          <w:bCs/>
          <w:color w:val="FF0000"/>
          <w:szCs w:val="28"/>
        </w:rPr>
        <w:t>Jubail</w:t>
      </w:r>
      <w:proofErr w:type="spellEnd"/>
      <w:r>
        <w:rPr>
          <w:b/>
          <w:bCs/>
          <w:color w:val="FF0000"/>
          <w:szCs w:val="28"/>
        </w:rPr>
        <w:t xml:space="preserve"> and </w:t>
      </w:r>
      <w:proofErr w:type="spellStart"/>
      <w:r>
        <w:rPr>
          <w:b/>
          <w:bCs/>
          <w:color w:val="FF0000"/>
          <w:szCs w:val="28"/>
        </w:rPr>
        <w:t>Yanbu</w:t>
      </w:r>
      <w:proofErr w:type="spellEnd"/>
    </w:p>
    <w:p w:rsidR="0093628B" w:rsidRDefault="0093628B" w:rsidP="002E1F15">
      <w:pPr>
        <w:rPr>
          <w:b/>
          <w:bCs/>
          <w:szCs w:val="28"/>
        </w:rPr>
      </w:pPr>
      <w:r>
        <w:rPr>
          <w:b/>
          <w:bCs/>
          <w:szCs w:val="28"/>
        </w:rPr>
        <w:t xml:space="preserve">Al </w:t>
      </w:r>
      <w:proofErr w:type="spellStart"/>
      <w:r>
        <w:rPr>
          <w:b/>
          <w:bCs/>
          <w:szCs w:val="28"/>
        </w:rPr>
        <w:t>Safarat</w:t>
      </w:r>
      <w:proofErr w:type="spellEnd"/>
      <w:r>
        <w:rPr>
          <w:b/>
          <w:bCs/>
          <w:szCs w:val="28"/>
        </w:rPr>
        <w:t xml:space="preserve"> Street Al </w:t>
      </w:r>
      <w:proofErr w:type="spellStart"/>
      <w:r>
        <w:rPr>
          <w:b/>
          <w:bCs/>
          <w:szCs w:val="28"/>
        </w:rPr>
        <w:t>Malaz</w:t>
      </w:r>
      <w:proofErr w:type="spellEnd"/>
      <w:r>
        <w:rPr>
          <w:b/>
          <w:bCs/>
          <w:szCs w:val="28"/>
        </w:rPr>
        <w:t xml:space="preserve"> District 5964</w:t>
      </w:r>
    </w:p>
    <w:p w:rsidR="0093628B" w:rsidRDefault="0093628B" w:rsidP="002E1F15">
      <w:pPr>
        <w:rPr>
          <w:b/>
          <w:bCs/>
          <w:szCs w:val="28"/>
        </w:rPr>
      </w:pPr>
      <w:r>
        <w:rPr>
          <w:b/>
          <w:bCs/>
          <w:szCs w:val="28"/>
        </w:rPr>
        <w:t>Riyadh 11432</w:t>
      </w:r>
    </w:p>
    <w:p w:rsidR="0093628B" w:rsidRDefault="0093628B" w:rsidP="002E1F15">
      <w:pPr>
        <w:rPr>
          <w:b/>
          <w:bCs/>
          <w:szCs w:val="28"/>
        </w:rPr>
      </w:pPr>
      <w:r>
        <w:rPr>
          <w:b/>
          <w:bCs/>
          <w:szCs w:val="28"/>
        </w:rPr>
        <w:t>Tel: 00966 11 264 9260</w:t>
      </w:r>
    </w:p>
    <w:p w:rsidR="0093628B" w:rsidRDefault="0093628B" w:rsidP="002E1F15">
      <w:pPr>
        <w:rPr>
          <w:b/>
          <w:bCs/>
          <w:szCs w:val="28"/>
        </w:rPr>
      </w:pPr>
      <w:r>
        <w:rPr>
          <w:b/>
          <w:bCs/>
          <w:szCs w:val="28"/>
        </w:rPr>
        <w:t>Fax: 00966 11 456 5094</w:t>
      </w:r>
    </w:p>
    <w:p w:rsidR="0093628B" w:rsidRDefault="0093628B" w:rsidP="002E1F15">
      <w:pPr>
        <w:rPr>
          <w:b/>
          <w:bCs/>
          <w:szCs w:val="28"/>
        </w:rPr>
      </w:pPr>
      <w:r>
        <w:rPr>
          <w:b/>
          <w:bCs/>
          <w:szCs w:val="28"/>
        </w:rPr>
        <w:t xml:space="preserve">E-Mail: </w:t>
      </w:r>
      <w:r>
        <w:rPr>
          <w:b/>
          <w:bCs/>
          <w:szCs w:val="28"/>
        </w:rPr>
        <w:fldChar w:fldCharType="begin"/>
      </w:r>
      <w:r>
        <w:rPr>
          <w:b/>
          <w:bCs/>
          <w:szCs w:val="28"/>
        </w:rPr>
        <w:instrText xml:space="preserve"> HYPERLINK "mailto:webmaster@rcjy.gov.sa" </w:instrText>
      </w:r>
      <w:r>
        <w:rPr>
          <w:b/>
          <w:bCs/>
          <w:szCs w:val="28"/>
        </w:rPr>
        <w:fldChar w:fldCharType="separate"/>
      </w:r>
      <w:r w:rsidRPr="009F408D">
        <w:rPr>
          <w:rStyle w:val="Hyperlink"/>
          <w:b/>
          <w:bCs/>
          <w:szCs w:val="28"/>
        </w:rPr>
        <w:t>webmaster@rcjy.gov.sa</w:t>
      </w:r>
      <w:r>
        <w:rPr>
          <w:b/>
          <w:bCs/>
          <w:szCs w:val="28"/>
        </w:rPr>
        <w:fldChar w:fldCharType="end"/>
      </w:r>
    </w:p>
    <w:p w:rsidR="0093628B" w:rsidRDefault="0009708E" w:rsidP="002E1F15">
      <w:pPr>
        <w:rPr>
          <w:b/>
          <w:bCs/>
          <w:szCs w:val="28"/>
        </w:rPr>
      </w:pPr>
      <w:r>
        <w:rPr>
          <w:b/>
          <w:bCs/>
          <w:szCs w:val="28"/>
        </w:rPr>
        <w:fldChar w:fldCharType="begin"/>
      </w:r>
      <w:r>
        <w:rPr>
          <w:b/>
          <w:bCs/>
          <w:szCs w:val="28"/>
        </w:rPr>
        <w:instrText xml:space="preserve"> HYPERLINK "http://www.rcjy.gov.sa" </w:instrText>
      </w:r>
      <w:r>
        <w:rPr>
          <w:b/>
          <w:bCs/>
          <w:szCs w:val="28"/>
        </w:rPr>
        <w:fldChar w:fldCharType="separate"/>
      </w:r>
      <w:r w:rsidRPr="009F408D">
        <w:rPr>
          <w:rStyle w:val="Hyperlink"/>
          <w:b/>
          <w:bCs/>
          <w:szCs w:val="28"/>
        </w:rPr>
        <w:t>www.rcjy.gov.sa</w:t>
      </w:r>
      <w:r>
        <w:rPr>
          <w:b/>
          <w:bCs/>
          <w:szCs w:val="28"/>
        </w:rPr>
        <w:fldChar w:fldCharType="end"/>
      </w:r>
    </w:p>
    <w:p w:rsidR="0009708E" w:rsidRDefault="0009708E" w:rsidP="002E1F15">
      <w:pPr>
        <w:rPr>
          <w:b/>
          <w:bCs/>
          <w:szCs w:val="28"/>
        </w:rPr>
      </w:pPr>
    </w:p>
    <w:p w:rsidR="0009708E" w:rsidRPr="0009708E" w:rsidRDefault="0009708E" w:rsidP="002E1F15">
      <w:pPr>
        <w:rPr>
          <w:b/>
          <w:bCs/>
          <w:color w:val="FF0000"/>
          <w:szCs w:val="28"/>
        </w:rPr>
      </w:pPr>
      <w:r>
        <w:rPr>
          <w:b/>
          <w:bCs/>
          <w:color w:val="FF0000"/>
          <w:szCs w:val="28"/>
        </w:rPr>
        <w:lastRenderedPageBreak/>
        <w:t xml:space="preserve">Saudi Food and Drug Authority (SFDA) – </w:t>
      </w:r>
      <w:r>
        <w:rPr>
          <w:b/>
          <w:bCs/>
          <w:color w:val="FF0000"/>
          <w:szCs w:val="28"/>
          <w:lang w:val="el-GR"/>
        </w:rPr>
        <w:t>Σαουδαραβικός</w:t>
      </w:r>
      <w:r w:rsidRPr="0009708E">
        <w:rPr>
          <w:b/>
          <w:bCs/>
          <w:color w:val="FF0000"/>
          <w:szCs w:val="28"/>
        </w:rPr>
        <w:t xml:space="preserve"> </w:t>
      </w:r>
      <w:r>
        <w:rPr>
          <w:b/>
          <w:bCs/>
          <w:color w:val="FF0000"/>
          <w:szCs w:val="28"/>
          <w:lang w:val="el-GR"/>
        </w:rPr>
        <w:t>Οργανισμός</w:t>
      </w:r>
      <w:r w:rsidRPr="0009708E">
        <w:rPr>
          <w:b/>
          <w:bCs/>
          <w:color w:val="FF0000"/>
          <w:szCs w:val="28"/>
        </w:rPr>
        <w:t xml:space="preserve"> </w:t>
      </w:r>
      <w:r>
        <w:rPr>
          <w:b/>
          <w:bCs/>
          <w:color w:val="FF0000"/>
          <w:szCs w:val="28"/>
          <w:lang w:val="el-GR"/>
        </w:rPr>
        <w:t>Ελέγχου</w:t>
      </w:r>
      <w:r w:rsidRPr="0009708E">
        <w:rPr>
          <w:b/>
          <w:bCs/>
          <w:color w:val="FF0000"/>
          <w:szCs w:val="28"/>
        </w:rPr>
        <w:t xml:space="preserve"> </w:t>
      </w:r>
      <w:r>
        <w:rPr>
          <w:b/>
          <w:bCs/>
          <w:color w:val="FF0000"/>
          <w:szCs w:val="28"/>
          <w:lang w:val="el-GR"/>
        </w:rPr>
        <w:t>Τροφίμων</w:t>
      </w:r>
      <w:r w:rsidRPr="0009708E">
        <w:rPr>
          <w:b/>
          <w:bCs/>
          <w:color w:val="FF0000"/>
          <w:szCs w:val="28"/>
        </w:rPr>
        <w:t xml:space="preserve"> </w:t>
      </w:r>
      <w:r>
        <w:rPr>
          <w:b/>
          <w:bCs/>
          <w:color w:val="FF0000"/>
          <w:szCs w:val="28"/>
          <w:lang w:val="el-GR"/>
        </w:rPr>
        <w:t>και</w:t>
      </w:r>
      <w:r w:rsidRPr="0009708E">
        <w:rPr>
          <w:b/>
          <w:bCs/>
          <w:color w:val="FF0000"/>
          <w:szCs w:val="28"/>
        </w:rPr>
        <w:t xml:space="preserve"> </w:t>
      </w:r>
      <w:r>
        <w:rPr>
          <w:b/>
          <w:bCs/>
          <w:color w:val="FF0000"/>
          <w:szCs w:val="28"/>
          <w:lang w:val="el-GR"/>
        </w:rPr>
        <w:t>Φαρμάκων</w:t>
      </w:r>
      <w:r w:rsidRPr="0009708E">
        <w:rPr>
          <w:b/>
          <w:bCs/>
          <w:color w:val="FF0000"/>
          <w:szCs w:val="28"/>
        </w:rPr>
        <w:t xml:space="preserve"> </w:t>
      </w:r>
    </w:p>
    <w:p w:rsidR="0009708E" w:rsidRDefault="0009708E" w:rsidP="002E1F15">
      <w:pPr>
        <w:rPr>
          <w:b/>
          <w:bCs/>
          <w:szCs w:val="28"/>
        </w:rPr>
      </w:pPr>
      <w:r>
        <w:rPr>
          <w:b/>
          <w:bCs/>
          <w:szCs w:val="28"/>
        </w:rPr>
        <w:t xml:space="preserve">North King Road – </w:t>
      </w:r>
      <w:proofErr w:type="gramStart"/>
      <w:r>
        <w:rPr>
          <w:b/>
          <w:bCs/>
          <w:szCs w:val="28"/>
        </w:rPr>
        <w:t xml:space="preserve">Al  </w:t>
      </w:r>
      <w:proofErr w:type="spellStart"/>
      <w:r>
        <w:rPr>
          <w:b/>
          <w:bCs/>
          <w:szCs w:val="28"/>
        </w:rPr>
        <w:t>Nafat</w:t>
      </w:r>
      <w:proofErr w:type="spellEnd"/>
      <w:proofErr w:type="gramEnd"/>
      <w:r>
        <w:rPr>
          <w:b/>
          <w:bCs/>
          <w:szCs w:val="28"/>
        </w:rPr>
        <w:t xml:space="preserve"> Unit 6288 </w:t>
      </w:r>
    </w:p>
    <w:p w:rsidR="0009708E" w:rsidRDefault="0009708E" w:rsidP="002E1F15">
      <w:pPr>
        <w:rPr>
          <w:b/>
          <w:bCs/>
          <w:szCs w:val="28"/>
        </w:rPr>
      </w:pPr>
      <w:r>
        <w:rPr>
          <w:b/>
          <w:bCs/>
          <w:szCs w:val="28"/>
        </w:rPr>
        <w:t xml:space="preserve">Riyadh 13312 </w:t>
      </w:r>
    </w:p>
    <w:p w:rsidR="0009708E" w:rsidRDefault="0009708E" w:rsidP="002E1F15">
      <w:pPr>
        <w:rPr>
          <w:b/>
          <w:bCs/>
          <w:szCs w:val="28"/>
        </w:rPr>
      </w:pPr>
      <w:r>
        <w:rPr>
          <w:b/>
          <w:bCs/>
          <w:szCs w:val="28"/>
        </w:rPr>
        <w:t>Tel: 00966 11 203 8222</w:t>
      </w:r>
    </w:p>
    <w:p w:rsidR="0009708E" w:rsidRDefault="0009708E" w:rsidP="002E1F15">
      <w:pPr>
        <w:rPr>
          <w:b/>
          <w:bCs/>
          <w:szCs w:val="28"/>
        </w:rPr>
      </w:pPr>
      <w:r>
        <w:rPr>
          <w:b/>
          <w:bCs/>
          <w:szCs w:val="28"/>
        </w:rPr>
        <w:t>Fax: 00966 11 275 1164</w:t>
      </w:r>
    </w:p>
    <w:p w:rsidR="0009708E" w:rsidRDefault="0009708E" w:rsidP="002E1F15">
      <w:pPr>
        <w:rPr>
          <w:b/>
          <w:bCs/>
          <w:szCs w:val="28"/>
        </w:rPr>
      </w:pPr>
    </w:p>
    <w:p w:rsidR="0009708E" w:rsidRDefault="0009708E" w:rsidP="002E1F15">
      <w:pPr>
        <w:rPr>
          <w:b/>
          <w:bCs/>
          <w:szCs w:val="28"/>
        </w:rPr>
      </w:pPr>
      <w:r>
        <w:rPr>
          <w:b/>
          <w:bCs/>
          <w:szCs w:val="28"/>
        </w:rPr>
        <w:t xml:space="preserve">Food Sector </w:t>
      </w:r>
    </w:p>
    <w:p w:rsidR="0009708E" w:rsidRDefault="0009708E" w:rsidP="002E1F15">
      <w:pPr>
        <w:rPr>
          <w:b/>
          <w:bCs/>
          <w:szCs w:val="28"/>
        </w:rPr>
      </w:pPr>
      <w:r>
        <w:rPr>
          <w:b/>
          <w:bCs/>
          <w:szCs w:val="28"/>
        </w:rPr>
        <w:t>Tel: 00966 11 203 8222</w:t>
      </w:r>
    </w:p>
    <w:p w:rsidR="0009708E" w:rsidRDefault="0009708E" w:rsidP="002E1F15">
      <w:pPr>
        <w:rPr>
          <w:b/>
          <w:bCs/>
          <w:szCs w:val="28"/>
        </w:rPr>
      </w:pPr>
      <w:r>
        <w:rPr>
          <w:b/>
          <w:bCs/>
          <w:szCs w:val="28"/>
        </w:rPr>
        <w:t>Fax: 00966 11 275 7238</w:t>
      </w:r>
    </w:p>
    <w:p w:rsidR="0009708E" w:rsidRDefault="0009708E" w:rsidP="002E1F15">
      <w:pPr>
        <w:rPr>
          <w:b/>
          <w:bCs/>
          <w:szCs w:val="28"/>
        </w:rPr>
      </w:pPr>
      <w:r>
        <w:rPr>
          <w:b/>
          <w:bCs/>
          <w:szCs w:val="28"/>
        </w:rPr>
        <w:t xml:space="preserve">E-Mail: </w:t>
      </w:r>
      <w:r>
        <w:rPr>
          <w:b/>
          <w:bCs/>
          <w:szCs w:val="28"/>
        </w:rPr>
        <w:fldChar w:fldCharType="begin"/>
      </w:r>
      <w:r>
        <w:rPr>
          <w:b/>
          <w:bCs/>
          <w:szCs w:val="28"/>
        </w:rPr>
        <w:instrText xml:space="preserve"> HYPERLINK "mailto:food-dept@sfda.gov.sa" </w:instrText>
      </w:r>
      <w:r>
        <w:rPr>
          <w:b/>
          <w:bCs/>
          <w:szCs w:val="28"/>
        </w:rPr>
        <w:fldChar w:fldCharType="separate"/>
      </w:r>
      <w:r w:rsidRPr="009F408D">
        <w:rPr>
          <w:rStyle w:val="Hyperlink"/>
          <w:b/>
          <w:bCs/>
          <w:szCs w:val="28"/>
        </w:rPr>
        <w:t>food-dept@sfda.gov.sa</w:t>
      </w:r>
      <w:r>
        <w:rPr>
          <w:b/>
          <w:bCs/>
          <w:szCs w:val="28"/>
        </w:rPr>
        <w:fldChar w:fldCharType="end"/>
      </w:r>
    </w:p>
    <w:p w:rsidR="0009708E" w:rsidRDefault="0009708E" w:rsidP="002E1F15">
      <w:pPr>
        <w:rPr>
          <w:b/>
          <w:bCs/>
          <w:szCs w:val="28"/>
        </w:rPr>
      </w:pPr>
      <w:r>
        <w:rPr>
          <w:b/>
          <w:bCs/>
          <w:szCs w:val="28"/>
        </w:rPr>
        <w:fldChar w:fldCharType="begin"/>
      </w:r>
      <w:r>
        <w:rPr>
          <w:b/>
          <w:bCs/>
          <w:szCs w:val="28"/>
        </w:rPr>
        <w:instrText xml:space="preserve"> HYPERLINK "http://www.sfda.gov.sa" </w:instrText>
      </w:r>
      <w:r>
        <w:rPr>
          <w:b/>
          <w:bCs/>
          <w:szCs w:val="28"/>
        </w:rPr>
        <w:fldChar w:fldCharType="separate"/>
      </w:r>
      <w:r w:rsidRPr="009F408D">
        <w:rPr>
          <w:rStyle w:val="Hyperlink"/>
          <w:b/>
          <w:bCs/>
          <w:szCs w:val="28"/>
        </w:rPr>
        <w:t>www.sfda.gov.sa</w:t>
      </w:r>
      <w:r>
        <w:rPr>
          <w:b/>
          <w:bCs/>
          <w:szCs w:val="28"/>
        </w:rPr>
        <w:fldChar w:fldCharType="end"/>
      </w:r>
    </w:p>
    <w:p w:rsidR="0009708E" w:rsidRDefault="0009708E" w:rsidP="002E1F15">
      <w:pPr>
        <w:rPr>
          <w:b/>
          <w:bCs/>
          <w:szCs w:val="28"/>
        </w:rPr>
      </w:pPr>
    </w:p>
    <w:p w:rsidR="0009708E" w:rsidRDefault="0009708E" w:rsidP="002E1F15">
      <w:pPr>
        <w:rPr>
          <w:b/>
          <w:bCs/>
          <w:szCs w:val="28"/>
        </w:rPr>
      </w:pPr>
      <w:r>
        <w:rPr>
          <w:b/>
          <w:bCs/>
          <w:szCs w:val="28"/>
        </w:rPr>
        <w:t xml:space="preserve">Drug Sector </w:t>
      </w:r>
    </w:p>
    <w:p w:rsidR="0009708E" w:rsidRDefault="0009708E" w:rsidP="002E1F15">
      <w:pPr>
        <w:rPr>
          <w:b/>
          <w:bCs/>
          <w:szCs w:val="28"/>
        </w:rPr>
      </w:pPr>
      <w:r>
        <w:rPr>
          <w:b/>
          <w:bCs/>
          <w:szCs w:val="28"/>
        </w:rPr>
        <w:t>Tel: 00966 11 203 8222</w:t>
      </w:r>
    </w:p>
    <w:p w:rsidR="0009708E" w:rsidRDefault="0009708E" w:rsidP="002E1F15">
      <w:pPr>
        <w:rPr>
          <w:b/>
          <w:bCs/>
          <w:szCs w:val="28"/>
        </w:rPr>
      </w:pPr>
      <w:r>
        <w:rPr>
          <w:b/>
          <w:bCs/>
          <w:szCs w:val="28"/>
        </w:rPr>
        <w:t>Fax: 00966 11 275 7195</w:t>
      </w:r>
    </w:p>
    <w:p w:rsidR="0009708E" w:rsidRDefault="0009708E" w:rsidP="002E1F15">
      <w:pPr>
        <w:rPr>
          <w:b/>
          <w:bCs/>
          <w:szCs w:val="28"/>
        </w:rPr>
      </w:pPr>
      <w:r>
        <w:rPr>
          <w:b/>
          <w:bCs/>
          <w:szCs w:val="28"/>
        </w:rPr>
        <w:t xml:space="preserve">E-Mail: </w:t>
      </w:r>
      <w:r>
        <w:rPr>
          <w:b/>
          <w:bCs/>
          <w:szCs w:val="28"/>
        </w:rPr>
        <w:fldChar w:fldCharType="begin"/>
      </w:r>
      <w:r>
        <w:rPr>
          <w:b/>
          <w:bCs/>
          <w:szCs w:val="28"/>
        </w:rPr>
        <w:instrText xml:space="preserve"> HYPERLINK "mailto:drug-dept@sfda.gov.sa" </w:instrText>
      </w:r>
      <w:r>
        <w:rPr>
          <w:b/>
          <w:bCs/>
          <w:szCs w:val="28"/>
        </w:rPr>
        <w:fldChar w:fldCharType="separate"/>
      </w:r>
      <w:r w:rsidRPr="009F408D">
        <w:rPr>
          <w:rStyle w:val="Hyperlink"/>
          <w:b/>
          <w:bCs/>
          <w:szCs w:val="28"/>
        </w:rPr>
        <w:t>drug-dept@sfda.gov.sa</w:t>
      </w:r>
      <w:r>
        <w:rPr>
          <w:b/>
          <w:bCs/>
          <w:szCs w:val="28"/>
        </w:rPr>
        <w:fldChar w:fldCharType="end"/>
      </w:r>
    </w:p>
    <w:p w:rsidR="0009708E" w:rsidRDefault="0009708E" w:rsidP="002E1F15">
      <w:pPr>
        <w:rPr>
          <w:b/>
          <w:bCs/>
          <w:szCs w:val="28"/>
        </w:rPr>
      </w:pPr>
      <w:r>
        <w:rPr>
          <w:b/>
          <w:bCs/>
          <w:szCs w:val="28"/>
        </w:rPr>
        <w:fldChar w:fldCharType="begin"/>
      </w:r>
      <w:r>
        <w:rPr>
          <w:b/>
          <w:bCs/>
          <w:szCs w:val="28"/>
        </w:rPr>
        <w:instrText xml:space="preserve"> HYPERLINK "http://www.sfda.gov.sa" </w:instrText>
      </w:r>
      <w:r>
        <w:rPr>
          <w:b/>
          <w:bCs/>
          <w:szCs w:val="28"/>
        </w:rPr>
        <w:fldChar w:fldCharType="separate"/>
      </w:r>
      <w:r w:rsidRPr="009F408D">
        <w:rPr>
          <w:rStyle w:val="Hyperlink"/>
          <w:b/>
          <w:bCs/>
          <w:szCs w:val="28"/>
        </w:rPr>
        <w:t>www.sfda.gov.sa</w:t>
      </w:r>
      <w:r>
        <w:rPr>
          <w:b/>
          <w:bCs/>
          <w:szCs w:val="28"/>
        </w:rPr>
        <w:fldChar w:fldCharType="end"/>
      </w:r>
    </w:p>
    <w:p w:rsidR="0009708E" w:rsidRDefault="0009708E" w:rsidP="002E1F15">
      <w:pPr>
        <w:rPr>
          <w:b/>
          <w:bCs/>
          <w:szCs w:val="28"/>
        </w:rPr>
      </w:pPr>
    </w:p>
    <w:p w:rsidR="0009708E" w:rsidRDefault="0009708E" w:rsidP="002E1F15">
      <w:pPr>
        <w:rPr>
          <w:b/>
          <w:bCs/>
          <w:szCs w:val="28"/>
        </w:rPr>
      </w:pPr>
      <w:r>
        <w:rPr>
          <w:b/>
          <w:bCs/>
          <w:szCs w:val="28"/>
        </w:rPr>
        <w:t>Medical Services Sector</w:t>
      </w:r>
    </w:p>
    <w:p w:rsidR="0009708E" w:rsidRDefault="0009708E" w:rsidP="002E1F15">
      <w:pPr>
        <w:rPr>
          <w:b/>
          <w:bCs/>
          <w:szCs w:val="28"/>
        </w:rPr>
      </w:pPr>
      <w:r>
        <w:rPr>
          <w:b/>
          <w:bCs/>
          <w:szCs w:val="28"/>
        </w:rPr>
        <w:t>Tel: 00966 11 203 8222</w:t>
      </w:r>
    </w:p>
    <w:p w:rsidR="0009708E" w:rsidRDefault="0009708E" w:rsidP="002E1F15">
      <w:pPr>
        <w:rPr>
          <w:b/>
          <w:bCs/>
          <w:szCs w:val="28"/>
        </w:rPr>
      </w:pPr>
      <w:r>
        <w:rPr>
          <w:b/>
          <w:bCs/>
          <w:szCs w:val="28"/>
        </w:rPr>
        <w:t>Fax: 00966 11 275 7245</w:t>
      </w:r>
    </w:p>
    <w:p w:rsidR="0009708E" w:rsidRDefault="0009708E" w:rsidP="002E1F15">
      <w:pPr>
        <w:rPr>
          <w:b/>
          <w:bCs/>
          <w:szCs w:val="28"/>
        </w:rPr>
      </w:pPr>
      <w:r>
        <w:rPr>
          <w:b/>
          <w:bCs/>
          <w:szCs w:val="28"/>
        </w:rPr>
        <w:t xml:space="preserve">E-Mail: </w:t>
      </w:r>
      <w:r>
        <w:rPr>
          <w:b/>
          <w:bCs/>
          <w:szCs w:val="28"/>
        </w:rPr>
        <w:fldChar w:fldCharType="begin"/>
      </w:r>
      <w:r>
        <w:rPr>
          <w:b/>
          <w:bCs/>
          <w:szCs w:val="28"/>
        </w:rPr>
        <w:instrText xml:space="preserve"> HYPERLINK "mailto:MDS@sfda.gov.sa" </w:instrText>
      </w:r>
      <w:r>
        <w:rPr>
          <w:b/>
          <w:bCs/>
          <w:szCs w:val="28"/>
        </w:rPr>
        <w:fldChar w:fldCharType="separate"/>
      </w:r>
      <w:r w:rsidRPr="009F408D">
        <w:rPr>
          <w:rStyle w:val="Hyperlink"/>
          <w:b/>
          <w:bCs/>
          <w:szCs w:val="28"/>
        </w:rPr>
        <w:t>MDS@sfda.gov.sa</w:t>
      </w:r>
      <w:r>
        <w:rPr>
          <w:b/>
          <w:bCs/>
          <w:szCs w:val="28"/>
        </w:rPr>
        <w:fldChar w:fldCharType="end"/>
      </w:r>
    </w:p>
    <w:p w:rsidR="0009708E" w:rsidRDefault="0009708E" w:rsidP="002E1F15">
      <w:pPr>
        <w:rPr>
          <w:b/>
          <w:bCs/>
          <w:szCs w:val="28"/>
        </w:rPr>
      </w:pPr>
      <w:r>
        <w:rPr>
          <w:b/>
          <w:bCs/>
          <w:szCs w:val="28"/>
        </w:rPr>
        <w:fldChar w:fldCharType="begin"/>
      </w:r>
      <w:r>
        <w:rPr>
          <w:b/>
          <w:bCs/>
          <w:szCs w:val="28"/>
        </w:rPr>
        <w:instrText xml:space="preserve"> HYPERLINK "http://www.sfda.gov.sa" </w:instrText>
      </w:r>
      <w:r>
        <w:rPr>
          <w:b/>
          <w:bCs/>
          <w:szCs w:val="28"/>
        </w:rPr>
        <w:fldChar w:fldCharType="separate"/>
      </w:r>
      <w:r w:rsidRPr="009F408D">
        <w:rPr>
          <w:rStyle w:val="Hyperlink"/>
          <w:b/>
          <w:bCs/>
          <w:szCs w:val="28"/>
        </w:rPr>
        <w:t>www.sfda.gov.sa</w:t>
      </w:r>
      <w:r>
        <w:rPr>
          <w:b/>
          <w:bCs/>
          <w:szCs w:val="28"/>
        </w:rPr>
        <w:fldChar w:fldCharType="end"/>
      </w:r>
    </w:p>
    <w:p w:rsidR="0009708E" w:rsidRDefault="0009708E" w:rsidP="002E1F15">
      <w:pPr>
        <w:rPr>
          <w:b/>
          <w:bCs/>
          <w:szCs w:val="28"/>
        </w:rPr>
      </w:pPr>
    </w:p>
    <w:p w:rsidR="0009708E" w:rsidRPr="0009708E" w:rsidRDefault="0009708E" w:rsidP="0009708E">
      <w:pPr>
        <w:rPr>
          <w:b/>
          <w:bCs/>
          <w:color w:val="FF0000"/>
          <w:szCs w:val="28"/>
        </w:rPr>
      </w:pPr>
      <w:r>
        <w:rPr>
          <w:b/>
          <w:bCs/>
          <w:color w:val="FF0000"/>
          <w:szCs w:val="28"/>
        </w:rPr>
        <w:t>Saudi Mining Company (</w:t>
      </w:r>
      <w:proofErr w:type="spellStart"/>
      <w:r>
        <w:rPr>
          <w:b/>
          <w:bCs/>
          <w:color w:val="FF0000"/>
          <w:szCs w:val="28"/>
        </w:rPr>
        <w:t>Ma’aden</w:t>
      </w:r>
      <w:proofErr w:type="spellEnd"/>
      <w:r>
        <w:rPr>
          <w:b/>
          <w:bCs/>
          <w:color w:val="FF0000"/>
          <w:szCs w:val="28"/>
        </w:rPr>
        <w:t xml:space="preserve">) – </w:t>
      </w:r>
      <w:r>
        <w:rPr>
          <w:b/>
          <w:bCs/>
          <w:color w:val="FF0000"/>
          <w:szCs w:val="28"/>
          <w:lang w:val="el-GR"/>
        </w:rPr>
        <w:t>Σαουδαραβική</w:t>
      </w:r>
      <w:r w:rsidRPr="0009708E">
        <w:rPr>
          <w:b/>
          <w:bCs/>
          <w:color w:val="FF0000"/>
          <w:szCs w:val="28"/>
        </w:rPr>
        <w:t xml:space="preserve"> </w:t>
      </w:r>
      <w:r>
        <w:rPr>
          <w:b/>
          <w:bCs/>
          <w:color w:val="FF0000"/>
          <w:szCs w:val="28"/>
          <w:lang w:val="el-GR"/>
        </w:rPr>
        <w:t>Εταιρεία</w:t>
      </w:r>
      <w:r w:rsidRPr="0009708E">
        <w:rPr>
          <w:b/>
          <w:bCs/>
          <w:color w:val="FF0000"/>
          <w:szCs w:val="28"/>
        </w:rPr>
        <w:t xml:space="preserve"> </w:t>
      </w:r>
      <w:r>
        <w:rPr>
          <w:b/>
          <w:bCs/>
          <w:color w:val="FF0000"/>
          <w:szCs w:val="28"/>
          <w:lang w:val="el-GR"/>
        </w:rPr>
        <w:t>Ορυκτών</w:t>
      </w:r>
    </w:p>
    <w:p w:rsidR="0009708E" w:rsidRDefault="0009708E" w:rsidP="0009708E">
      <w:pPr>
        <w:rPr>
          <w:b/>
          <w:bCs/>
          <w:szCs w:val="28"/>
        </w:rPr>
      </w:pPr>
      <w:r>
        <w:rPr>
          <w:b/>
          <w:bCs/>
          <w:szCs w:val="28"/>
          <w:lang w:val="el-GR"/>
        </w:rPr>
        <w:t>Β</w:t>
      </w:r>
      <w:proofErr w:type="spellStart"/>
      <w:r>
        <w:rPr>
          <w:b/>
          <w:bCs/>
          <w:szCs w:val="28"/>
        </w:rPr>
        <w:t>uilding</w:t>
      </w:r>
      <w:proofErr w:type="spellEnd"/>
      <w:r>
        <w:rPr>
          <w:b/>
          <w:bCs/>
          <w:szCs w:val="28"/>
        </w:rPr>
        <w:t xml:space="preserve"> 395</w:t>
      </w:r>
    </w:p>
    <w:p w:rsidR="0009708E" w:rsidRDefault="0009708E" w:rsidP="0009708E">
      <w:pPr>
        <w:rPr>
          <w:b/>
          <w:bCs/>
          <w:szCs w:val="28"/>
        </w:rPr>
      </w:pPr>
      <w:r>
        <w:rPr>
          <w:b/>
          <w:bCs/>
          <w:szCs w:val="28"/>
        </w:rPr>
        <w:t xml:space="preserve">Abu Baker Al </w:t>
      </w:r>
      <w:proofErr w:type="spellStart"/>
      <w:r>
        <w:rPr>
          <w:b/>
          <w:bCs/>
          <w:szCs w:val="28"/>
        </w:rPr>
        <w:t>Siddiq</w:t>
      </w:r>
      <w:proofErr w:type="spellEnd"/>
      <w:r>
        <w:rPr>
          <w:b/>
          <w:bCs/>
          <w:szCs w:val="28"/>
        </w:rPr>
        <w:t xml:space="preserve"> Street 68861</w:t>
      </w:r>
    </w:p>
    <w:p w:rsidR="0009708E" w:rsidRDefault="0009708E" w:rsidP="0009708E">
      <w:pPr>
        <w:rPr>
          <w:b/>
          <w:bCs/>
          <w:szCs w:val="28"/>
        </w:rPr>
      </w:pPr>
      <w:r>
        <w:rPr>
          <w:b/>
          <w:bCs/>
          <w:szCs w:val="28"/>
        </w:rPr>
        <w:t>Riyadh 11537</w:t>
      </w:r>
    </w:p>
    <w:p w:rsidR="0009708E" w:rsidRDefault="0009708E" w:rsidP="0009708E">
      <w:pPr>
        <w:rPr>
          <w:b/>
          <w:bCs/>
          <w:szCs w:val="28"/>
        </w:rPr>
      </w:pPr>
      <w:r>
        <w:rPr>
          <w:b/>
          <w:bCs/>
          <w:szCs w:val="28"/>
        </w:rPr>
        <w:t>Tel: 00966 11 874 8000</w:t>
      </w:r>
    </w:p>
    <w:p w:rsidR="0009708E" w:rsidRDefault="0009708E" w:rsidP="0009708E">
      <w:pPr>
        <w:rPr>
          <w:b/>
          <w:bCs/>
          <w:szCs w:val="28"/>
        </w:rPr>
      </w:pPr>
      <w:r>
        <w:rPr>
          <w:b/>
          <w:bCs/>
          <w:szCs w:val="28"/>
        </w:rPr>
        <w:t>Fax: 00966 11 874 8300</w:t>
      </w:r>
    </w:p>
    <w:p w:rsidR="0009708E" w:rsidRDefault="0009708E" w:rsidP="0009708E">
      <w:pPr>
        <w:rPr>
          <w:b/>
          <w:bCs/>
          <w:szCs w:val="28"/>
        </w:rPr>
      </w:pPr>
      <w:r>
        <w:rPr>
          <w:b/>
          <w:bCs/>
          <w:szCs w:val="28"/>
        </w:rPr>
        <w:t xml:space="preserve">E-Mail: </w:t>
      </w:r>
      <w:r>
        <w:rPr>
          <w:b/>
          <w:bCs/>
          <w:szCs w:val="28"/>
        </w:rPr>
        <w:fldChar w:fldCharType="begin"/>
      </w:r>
      <w:r>
        <w:rPr>
          <w:b/>
          <w:bCs/>
          <w:szCs w:val="28"/>
        </w:rPr>
        <w:instrText xml:space="preserve"> HYPERLINK "mailto:info@maaden.com.sa" </w:instrText>
      </w:r>
      <w:r>
        <w:rPr>
          <w:b/>
          <w:bCs/>
          <w:szCs w:val="28"/>
        </w:rPr>
        <w:fldChar w:fldCharType="separate"/>
      </w:r>
      <w:r w:rsidRPr="009F408D">
        <w:rPr>
          <w:rStyle w:val="Hyperlink"/>
          <w:b/>
          <w:bCs/>
          <w:szCs w:val="28"/>
        </w:rPr>
        <w:t>info@maaden.com.sa</w:t>
      </w:r>
      <w:r>
        <w:rPr>
          <w:b/>
          <w:bCs/>
          <w:szCs w:val="28"/>
        </w:rPr>
        <w:fldChar w:fldCharType="end"/>
      </w:r>
    </w:p>
    <w:p w:rsidR="0009708E" w:rsidRDefault="0009708E" w:rsidP="0009708E">
      <w:pPr>
        <w:rPr>
          <w:b/>
          <w:bCs/>
          <w:szCs w:val="28"/>
        </w:rPr>
      </w:pPr>
      <w:r>
        <w:rPr>
          <w:b/>
          <w:bCs/>
          <w:szCs w:val="28"/>
        </w:rPr>
        <w:fldChar w:fldCharType="begin"/>
      </w:r>
      <w:r>
        <w:rPr>
          <w:b/>
          <w:bCs/>
          <w:szCs w:val="28"/>
        </w:rPr>
        <w:instrText xml:space="preserve"> HYPERLINK "http://www.maaden.com.sa" </w:instrText>
      </w:r>
      <w:r>
        <w:rPr>
          <w:b/>
          <w:bCs/>
          <w:szCs w:val="28"/>
        </w:rPr>
        <w:fldChar w:fldCharType="separate"/>
      </w:r>
      <w:r w:rsidRPr="009F408D">
        <w:rPr>
          <w:rStyle w:val="Hyperlink"/>
          <w:b/>
          <w:bCs/>
          <w:szCs w:val="28"/>
        </w:rPr>
        <w:t>www.maaden.com.sa</w:t>
      </w:r>
      <w:r>
        <w:rPr>
          <w:b/>
          <w:bCs/>
          <w:szCs w:val="28"/>
        </w:rPr>
        <w:fldChar w:fldCharType="end"/>
      </w:r>
    </w:p>
    <w:p w:rsidR="0009708E" w:rsidRDefault="0009708E" w:rsidP="0009708E">
      <w:pPr>
        <w:rPr>
          <w:b/>
          <w:bCs/>
          <w:szCs w:val="28"/>
        </w:rPr>
      </w:pPr>
    </w:p>
    <w:p w:rsidR="0009708E" w:rsidRPr="0009708E" w:rsidRDefault="0009708E" w:rsidP="0009708E">
      <w:pPr>
        <w:rPr>
          <w:b/>
          <w:bCs/>
          <w:color w:val="FF0000"/>
          <w:szCs w:val="28"/>
        </w:rPr>
      </w:pPr>
      <w:r>
        <w:rPr>
          <w:b/>
          <w:bCs/>
          <w:color w:val="FF0000"/>
          <w:szCs w:val="28"/>
        </w:rPr>
        <w:lastRenderedPageBreak/>
        <w:t xml:space="preserve">Saudi Public Transport (SAPTCO) – </w:t>
      </w:r>
      <w:r>
        <w:rPr>
          <w:b/>
          <w:bCs/>
          <w:color w:val="FF0000"/>
          <w:szCs w:val="28"/>
          <w:lang w:val="el-GR"/>
        </w:rPr>
        <w:t>Σαουδαραβική</w:t>
      </w:r>
      <w:r w:rsidRPr="0009708E">
        <w:rPr>
          <w:b/>
          <w:bCs/>
          <w:color w:val="FF0000"/>
          <w:szCs w:val="28"/>
        </w:rPr>
        <w:t xml:space="preserve"> </w:t>
      </w:r>
      <w:r>
        <w:rPr>
          <w:b/>
          <w:bCs/>
          <w:color w:val="FF0000"/>
          <w:szCs w:val="28"/>
          <w:lang w:val="el-GR"/>
        </w:rPr>
        <w:t>Αρχή</w:t>
      </w:r>
      <w:r w:rsidRPr="0009708E">
        <w:rPr>
          <w:b/>
          <w:bCs/>
          <w:color w:val="FF0000"/>
          <w:szCs w:val="28"/>
        </w:rPr>
        <w:t xml:space="preserve"> </w:t>
      </w:r>
      <w:r>
        <w:rPr>
          <w:b/>
          <w:bCs/>
          <w:color w:val="FF0000"/>
          <w:szCs w:val="28"/>
          <w:lang w:val="el-GR"/>
        </w:rPr>
        <w:t>Συγκοινωνιών</w:t>
      </w:r>
      <w:r w:rsidRPr="0009708E">
        <w:rPr>
          <w:b/>
          <w:bCs/>
          <w:color w:val="FF0000"/>
          <w:szCs w:val="28"/>
        </w:rPr>
        <w:t xml:space="preserve"> </w:t>
      </w:r>
    </w:p>
    <w:p w:rsidR="0009708E" w:rsidRDefault="0009708E" w:rsidP="0009708E">
      <w:pPr>
        <w:rPr>
          <w:b/>
          <w:bCs/>
          <w:szCs w:val="28"/>
        </w:rPr>
      </w:pPr>
      <w:r>
        <w:rPr>
          <w:b/>
          <w:bCs/>
          <w:szCs w:val="28"/>
        </w:rPr>
        <w:fldChar w:fldCharType="begin"/>
      </w:r>
      <w:r>
        <w:rPr>
          <w:b/>
          <w:bCs/>
          <w:szCs w:val="28"/>
        </w:rPr>
        <w:instrText xml:space="preserve"> HYPERLINK "http://www.gcf.org.sa" </w:instrText>
      </w:r>
      <w:r>
        <w:rPr>
          <w:b/>
          <w:bCs/>
          <w:szCs w:val="28"/>
        </w:rPr>
        <w:fldChar w:fldCharType="separate"/>
      </w:r>
      <w:r w:rsidRPr="009F408D">
        <w:rPr>
          <w:rStyle w:val="Hyperlink"/>
          <w:b/>
          <w:bCs/>
          <w:szCs w:val="28"/>
        </w:rPr>
        <w:t>www.gcf.org.sa</w:t>
      </w:r>
      <w:r>
        <w:rPr>
          <w:b/>
          <w:bCs/>
          <w:szCs w:val="28"/>
        </w:rPr>
        <w:fldChar w:fldCharType="end"/>
      </w:r>
    </w:p>
    <w:p w:rsidR="000A5543" w:rsidRDefault="000A5543" w:rsidP="0009708E">
      <w:pPr>
        <w:rPr>
          <w:b/>
          <w:bCs/>
          <w:szCs w:val="28"/>
          <w:lang w:val="el-GR"/>
        </w:rPr>
      </w:pPr>
    </w:p>
    <w:p w:rsidR="0009708E" w:rsidRPr="0009708E" w:rsidRDefault="0009708E" w:rsidP="0009708E">
      <w:pPr>
        <w:rPr>
          <w:b/>
          <w:bCs/>
          <w:color w:val="FF0000"/>
          <w:szCs w:val="28"/>
        </w:rPr>
      </w:pPr>
      <w:r>
        <w:rPr>
          <w:b/>
          <w:bCs/>
          <w:color w:val="FF0000"/>
          <w:szCs w:val="28"/>
        </w:rPr>
        <w:t xml:space="preserve">Central Department of Statistics and Information – </w:t>
      </w:r>
      <w:r>
        <w:rPr>
          <w:b/>
          <w:bCs/>
          <w:color w:val="FF0000"/>
          <w:szCs w:val="28"/>
          <w:lang w:val="el-GR"/>
        </w:rPr>
        <w:t>Κεντρική</w:t>
      </w:r>
      <w:r w:rsidRPr="0009708E">
        <w:rPr>
          <w:b/>
          <w:bCs/>
          <w:color w:val="FF0000"/>
          <w:szCs w:val="28"/>
        </w:rPr>
        <w:t xml:space="preserve"> </w:t>
      </w:r>
      <w:r>
        <w:rPr>
          <w:b/>
          <w:bCs/>
          <w:color w:val="FF0000"/>
          <w:szCs w:val="28"/>
          <w:lang w:val="el-GR"/>
        </w:rPr>
        <w:t>Στατιστική</w:t>
      </w:r>
      <w:r w:rsidRPr="0009708E">
        <w:rPr>
          <w:b/>
          <w:bCs/>
          <w:color w:val="FF0000"/>
          <w:szCs w:val="28"/>
        </w:rPr>
        <w:t xml:space="preserve"> </w:t>
      </w:r>
      <w:r>
        <w:rPr>
          <w:b/>
          <w:bCs/>
          <w:color w:val="FF0000"/>
          <w:szCs w:val="28"/>
          <w:lang w:val="el-GR"/>
        </w:rPr>
        <w:t>Σαουδαραβική</w:t>
      </w:r>
      <w:r w:rsidRPr="0009708E">
        <w:rPr>
          <w:b/>
          <w:bCs/>
          <w:color w:val="FF0000"/>
          <w:szCs w:val="28"/>
        </w:rPr>
        <w:t xml:space="preserve"> </w:t>
      </w:r>
      <w:r>
        <w:rPr>
          <w:b/>
          <w:bCs/>
          <w:color w:val="FF0000"/>
          <w:szCs w:val="28"/>
          <w:lang w:val="el-GR"/>
        </w:rPr>
        <w:t>Αρχή</w:t>
      </w:r>
      <w:r w:rsidRPr="0009708E">
        <w:rPr>
          <w:b/>
          <w:bCs/>
          <w:color w:val="FF0000"/>
          <w:szCs w:val="28"/>
        </w:rPr>
        <w:t xml:space="preserve"> </w:t>
      </w:r>
    </w:p>
    <w:p w:rsidR="0009708E" w:rsidRDefault="0009708E" w:rsidP="0009708E">
      <w:pPr>
        <w:rPr>
          <w:b/>
          <w:bCs/>
          <w:szCs w:val="28"/>
        </w:rPr>
      </w:pPr>
      <w:proofErr w:type="spellStart"/>
      <w:r>
        <w:rPr>
          <w:b/>
          <w:bCs/>
          <w:szCs w:val="28"/>
        </w:rPr>
        <w:t>Jaber</w:t>
      </w:r>
      <w:proofErr w:type="spellEnd"/>
      <w:r>
        <w:rPr>
          <w:b/>
          <w:bCs/>
          <w:szCs w:val="28"/>
        </w:rPr>
        <w:t xml:space="preserve"> Bin Rashid Street </w:t>
      </w:r>
    </w:p>
    <w:p w:rsidR="0009708E" w:rsidRDefault="0009708E" w:rsidP="0009708E">
      <w:pPr>
        <w:rPr>
          <w:b/>
          <w:bCs/>
          <w:szCs w:val="28"/>
        </w:rPr>
      </w:pPr>
      <w:r>
        <w:rPr>
          <w:b/>
          <w:bCs/>
          <w:szCs w:val="28"/>
        </w:rPr>
        <w:t xml:space="preserve">Al </w:t>
      </w:r>
      <w:proofErr w:type="spellStart"/>
      <w:r>
        <w:rPr>
          <w:b/>
          <w:bCs/>
          <w:szCs w:val="28"/>
        </w:rPr>
        <w:t>Murabba</w:t>
      </w:r>
      <w:proofErr w:type="spellEnd"/>
      <w:r>
        <w:rPr>
          <w:b/>
          <w:bCs/>
          <w:szCs w:val="28"/>
        </w:rPr>
        <w:t xml:space="preserve"> Area 3735</w:t>
      </w:r>
    </w:p>
    <w:p w:rsidR="0009708E" w:rsidRDefault="0009708E" w:rsidP="0009708E">
      <w:pPr>
        <w:rPr>
          <w:b/>
          <w:bCs/>
          <w:szCs w:val="28"/>
        </w:rPr>
      </w:pPr>
      <w:r>
        <w:rPr>
          <w:b/>
          <w:bCs/>
          <w:szCs w:val="28"/>
        </w:rPr>
        <w:t>Riyadh 11481</w:t>
      </w:r>
    </w:p>
    <w:p w:rsidR="0009708E" w:rsidRDefault="0009708E" w:rsidP="0009708E">
      <w:pPr>
        <w:rPr>
          <w:b/>
          <w:bCs/>
          <w:szCs w:val="28"/>
        </w:rPr>
      </w:pPr>
      <w:r>
        <w:rPr>
          <w:b/>
          <w:bCs/>
          <w:szCs w:val="28"/>
        </w:rPr>
        <w:t>Tel: 00966 11 401 4138</w:t>
      </w:r>
    </w:p>
    <w:p w:rsidR="0009708E" w:rsidRDefault="0009708E" w:rsidP="0009708E">
      <w:pPr>
        <w:rPr>
          <w:b/>
          <w:bCs/>
          <w:szCs w:val="28"/>
        </w:rPr>
      </w:pPr>
      <w:r>
        <w:rPr>
          <w:b/>
          <w:bCs/>
          <w:szCs w:val="28"/>
        </w:rPr>
        <w:t>Fax: 00966 11 405 9493</w:t>
      </w:r>
    </w:p>
    <w:p w:rsidR="0009708E" w:rsidRDefault="0009708E" w:rsidP="0009708E">
      <w:pPr>
        <w:rPr>
          <w:b/>
          <w:bCs/>
          <w:szCs w:val="28"/>
        </w:rPr>
      </w:pPr>
      <w:r>
        <w:rPr>
          <w:b/>
          <w:bCs/>
          <w:szCs w:val="28"/>
        </w:rPr>
        <w:t xml:space="preserve">E-Mail: </w:t>
      </w:r>
      <w:r>
        <w:rPr>
          <w:b/>
          <w:bCs/>
          <w:szCs w:val="28"/>
        </w:rPr>
        <w:fldChar w:fldCharType="begin"/>
      </w:r>
      <w:r>
        <w:rPr>
          <w:b/>
          <w:bCs/>
          <w:szCs w:val="28"/>
        </w:rPr>
        <w:instrText xml:space="preserve"> HYPERLINK "mailto:info@cds.gov.sa" </w:instrText>
      </w:r>
      <w:r>
        <w:rPr>
          <w:b/>
          <w:bCs/>
          <w:szCs w:val="28"/>
        </w:rPr>
        <w:fldChar w:fldCharType="separate"/>
      </w:r>
      <w:r w:rsidRPr="009F408D">
        <w:rPr>
          <w:rStyle w:val="Hyperlink"/>
          <w:b/>
          <w:bCs/>
          <w:szCs w:val="28"/>
        </w:rPr>
        <w:t>info@cds.gov.sa</w:t>
      </w:r>
      <w:r>
        <w:rPr>
          <w:b/>
          <w:bCs/>
          <w:szCs w:val="28"/>
        </w:rPr>
        <w:fldChar w:fldCharType="end"/>
      </w:r>
    </w:p>
    <w:p w:rsidR="0009708E" w:rsidRDefault="0009708E" w:rsidP="0009708E">
      <w:pPr>
        <w:rPr>
          <w:b/>
          <w:bCs/>
          <w:szCs w:val="28"/>
        </w:rPr>
      </w:pPr>
      <w:r>
        <w:rPr>
          <w:b/>
          <w:bCs/>
          <w:szCs w:val="28"/>
        </w:rPr>
        <w:fldChar w:fldCharType="begin"/>
      </w:r>
      <w:r>
        <w:rPr>
          <w:b/>
          <w:bCs/>
          <w:szCs w:val="28"/>
        </w:rPr>
        <w:instrText xml:space="preserve"> HYPERLINK "http://www.cdsi.gov.sa" </w:instrText>
      </w:r>
      <w:r>
        <w:rPr>
          <w:b/>
          <w:bCs/>
          <w:szCs w:val="28"/>
        </w:rPr>
        <w:fldChar w:fldCharType="separate"/>
      </w:r>
      <w:r w:rsidRPr="009F408D">
        <w:rPr>
          <w:rStyle w:val="Hyperlink"/>
          <w:b/>
          <w:bCs/>
          <w:szCs w:val="28"/>
        </w:rPr>
        <w:t>www.cdsi.gov.sa</w:t>
      </w:r>
      <w:r>
        <w:rPr>
          <w:b/>
          <w:bCs/>
          <w:szCs w:val="28"/>
        </w:rPr>
        <w:fldChar w:fldCharType="end"/>
      </w:r>
    </w:p>
    <w:p w:rsidR="0009708E" w:rsidRDefault="0009708E" w:rsidP="0009708E">
      <w:pPr>
        <w:rPr>
          <w:b/>
          <w:bCs/>
          <w:szCs w:val="28"/>
        </w:rPr>
      </w:pPr>
    </w:p>
    <w:p w:rsidR="0009708E" w:rsidRPr="0009708E" w:rsidRDefault="0009708E" w:rsidP="0009708E">
      <w:pPr>
        <w:rPr>
          <w:b/>
          <w:bCs/>
          <w:color w:val="FF0000"/>
          <w:szCs w:val="28"/>
        </w:rPr>
      </w:pPr>
      <w:r>
        <w:rPr>
          <w:b/>
          <w:bCs/>
          <w:color w:val="FF0000"/>
          <w:szCs w:val="28"/>
        </w:rPr>
        <w:t xml:space="preserve">Department of Zakat and Income Tax – </w:t>
      </w:r>
      <w:r>
        <w:rPr>
          <w:b/>
          <w:bCs/>
          <w:color w:val="FF0000"/>
          <w:szCs w:val="28"/>
          <w:lang w:val="el-GR"/>
        </w:rPr>
        <w:t>Τμήμα</w:t>
      </w:r>
      <w:r w:rsidRPr="0009708E">
        <w:rPr>
          <w:b/>
          <w:bCs/>
          <w:color w:val="FF0000"/>
          <w:szCs w:val="28"/>
        </w:rPr>
        <w:t xml:space="preserve"> </w:t>
      </w:r>
      <w:r>
        <w:rPr>
          <w:b/>
          <w:bCs/>
          <w:color w:val="FF0000"/>
          <w:szCs w:val="28"/>
          <w:lang w:val="el-GR"/>
        </w:rPr>
        <w:t>Φορολογίας</w:t>
      </w:r>
      <w:r w:rsidRPr="0009708E">
        <w:rPr>
          <w:b/>
          <w:bCs/>
          <w:color w:val="FF0000"/>
          <w:szCs w:val="28"/>
        </w:rPr>
        <w:t xml:space="preserve"> </w:t>
      </w:r>
    </w:p>
    <w:p w:rsidR="0009708E" w:rsidRDefault="001A2437" w:rsidP="0009708E">
      <w:pPr>
        <w:rPr>
          <w:b/>
          <w:bCs/>
          <w:szCs w:val="28"/>
        </w:rPr>
      </w:pPr>
      <w:r>
        <w:rPr>
          <w:b/>
          <w:bCs/>
          <w:szCs w:val="28"/>
        </w:rPr>
        <w:fldChar w:fldCharType="begin"/>
      </w:r>
      <w:r>
        <w:rPr>
          <w:b/>
          <w:bCs/>
          <w:szCs w:val="28"/>
        </w:rPr>
        <w:instrText xml:space="preserve"> HYPERLINK "http://www.dzit.gov.sa/en/home" </w:instrText>
      </w:r>
      <w:r>
        <w:rPr>
          <w:b/>
          <w:bCs/>
          <w:szCs w:val="28"/>
        </w:rPr>
        <w:fldChar w:fldCharType="separate"/>
      </w:r>
      <w:r w:rsidRPr="009F408D">
        <w:rPr>
          <w:rStyle w:val="Hyperlink"/>
          <w:b/>
          <w:bCs/>
          <w:szCs w:val="28"/>
        </w:rPr>
        <w:t>www.dzit.gov.sa/en/home</w:t>
      </w:r>
      <w:r>
        <w:rPr>
          <w:b/>
          <w:bCs/>
          <w:szCs w:val="28"/>
        </w:rPr>
        <w:fldChar w:fldCharType="end"/>
      </w:r>
      <w:r>
        <w:rPr>
          <w:b/>
          <w:bCs/>
          <w:szCs w:val="28"/>
        </w:rPr>
        <w:t xml:space="preserve"> </w:t>
      </w:r>
    </w:p>
    <w:p w:rsidR="001A2437" w:rsidRDefault="001A2437" w:rsidP="0009708E">
      <w:pPr>
        <w:rPr>
          <w:b/>
          <w:bCs/>
          <w:szCs w:val="28"/>
        </w:rPr>
      </w:pPr>
    </w:p>
    <w:p w:rsidR="001A2437" w:rsidRPr="001A2437" w:rsidRDefault="001A2437" w:rsidP="0009708E">
      <w:pPr>
        <w:rPr>
          <w:b/>
          <w:bCs/>
          <w:color w:val="FF0000"/>
          <w:szCs w:val="28"/>
        </w:rPr>
      </w:pPr>
      <w:r>
        <w:rPr>
          <w:b/>
          <w:bCs/>
          <w:color w:val="FF0000"/>
          <w:szCs w:val="28"/>
        </w:rPr>
        <w:t xml:space="preserve">Communications and Information Technology Commission (CITC) – </w:t>
      </w:r>
      <w:r>
        <w:rPr>
          <w:b/>
          <w:bCs/>
          <w:color w:val="FF0000"/>
          <w:szCs w:val="28"/>
          <w:lang w:val="el-GR"/>
        </w:rPr>
        <w:t>Σαουδαραβική</w:t>
      </w:r>
      <w:r w:rsidRPr="001A2437">
        <w:rPr>
          <w:b/>
          <w:bCs/>
          <w:color w:val="FF0000"/>
          <w:szCs w:val="28"/>
        </w:rPr>
        <w:t xml:space="preserve"> </w:t>
      </w:r>
      <w:r>
        <w:rPr>
          <w:b/>
          <w:bCs/>
          <w:color w:val="FF0000"/>
          <w:szCs w:val="28"/>
          <w:lang w:val="el-GR"/>
        </w:rPr>
        <w:t>Επιτροπή</w:t>
      </w:r>
      <w:r w:rsidRPr="001A2437">
        <w:rPr>
          <w:b/>
          <w:bCs/>
          <w:color w:val="FF0000"/>
          <w:szCs w:val="28"/>
        </w:rPr>
        <w:t xml:space="preserve"> </w:t>
      </w:r>
      <w:r>
        <w:rPr>
          <w:b/>
          <w:bCs/>
          <w:color w:val="FF0000"/>
          <w:szCs w:val="28"/>
          <w:lang w:val="el-GR"/>
        </w:rPr>
        <w:t>Επικοινωνιών</w:t>
      </w:r>
      <w:r w:rsidRPr="001A2437">
        <w:rPr>
          <w:b/>
          <w:bCs/>
          <w:color w:val="FF0000"/>
          <w:szCs w:val="28"/>
        </w:rPr>
        <w:t xml:space="preserve"> </w:t>
      </w:r>
      <w:r>
        <w:rPr>
          <w:b/>
          <w:bCs/>
          <w:color w:val="FF0000"/>
          <w:szCs w:val="28"/>
          <w:lang w:val="el-GR"/>
        </w:rPr>
        <w:t>και</w:t>
      </w:r>
      <w:r w:rsidRPr="001A2437">
        <w:rPr>
          <w:b/>
          <w:bCs/>
          <w:color w:val="FF0000"/>
          <w:szCs w:val="28"/>
        </w:rPr>
        <w:t xml:space="preserve"> </w:t>
      </w:r>
      <w:r>
        <w:rPr>
          <w:b/>
          <w:bCs/>
          <w:color w:val="FF0000"/>
          <w:szCs w:val="28"/>
          <w:lang w:val="el-GR"/>
        </w:rPr>
        <w:t>Ηλεκτρονικής</w:t>
      </w:r>
      <w:r w:rsidRPr="001A2437">
        <w:rPr>
          <w:b/>
          <w:bCs/>
          <w:color w:val="FF0000"/>
          <w:szCs w:val="28"/>
        </w:rPr>
        <w:t xml:space="preserve"> </w:t>
      </w:r>
      <w:r>
        <w:rPr>
          <w:b/>
          <w:bCs/>
          <w:color w:val="FF0000"/>
          <w:szCs w:val="28"/>
          <w:lang w:val="el-GR"/>
        </w:rPr>
        <w:t>Τεχνολογίας</w:t>
      </w:r>
      <w:r w:rsidRPr="001A2437">
        <w:rPr>
          <w:b/>
          <w:bCs/>
          <w:color w:val="FF0000"/>
          <w:szCs w:val="28"/>
        </w:rPr>
        <w:t xml:space="preserve"> </w:t>
      </w:r>
    </w:p>
    <w:p w:rsidR="001A2437" w:rsidRDefault="001A2437" w:rsidP="0009708E">
      <w:pPr>
        <w:rPr>
          <w:b/>
          <w:bCs/>
          <w:szCs w:val="28"/>
        </w:rPr>
      </w:pPr>
      <w:r>
        <w:rPr>
          <w:b/>
          <w:bCs/>
          <w:szCs w:val="28"/>
        </w:rPr>
        <w:t xml:space="preserve">CITC Building </w:t>
      </w:r>
    </w:p>
    <w:p w:rsidR="001A2437" w:rsidRDefault="001A2437" w:rsidP="0009708E">
      <w:pPr>
        <w:rPr>
          <w:b/>
          <w:bCs/>
          <w:szCs w:val="28"/>
        </w:rPr>
      </w:pPr>
      <w:r>
        <w:rPr>
          <w:b/>
          <w:bCs/>
          <w:szCs w:val="28"/>
        </w:rPr>
        <w:t xml:space="preserve">King Fahd Street </w:t>
      </w:r>
      <w:proofErr w:type="spellStart"/>
      <w:r>
        <w:rPr>
          <w:b/>
          <w:bCs/>
          <w:szCs w:val="28"/>
        </w:rPr>
        <w:t>Rahmaniya</w:t>
      </w:r>
      <w:proofErr w:type="spellEnd"/>
      <w:r>
        <w:rPr>
          <w:b/>
          <w:bCs/>
          <w:szCs w:val="28"/>
        </w:rPr>
        <w:t xml:space="preserve"> Area 45606</w:t>
      </w:r>
    </w:p>
    <w:p w:rsidR="001A2437" w:rsidRDefault="001A2437" w:rsidP="0009708E">
      <w:pPr>
        <w:rPr>
          <w:b/>
          <w:bCs/>
          <w:szCs w:val="28"/>
        </w:rPr>
      </w:pPr>
      <w:r>
        <w:rPr>
          <w:b/>
          <w:bCs/>
          <w:szCs w:val="28"/>
        </w:rPr>
        <w:t>Riyadh 11588</w:t>
      </w:r>
    </w:p>
    <w:p w:rsidR="001A2437" w:rsidRDefault="001A2437" w:rsidP="0009708E">
      <w:pPr>
        <w:rPr>
          <w:b/>
          <w:bCs/>
          <w:szCs w:val="28"/>
        </w:rPr>
      </w:pPr>
      <w:r>
        <w:rPr>
          <w:b/>
          <w:bCs/>
          <w:szCs w:val="28"/>
        </w:rPr>
        <w:t>Tel: 00966 11 461 8000, 00966 11 461 8033, 00966 11 461 8228</w:t>
      </w:r>
    </w:p>
    <w:p w:rsidR="001A2437" w:rsidRDefault="001A2437" w:rsidP="0009708E">
      <w:pPr>
        <w:rPr>
          <w:b/>
          <w:bCs/>
          <w:szCs w:val="28"/>
        </w:rPr>
      </w:pPr>
      <w:r>
        <w:rPr>
          <w:b/>
          <w:bCs/>
          <w:szCs w:val="28"/>
        </w:rPr>
        <w:t>Fax: 00966 11 461 8002, 00966 11 461 8335</w:t>
      </w:r>
    </w:p>
    <w:p w:rsidR="001A2437" w:rsidRDefault="001A2437" w:rsidP="0009708E">
      <w:pPr>
        <w:rPr>
          <w:b/>
          <w:bCs/>
          <w:szCs w:val="28"/>
        </w:rPr>
      </w:pPr>
      <w:r>
        <w:rPr>
          <w:b/>
          <w:bCs/>
          <w:szCs w:val="28"/>
        </w:rPr>
        <w:t xml:space="preserve">E-Mail: </w:t>
      </w:r>
      <w:r>
        <w:rPr>
          <w:b/>
          <w:bCs/>
          <w:szCs w:val="28"/>
        </w:rPr>
        <w:fldChar w:fldCharType="begin"/>
      </w:r>
      <w:r>
        <w:rPr>
          <w:b/>
          <w:bCs/>
          <w:szCs w:val="28"/>
        </w:rPr>
        <w:instrText xml:space="preserve"> HYPERLINK "mailto:info@citc.gov.sa" </w:instrText>
      </w:r>
      <w:r>
        <w:rPr>
          <w:b/>
          <w:bCs/>
          <w:szCs w:val="28"/>
        </w:rPr>
        <w:fldChar w:fldCharType="separate"/>
      </w:r>
      <w:r w:rsidRPr="009F408D">
        <w:rPr>
          <w:rStyle w:val="Hyperlink"/>
          <w:b/>
          <w:bCs/>
          <w:szCs w:val="28"/>
        </w:rPr>
        <w:t>info@citc.gov.sa</w:t>
      </w:r>
      <w:r>
        <w:rPr>
          <w:b/>
          <w:bCs/>
          <w:szCs w:val="28"/>
        </w:rPr>
        <w:fldChar w:fldCharType="end"/>
      </w:r>
    </w:p>
    <w:p w:rsidR="001A2437" w:rsidRDefault="001A2437" w:rsidP="0009708E">
      <w:pPr>
        <w:rPr>
          <w:b/>
          <w:bCs/>
          <w:szCs w:val="28"/>
        </w:rPr>
      </w:pPr>
      <w:r>
        <w:rPr>
          <w:b/>
          <w:bCs/>
          <w:szCs w:val="28"/>
        </w:rPr>
        <w:fldChar w:fldCharType="begin"/>
      </w:r>
      <w:r>
        <w:rPr>
          <w:b/>
          <w:bCs/>
          <w:szCs w:val="28"/>
        </w:rPr>
        <w:instrText xml:space="preserve"> HYPERLINK "http://www.citc.gov.sa" </w:instrText>
      </w:r>
      <w:r>
        <w:rPr>
          <w:b/>
          <w:bCs/>
          <w:szCs w:val="28"/>
        </w:rPr>
        <w:fldChar w:fldCharType="separate"/>
      </w:r>
      <w:r w:rsidRPr="009F408D">
        <w:rPr>
          <w:rStyle w:val="Hyperlink"/>
          <w:b/>
          <w:bCs/>
          <w:szCs w:val="28"/>
        </w:rPr>
        <w:t>www.citc.gov.sa</w:t>
      </w:r>
      <w:r>
        <w:rPr>
          <w:b/>
          <w:bCs/>
          <w:szCs w:val="28"/>
        </w:rPr>
        <w:fldChar w:fldCharType="end"/>
      </w:r>
    </w:p>
    <w:p w:rsidR="001A2437" w:rsidRDefault="001A2437" w:rsidP="0009708E">
      <w:pPr>
        <w:rPr>
          <w:b/>
          <w:bCs/>
          <w:szCs w:val="28"/>
        </w:rPr>
      </w:pPr>
    </w:p>
    <w:p w:rsidR="001A2437" w:rsidRDefault="001A2437" w:rsidP="0009708E">
      <w:pPr>
        <w:rPr>
          <w:b/>
          <w:bCs/>
          <w:color w:val="FF0000"/>
          <w:szCs w:val="28"/>
        </w:rPr>
      </w:pPr>
      <w:r>
        <w:rPr>
          <w:b/>
          <w:bCs/>
          <w:color w:val="FF0000"/>
          <w:szCs w:val="28"/>
        </w:rPr>
        <w:t>Arab Satellite Communications Organization (ARABSAT.ASCO)</w:t>
      </w:r>
    </w:p>
    <w:p w:rsidR="001A2437" w:rsidRDefault="001A2437" w:rsidP="0009708E">
      <w:pPr>
        <w:rPr>
          <w:b/>
          <w:bCs/>
          <w:color w:val="FF0000"/>
          <w:szCs w:val="28"/>
          <w:lang w:val="el-GR"/>
        </w:rPr>
      </w:pPr>
      <w:r>
        <w:rPr>
          <w:b/>
          <w:bCs/>
          <w:color w:val="FF0000"/>
          <w:szCs w:val="28"/>
          <w:lang w:val="el-GR"/>
        </w:rPr>
        <w:t xml:space="preserve">Αραβικός Οργανισμός Δορυφορικών Επικοινωνιών </w:t>
      </w:r>
    </w:p>
    <w:p w:rsidR="001A2437" w:rsidRPr="001A2437" w:rsidRDefault="001A2437" w:rsidP="0009708E">
      <w:pPr>
        <w:rPr>
          <w:b/>
          <w:bCs/>
          <w:szCs w:val="28"/>
          <w:lang w:val="el-GR"/>
        </w:rPr>
      </w:pPr>
      <w:r>
        <w:rPr>
          <w:b/>
          <w:bCs/>
          <w:szCs w:val="28"/>
        </w:rPr>
        <w:t>Public</w:t>
      </w:r>
      <w:r w:rsidRPr="001A2437">
        <w:rPr>
          <w:b/>
          <w:bCs/>
          <w:szCs w:val="28"/>
          <w:lang w:val="el-GR"/>
        </w:rPr>
        <w:t xml:space="preserve"> </w:t>
      </w:r>
      <w:r>
        <w:rPr>
          <w:b/>
          <w:bCs/>
          <w:szCs w:val="28"/>
        </w:rPr>
        <w:t>Pension</w:t>
      </w:r>
      <w:r w:rsidRPr="001A2437">
        <w:rPr>
          <w:b/>
          <w:bCs/>
          <w:szCs w:val="28"/>
          <w:lang w:val="el-GR"/>
        </w:rPr>
        <w:t xml:space="preserve"> </w:t>
      </w:r>
      <w:r>
        <w:rPr>
          <w:b/>
          <w:bCs/>
          <w:szCs w:val="28"/>
        </w:rPr>
        <w:t>Agency</w:t>
      </w:r>
      <w:r w:rsidRPr="001A2437">
        <w:rPr>
          <w:b/>
          <w:bCs/>
          <w:szCs w:val="28"/>
          <w:lang w:val="el-GR"/>
        </w:rPr>
        <w:t xml:space="preserve"> </w:t>
      </w:r>
      <w:r>
        <w:rPr>
          <w:b/>
          <w:bCs/>
          <w:szCs w:val="28"/>
        </w:rPr>
        <w:t>Complex</w:t>
      </w:r>
    </w:p>
    <w:p w:rsidR="001A2437" w:rsidRDefault="001A2437" w:rsidP="0009708E">
      <w:pPr>
        <w:rPr>
          <w:b/>
          <w:bCs/>
          <w:szCs w:val="28"/>
        </w:rPr>
      </w:pPr>
      <w:r>
        <w:rPr>
          <w:b/>
          <w:bCs/>
          <w:szCs w:val="28"/>
        </w:rPr>
        <w:t xml:space="preserve">Abdullah Bin </w:t>
      </w:r>
      <w:proofErr w:type="spellStart"/>
      <w:r>
        <w:rPr>
          <w:b/>
          <w:bCs/>
          <w:szCs w:val="28"/>
        </w:rPr>
        <w:t>Hutafa</w:t>
      </w:r>
      <w:proofErr w:type="spellEnd"/>
      <w:r>
        <w:rPr>
          <w:b/>
          <w:bCs/>
          <w:szCs w:val="28"/>
        </w:rPr>
        <w:t xml:space="preserve"> Al </w:t>
      </w:r>
      <w:proofErr w:type="spellStart"/>
      <w:r>
        <w:rPr>
          <w:b/>
          <w:bCs/>
          <w:szCs w:val="28"/>
        </w:rPr>
        <w:t>Sahmy</w:t>
      </w:r>
      <w:proofErr w:type="spellEnd"/>
      <w:r>
        <w:rPr>
          <w:b/>
          <w:bCs/>
          <w:szCs w:val="28"/>
        </w:rPr>
        <w:t xml:space="preserve"> Street C6 Floor </w:t>
      </w:r>
    </w:p>
    <w:p w:rsidR="001A2437" w:rsidRDefault="001A2437" w:rsidP="0009708E">
      <w:pPr>
        <w:rPr>
          <w:b/>
          <w:bCs/>
          <w:szCs w:val="28"/>
        </w:rPr>
      </w:pPr>
      <w:r>
        <w:rPr>
          <w:b/>
          <w:bCs/>
          <w:szCs w:val="28"/>
        </w:rPr>
        <w:t>Diplomatic Quarter 1038</w:t>
      </w:r>
    </w:p>
    <w:p w:rsidR="001A2437" w:rsidRDefault="001A2437" w:rsidP="0009708E">
      <w:pPr>
        <w:rPr>
          <w:b/>
          <w:bCs/>
          <w:szCs w:val="28"/>
        </w:rPr>
      </w:pPr>
      <w:r>
        <w:rPr>
          <w:b/>
          <w:bCs/>
          <w:szCs w:val="28"/>
        </w:rPr>
        <w:t>Riyadh 11431</w:t>
      </w:r>
    </w:p>
    <w:p w:rsidR="001A2437" w:rsidRDefault="001A2437" w:rsidP="0009708E">
      <w:pPr>
        <w:rPr>
          <w:b/>
          <w:bCs/>
          <w:szCs w:val="28"/>
        </w:rPr>
      </w:pPr>
      <w:r>
        <w:rPr>
          <w:b/>
          <w:bCs/>
          <w:szCs w:val="28"/>
        </w:rPr>
        <w:t>Tel: 00966 11 4820000, 00966 11 2819694</w:t>
      </w:r>
    </w:p>
    <w:p w:rsidR="001A2437" w:rsidRDefault="001A2437" w:rsidP="0009708E">
      <w:pPr>
        <w:rPr>
          <w:b/>
          <w:bCs/>
          <w:szCs w:val="28"/>
        </w:rPr>
      </w:pPr>
      <w:r>
        <w:rPr>
          <w:b/>
          <w:bCs/>
          <w:szCs w:val="28"/>
        </w:rPr>
        <w:t>Fax: 00966 11 488 7999, 00966 11 483 0940</w:t>
      </w:r>
    </w:p>
    <w:p w:rsidR="001A2437" w:rsidRDefault="001A2437" w:rsidP="0009708E">
      <w:pPr>
        <w:rPr>
          <w:b/>
          <w:bCs/>
          <w:szCs w:val="28"/>
        </w:rPr>
      </w:pPr>
      <w:r>
        <w:rPr>
          <w:b/>
          <w:bCs/>
          <w:szCs w:val="28"/>
        </w:rPr>
        <w:lastRenderedPageBreak/>
        <w:t xml:space="preserve">E-Mail: </w:t>
      </w:r>
      <w:r>
        <w:rPr>
          <w:b/>
          <w:bCs/>
          <w:szCs w:val="28"/>
        </w:rPr>
        <w:fldChar w:fldCharType="begin"/>
      </w:r>
      <w:r>
        <w:rPr>
          <w:b/>
          <w:bCs/>
          <w:szCs w:val="28"/>
        </w:rPr>
        <w:instrText xml:space="preserve"> HYPERLINK "mailto:info@arabsat.com" </w:instrText>
      </w:r>
      <w:r>
        <w:rPr>
          <w:b/>
          <w:bCs/>
          <w:szCs w:val="28"/>
        </w:rPr>
        <w:fldChar w:fldCharType="separate"/>
      </w:r>
      <w:r w:rsidRPr="009F408D">
        <w:rPr>
          <w:rStyle w:val="Hyperlink"/>
          <w:b/>
          <w:bCs/>
          <w:szCs w:val="28"/>
        </w:rPr>
        <w:t>info@arabsat.com</w:t>
      </w:r>
      <w:r>
        <w:rPr>
          <w:b/>
          <w:bCs/>
          <w:szCs w:val="28"/>
        </w:rPr>
        <w:fldChar w:fldCharType="end"/>
      </w:r>
    </w:p>
    <w:p w:rsidR="001A2437" w:rsidRDefault="001A2437" w:rsidP="0009708E">
      <w:pPr>
        <w:rPr>
          <w:b/>
          <w:bCs/>
          <w:szCs w:val="28"/>
        </w:rPr>
      </w:pPr>
      <w:r>
        <w:rPr>
          <w:b/>
          <w:bCs/>
          <w:szCs w:val="28"/>
        </w:rPr>
        <w:fldChar w:fldCharType="begin"/>
      </w:r>
      <w:r>
        <w:rPr>
          <w:b/>
          <w:bCs/>
          <w:szCs w:val="28"/>
        </w:rPr>
        <w:instrText xml:space="preserve"> HYPERLINK "http://www.arabsat.com" </w:instrText>
      </w:r>
      <w:r>
        <w:rPr>
          <w:b/>
          <w:bCs/>
          <w:szCs w:val="28"/>
        </w:rPr>
        <w:fldChar w:fldCharType="separate"/>
      </w:r>
      <w:r w:rsidRPr="009F408D">
        <w:rPr>
          <w:rStyle w:val="Hyperlink"/>
          <w:b/>
          <w:bCs/>
          <w:szCs w:val="28"/>
        </w:rPr>
        <w:t>www.arabsat.com</w:t>
      </w:r>
      <w:r>
        <w:rPr>
          <w:b/>
          <w:bCs/>
          <w:szCs w:val="28"/>
        </w:rPr>
        <w:fldChar w:fldCharType="end"/>
      </w:r>
    </w:p>
    <w:p w:rsidR="001A2437" w:rsidRDefault="001A2437" w:rsidP="0009708E">
      <w:pPr>
        <w:rPr>
          <w:b/>
          <w:bCs/>
          <w:szCs w:val="28"/>
        </w:rPr>
      </w:pPr>
    </w:p>
    <w:p w:rsidR="001A2437" w:rsidRPr="00F10775" w:rsidRDefault="005F445B" w:rsidP="0009708E">
      <w:pPr>
        <w:rPr>
          <w:b/>
          <w:bCs/>
          <w:color w:val="FF0000"/>
          <w:szCs w:val="28"/>
        </w:rPr>
      </w:pPr>
      <w:r>
        <w:rPr>
          <w:b/>
          <w:bCs/>
          <w:color w:val="FF0000"/>
          <w:szCs w:val="28"/>
        </w:rPr>
        <w:t xml:space="preserve">Saudi Electricity Company (SEC) </w:t>
      </w:r>
      <w:r w:rsidR="00F10775">
        <w:rPr>
          <w:b/>
          <w:bCs/>
          <w:color w:val="FF0000"/>
          <w:szCs w:val="28"/>
        </w:rPr>
        <w:t>–</w:t>
      </w:r>
      <w:r>
        <w:rPr>
          <w:b/>
          <w:bCs/>
          <w:color w:val="FF0000"/>
          <w:szCs w:val="28"/>
        </w:rPr>
        <w:t xml:space="preserve"> </w:t>
      </w:r>
      <w:r w:rsidR="00F10775">
        <w:rPr>
          <w:b/>
          <w:bCs/>
          <w:color w:val="FF0000"/>
          <w:szCs w:val="28"/>
          <w:lang w:val="el-GR"/>
        </w:rPr>
        <w:t>Σαουδαραβική</w:t>
      </w:r>
      <w:r w:rsidR="00F10775" w:rsidRPr="00F10775">
        <w:rPr>
          <w:b/>
          <w:bCs/>
          <w:color w:val="FF0000"/>
          <w:szCs w:val="28"/>
        </w:rPr>
        <w:t xml:space="preserve"> </w:t>
      </w:r>
      <w:r w:rsidR="00F10775">
        <w:rPr>
          <w:b/>
          <w:bCs/>
          <w:color w:val="FF0000"/>
          <w:szCs w:val="28"/>
          <w:lang w:val="el-GR"/>
        </w:rPr>
        <w:t>Εταιρεία</w:t>
      </w:r>
      <w:r w:rsidR="00F10775" w:rsidRPr="00F10775">
        <w:rPr>
          <w:b/>
          <w:bCs/>
          <w:color w:val="FF0000"/>
          <w:szCs w:val="28"/>
        </w:rPr>
        <w:t xml:space="preserve"> </w:t>
      </w:r>
      <w:r w:rsidR="00F10775">
        <w:rPr>
          <w:b/>
          <w:bCs/>
          <w:color w:val="FF0000"/>
          <w:szCs w:val="28"/>
          <w:lang w:val="el-GR"/>
        </w:rPr>
        <w:t>Ηλεκτρισμού</w:t>
      </w:r>
      <w:r w:rsidR="00F10775" w:rsidRPr="00F10775">
        <w:rPr>
          <w:b/>
          <w:bCs/>
          <w:color w:val="FF0000"/>
          <w:szCs w:val="28"/>
        </w:rPr>
        <w:t xml:space="preserve"> </w:t>
      </w:r>
    </w:p>
    <w:p w:rsidR="00F10775" w:rsidRDefault="00F10775" w:rsidP="0009708E">
      <w:pPr>
        <w:rPr>
          <w:b/>
          <w:bCs/>
          <w:szCs w:val="28"/>
        </w:rPr>
      </w:pPr>
      <w:r>
        <w:rPr>
          <w:b/>
          <w:bCs/>
          <w:szCs w:val="28"/>
        </w:rPr>
        <w:t>Oasis Compound Granada, Tower A1</w:t>
      </w:r>
    </w:p>
    <w:p w:rsidR="00F10775" w:rsidRDefault="00F10775" w:rsidP="00F10775">
      <w:pPr>
        <w:rPr>
          <w:b/>
          <w:bCs/>
          <w:szCs w:val="28"/>
        </w:rPr>
      </w:pPr>
      <w:r>
        <w:rPr>
          <w:b/>
          <w:bCs/>
          <w:szCs w:val="28"/>
        </w:rPr>
        <w:t>19</w:t>
      </w:r>
      <w:r w:rsidRPr="00F10775">
        <w:rPr>
          <w:b/>
          <w:bCs/>
          <w:szCs w:val="28"/>
          <w:vertAlign w:val="superscript"/>
        </w:rPr>
        <w:t>th</w:t>
      </w:r>
      <w:r>
        <w:rPr>
          <w:b/>
          <w:bCs/>
          <w:szCs w:val="28"/>
        </w:rPr>
        <w:t xml:space="preserve"> Floor – Granada District 22955</w:t>
      </w:r>
    </w:p>
    <w:p w:rsidR="00F10775" w:rsidRDefault="00F10775" w:rsidP="00F10775">
      <w:pPr>
        <w:rPr>
          <w:b/>
          <w:bCs/>
          <w:szCs w:val="28"/>
        </w:rPr>
      </w:pPr>
      <w:r>
        <w:rPr>
          <w:b/>
          <w:bCs/>
          <w:szCs w:val="28"/>
        </w:rPr>
        <w:t>Riyadh 11416</w:t>
      </w:r>
    </w:p>
    <w:p w:rsidR="00F10775" w:rsidRDefault="00F10775" w:rsidP="00F10775">
      <w:pPr>
        <w:rPr>
          <w:b/>
          <w:bCs/>
          <w:szCs w:val="28"/>
        </w:rPr>
      </w:pPr>
      <w:r>
        <w:rPr>
          <w:b/>
          <w:bCs/>
          <w:szCs w:val="28"/>
        </w:rPr>
        <w:t>Tel: 00966 11 807 9395</w:t>
      </w:r>
    </w:p>
    <w:p w:rsidR="00F10775" w:rsidRDefault="00F10775" w:rsidP="00F10775">
      <w:pPr>
        <w:rPr>
          <w:b/>
          <w:bCs/>
          <w:szCs w:val="28"/>
        </w:rPr>
      </w:pPr>
      <w:r>
        <w:rPr>
          <w:b/>
          <w:bCs/>
          <w:szCs w:val="28"/>
        </w:rPr>
        <w:t>Fax: 00966 11 807 9245</w:t>
      </w:r>
    </w:p>
    <w:p w:rsidR="00F10775" w:rsidRDefault="00F10775" w:rsidP="00F10775">
      <w:pPr>
        <w:rPr>
          <w:b/>
          <w:bCs/>
          <w:szCs w:val="28"/>
        </w:rPr>
      </w:pPr>
      <w:r>
        <w:rPr>
          <w:b/>
          <w:bCs/>
          <w:szCs w:val="28"/>
        </w:rPr>
        <w:fldChar w:fldCharType="begin"/>
      </w:r>
      <w:r>
        <w:rPr>
          <w:b/>
          <w:bCs/>
          <w:szCs w:val="28"/>
        </w:rPr>
        <w:instrText xml:space="preserve"> HYPERLINK "http://www.se.com.sa" </w:instrText>
      </w:r>
      <w:r>
        <w:rPr>
          <w:b/>
          <w:bCs/>
          <w:szCs w:val="28"/>
        </w:rPr>
        <w:fldChar w:fldCharType="separate"/>
      </w:r>
      <w:r w:rsidRPr="009F408D">
        <w:rPr>
          <w:rStyle w:val="Hyperlink"/>
          <w:b/>
          <w:bCs/>
          <w:szCs w:val="28"/>
        </w:rPr>
        <w:t>www.se.com.sa</w:t>
      </w:r>
      <w:r>
        <w:rPr>
          <w:b/>
          <w:bCs/>
          <w:szCs w:val="28"/>
        </w:rPr>
        <w:fldChar w:fldCharType="end"/>
      </w:r>
    </w:p>
    <w:p w:rsidR="00F10775" w:rsidRDefault="00F10775" w:rsidP="00F10775">
      <w:pPr>
        <w:rPr>
          <w:b/>
          <w:bCs/>
          <w:szCs w:val="28"/>
        </w:rPr>
      </w:pPr>
    </w:p>
    <w:p w:rsidR="00F10775" w:rsidRPr="00F10775" w:rsidRDefault="00F10775" w:rsidP="00F10775">
      <w:pPr>
        <w:rPr>
          <w:b/>
          <w:bCs/>
          <w:color w:val="FF0000"/>
          <w:szCs w:val="28"/>
        </w:rPr>
      </w:pPr>
      <w:r>
        <w:rPr>
          <w:b/>
          <w:bCs/>
          <w:color w:val="FF0000"/>
          <w:szCs w:val="28"/>
        </w:rPr>
        <w:t xml:space="preserve">National Water Company – </w:t>
      </w:r>
      <w:r>
        <w:rPr>
          <w:b/>
          <w:bCs/>
          <w:color w:val="FF0000"/>
          <w:szCs w:val="28"/>
          <w:lang w:val="el-GR"/>
        </w:rPr>
        <w:t>Σαουδαραβική</w:t>
      </w:r>
      <w:r w:rsidRPr="00F10775">
        <w:rPr>
          <w:b/>
          <w:bCs/>
          <w:color w:val="FF0000"/>
          <w:szCs w:val="28"/>
        </w:rPr>
        <w:t xml:space="preserve"> </w:t>
      </w:r>
      <w:r>
        <w:rPr>
          <w:b/>
          <w:bCs/>
          <w:color w:val="FF0000"/>
          <w:szCs w:val="28"/>
          <w:lang w:val="el-GR"/>
        </w:rPr>
        <w:t>Εταιρεία</w:t>
      </w:r>
      <w:r w:rsidRPr="00F10775">
        <w:rPr>
          <w:b/>
          <w:bCs/>
          <w:color w:val="FF0000"/>
          <w:szCs w:val="28"/>
        </w:rPr>
        <w:t xml:space="preserve"> </w:t>
      </w:r>
      <w:r>
        <w:rPr>
          <w:b/>
          <w:bCs/>
          <w:color w:val="FF0000"/>
          <w:szCs w:val="28"/>
          <w:lang w:val="el-GR"/>
        </w:rPr>
        <w:t>Υδρευσης</w:t>
      </w:r>
      <w:r w:rsidRPr="00F10775">
        <w:rPr>
          <w:b/>
          <w:bCs/>
          <w:color w:val="FF0000"/>
          <w:szCs w:val="28"/>
        </w:rPr>
        <w:t xml:space="preserve"> </w:t>
      </w:r>
    </w:p>
    <w:p w:rsidR="00F10775" w:rsidRDefault="00F10775" w:rsidP="00F10775">
      <w:pPr>
        <w:rPr>
          <w:b/>
          <w:bCs/>
          <w:szCs w:val="28"/>
        </w:rPr>
      </w:pPr>
      <w:r>
        <w:rPr>
          <w:b/>
          <w:bCs/>
          <w:szCs w:val="28"/>
        </w:rPr>
        <w:t xml:space="preserve">Radix Tower King </w:t>
      </w:r>
      <w:proofErr w:type="spellStart"/>
      <w:r>
        <w:rPr>
          <w:b/>
          <w:bCs/>
          <w:szCs w:val="28"/>
        </w:rPr>
        <w:t>Fahad</w:t>
      </w:r>
      <w:proofErr w:type="spellEnd"/>
      <w:r>
        <w:rPr>
          <w:b/>
          <w:bCs/>
          <w:szCs w:val="28"/>
        </w:rPr>
        <w:t xml:space="preserve"> Street</w:t>
      </w:r>
    </w:p>
    <w:p w:rsidR="00F10775" w:rsidRDefault="00F10775" w:rsidP="00F10775">
      <w:pPr>
        <w:rPr>
          <w:b/>
          <w:bCs/>
          <w:szCs w:val="28"/>
        </w:rPr>
      </w:pPr>
      <w:r>
        <w:rPr>
          <w:b/>
          <w:bCs/>
          <w:szCs w:val="28"/>
        </w:rPr>
        <w:t>6,7,8,9 and 10</w:t>
      </w:r>
      <w:r w:rsidRPr="00F10775">
        <w:rPr>
          <w:b/>
          <w:bCs/>
          <w:szCs w:val="28"/>
          <w:vertAlign w:val="superscript"/>
        </w:rPr>
        <w:t>th</w:t>
      </w:r>
      <w:r>
        <w:rPr>
          <w:b/>
          <w:bCs/>
          <w:szCs w:val="28"/>
        </w:rPr>
        <w:t xml:space="preserve"> Floor </w:t>
      </w:r>
    </w:p>
    <w:p w:rsidR="00F10775" w:rsidRDefault="00F10775" w:rsidP="00F10775">
      <w:pPr>
        <w:rPr>
          <w:b/>
          <w:bCs/>
          <w:szCs w:val="28"/>
        </w:rPr>
      </w:pPr>
      <w:r>
        <w:rPr>
          <w:b/>
          <w:bCs/>
          <w:szCs w:val="28"/>
        </w:rPr>
        <w:t xml:space="preserve">Al </w:t>
      </w:r>
      <w:proofErr w:type="spellStart"/>
      <w:r>
        <w:rPr>
          <w:b/>
          <w:bCs/>
          <w:szCs w:val="28"/>
        </w:rPr>
        <w:t>Olaya</w:t>
      </w:r>
      <w:proofErr w:type="spellEnd"/>
      <w:r>
        <w:rPr>
          <w:b/>
          <w:bCs/>
          <w:szCs w:val="28"/>
        </w:rPr>
        <w:t xml:space="preserve"> District 676 </w:t>
      </w:r>
      <w:proofErr w:type="spellStart"/>
      <w:r>
        <w:rPr>
          <w:b/>
          <w:bCs/>
          <w:szCs w:val="28"/>
        </w:rPr>
        <w:t>Olaya</w:t>
      </w:r>
      <w:proofErr w:type="spellEnd"/>
    </w:p>
    <w:p w:rsidR="00F10775" w:rsidRDefault="00F10775" w:rsidP="00F10775">
      <w:pPr>
        <w:rPr>
          <w:b/>
          <w:bCs/>
          <w:szCs w:val="28"/>
        </w:rPr>
      </w:pPr>
      <w:r>
        <w:rPr>
          <w:b/>
          <w:bCs/>
          <w:szCs w:val="28"/>
        </w:rPr>
        <w:t>Riyadh 11421</w:t>
      </w:r>
    </w:p>
    <w:p w:rsidR="00F10775" w:rsidRDefault="00F10775" w:rsidP="00F10775">
      <w:pPr>
        <w:rPr>
          <w:b/>
          <w:bCs/>
          <w:szCs w:val="28"/>
        </w:rPr>
      </w:pPr>
      <w:r>
        <w:rPr>
          <w:b/>
          <w:bCs/>
          <w:szCs w:val="28"/>
        </w:rPr>
        <w:t>Tel: 00966 11 440 9444, 00966 11 212 7355, 00966 11 440 4224</w:t>
      </w:r>
    </w:p>
    <w:p w:rsidR="00F10775" w:rsidRDefault="00F10775" w:rsidP="00F10775">
      <w:pPr>
        <w:rPr>
          <w:b/>
          <w:bCs/>
          <w:szCs w:val="28"/>
        </w:rPr>
      </w:pPr>
      <w:r>
        <w:rPr>
          <w:b/>
          <w:bCs/>
          <w:szCs w:val="28"/>
        </w:rPr>
        <w:t>Fax: 00966 11 440 9595</w:t>
      </w:r>
    </w:p>
    <w:p w:rsidR="00F10775" w:rsidRDefault="00F10775" w:rsidP="00F10775">
      <w:pPr>
        <w:rPr>
          <w:b/>
          <w:bCs/>
          <w:szCs w:val="28"/>
        </w:rPr>
      </w:pPr>
      <w:r>
        <w:rPr>
          <w:b/>
          <w:bCs/>
          <w:szCs w:val="28"/>
        </w:rPr>
        <w:t xml:space="preserve">E-Mail: </w:t>
      </w:r>
      <w:r>
        <w:rPr>
          <w:b/>
          <w:bCs/>
          <w:szCs w:val="28"/>
        </w:rPr>
        <w:fldChar w:fldCharType="begin"/>
      </w:r>
      <w:r>
        <w:rPr>
          <w:b/>
          <w:bCs/>
          <w:szCs w:val="28"/>
        </w:rPr>
        <w:instrText xml:space="preserve"> HYPERLINK "mailto:webmaster@nwc.com.sa" </w:instrText>
      </w:r>
      <w:r>
        <w:rPr>
          <w:b/>
          <w:bCs/>
          <w:szCs w:val="28"/>
        </w:rPr>
        <w:fldChar w:fldCharType="separate"/>
      </w:r>
      <w:r w:rsidRPr="009F408D">
        <w:rPr>
          <w:rStyle w:val="Hyperlink"/>
          <w:b/>
          <w:bCs/>
          <w:szCs w:val="28"/>
        </w:rPr>
        <w:t>webmaster@nwc.com.sa</w:t>
      </w:r>
      <w:r>
        <w:rPr>
          <w:b/>
          <w:bCs/>
          <w:szCs w:val="28"/>
        </w:rPr>
        <w:fldChar w:fldCharType="end"/>
      </w:r>
    </w:p>
    <w:p w:rsidR="00F10775" w:rsidRDefault="00F10775" w:rsidP="00F10775">
      <w:pPr>
        <w:rPr>
          <w:b/>
          <w:bCs/>
          <w:szCs w:val="28"/>
        </w:rPr>
      </w:pPr>
      <w:r>
        <w:rPr>
          <w:b/>
          <w:bCs/>
          <w:szCs w:val="28"/>
        </w:rPr>
        <w:fldChar w:fldCharType="begin"/>
      </w:r>
      <w:r>
        <w:rPr>
          <w:b/>
          <w:bCs/>
          <w:szCs w:val="28"/>
        </w:rPr>
        <w:instrText xml:space="preserve"> HYPERLINK "http://www.nwc.com.sa" </w:instrText>
      </w:r>
      <w:r>
        <w:rPr>
          <w:b/>
          <w:bCs/>
          <w:szCs w:val="28"/>
        </w:rPr>
        <w:fldChar w:fldCharType="separate"/>
      </w:r>
      <w:r w:rsidRPr="009F408D">
        <w:rPr>
          <w:rStyle w:val="Hyperlink"/>
          <w:b/>
          <w:bCs/>
          <w:szCs w:val="28"/>
        </w:rPr>
        <w:t>www.nwc.com.sa</w:t>
      </w:r>
      <w:r>
        <w:rPr>
          <w:b/>
          <w:bCs/>
          <w:szCs w:val="28"/>
        </w:rPr>
        <w:fldChar w:fldCharType="end"/>
      </w:r>
    </w:p>
    <w:p w:rsidR="00F10775" w:rsidRDefault="00F10775" w:rsidP="00F10775">
      <w:pPr>
        <w:rPr>
          <w:b/>
          <w:bCs/>
          <w:szCs w:val="28"/>
        </w:rPr>
      </w:pPr>
    </w:p>
    <w:p w:rsidR="00F10775" w:rsidRPr="00801AC2" w:rsidRDefault="00F10775" w:rsidP="00F10775">
      <w:pPr>
        <w:rPr>
          <w:b/>
          <w:bCs/>
          <w:color w:val="FF0000"/>
          <w:szCs w:val="28"/>
        </w:rPr>
      </w:pPr>
      <w:r>
        <w:rPr>
          <w:b/>
          <w:bCs/>
          <w:color w:val="FF0000"/>
          <w:szCs w:val="28"/>
        </w:rPr>
        <w:t xml:space="preserve">Saudi Press Agency </w:t>
      </w:r>
      <w:r w:rsidR="00801AC2">
        <w:rPr>
          <w:b/>
          <w:bCs/>
          <w:color w:val="FF0000"/>
          <w:szCs w:val="28"/>
        </w:rPr>
        <w:t xml:space="preserve">– </w:t>
      </w:r>
      <w:r w:rsidR="00801AC2">
        <w:rPr>
          <w:b/>
          <w:bCs/>
          <w:color w:val="FF0000"/>
          <w:szCs w:val="28"/>
          <w:lang w:val="el-GR"/>
        </w:rPr>
        <w:t>Σαουδαραβικό</w:t>
      </w:r>
      <w:r w:rsidR="00801AC2" w:rsidRPr="00801AC2">
        <w:rPr>
          <w:b/>
          <w:bCs/>
          <w:color w:val="FF0000"/>
          <w:szCs w:val="28"/>
        </w:rPr>
        <w:t xml:space="preserve"> </w:t>
      </w:r>
      <w:r w:rsidR="00801AC2">
        <w:rPr>
          <w:b/>
          <w:bCs/>
          <w:color w:val="FF0000"/>
          <w:szCs w:val="28"/>
          <w:lang w:val="el-GR"/>
        </w:rPr>
        <w:t>Πρακτορείο</w:t>
      </w:r>
      <w:r w:rsidR="00801AC2" w:rsidRPr="00801AC2">
        <w:rPr>
          <w:b/>
          <w:bCs/>
          <w:color w:val="FF0000"/>
          <w:szCs w:val="28"/>
        </w:rPr>
        <w:t xml:space="preserve"> </w:t>
      </w:r>
      <w:r w:rsidR="00801AC2">
        <w:rPr>
          <w:b/>
          <w:bCs/>
          <w:color w:val="FF0000"/>
          <w:szCs w:val="28"/>
          <w:lang w:val="el-GR"/>
        </w:rPr>
        <w:t>Ειδήσεων</w:t>
      </w:r>
      <w:r w:rsidR="00801AC2" w:rsidRPr="00801AC2">
        <w:rPr>
          <w:b/>
          <w:bCs/>
          <w:color w:val="FF0000"/>
          <w:szCs w:val="28"/>
        </w:rPr>
        <w:t xml:space="preserve"> </w:t>
      </w:r>
    </w:p>
    <w:p w:rsidR="00801AC2" w:rsidRDefault="00801AC2" w:rsidP="00F10775">
      <w:pPr>
        <w:rPr>
          <w:b/>
          <w:bCs/>
          <w:szCs w:val="28"/>
        </w:rPr>
      </w:pPr>
      <w:r>
        <w:rPr>
          <w:b/>
          <w:bCs/>
          <w:szCs w:val="28"/>
        </w:rPr>
        <w:fldChar w:fldCharType="begin"/>
      </w:r>
      <w:r>
        <w:rPr>
          <w:b/>
          <w:bCs/>
          <w:szCs w:val="28"/>
        </w:rPr>
        <w:instrText xml:space="preserve"> HYPERLINK "http://www.spa.gov.sa" </w:instrText>
      </w:r>
      <w:r>
        <w:rPr>
          <w:b/>
          <w:bCs/>
          <w:szCs w:val="28"/>
        </w:rPr>
        <w:fldChar w:fldCharType="separate"/>
      </w:r>
      <w:r w:rsidRPr="009F408D">
        <w:rPr>
          <w:rStyle w:val="Hyperlink"/>
          <w:b/>
          <w:bCs/>
          <w:szCs w:val="28"/>
        </w:rPr>
        <w:t>www.spa.gov.sa</w:t>
      </w:r>
      <w:r>
        <w:rPr>
          <w:b/>
          <w:bCs/>
          <w:szCs w:val="28"/>
        </w:rPr>
        <w:fldChar w:fldCharType="end"/>
      </w:r>
    </w:p>
    <w:p w:rsidR="00801AC2" w:rsidRDefault="00801AC2" w:rsidP="00F10775">
      <w:pPr>
        <w:rPr>
          <w:b/>
          <w:bCs/>
          <w:szCs w:val="28"/>
        </w:rPr>
      </w:pPr>
    </w:p>
    <w:p w:rsidR="00801AC2" w:rsidRPr="00801AC2" w:rsidRDefault="00801AC2" w:rsidP="00F10775">
      <w:pPr>
        <w:rPr>
          <w:b/>
          <w:bCs/>
          <w:color w:val="FF0000"/>
          <w:szCs w:val="28"/>
        </w:rPr>
      </w:pPr>
      <w:r>
        <w:rPr>
          <w:b/>
          <w:bCs/>
          <w:color w:val="FF0000"/>
          <w:szCs w:val="28"/>
        </w:rPr>
        <w:t>Saudi Telecommunications Company (STC</w:t>
      </w:r>
      <w:proofErr w:type="gramStart"/>
      <w:r>
        <w:rPr>
          <w:b/>
          <w:bCs/>
          <w:color w:val="FF0000"/>
          <w:szCs w:val="28"/>
        </w:rPr>
        <w:t xml:space="preserve">) </w:t>
      </w:r>
      <w:r w:rsidRPr="00801AC2">
        <w:rPr>
          <w:b/>
          <w:bCs/>
          <w:color w:val="FF0000"/>
          <w:szCs w:val="28"/>
        </w:rPr>
        <w:t xml:space="preserve"> -</w:t>
      </w:r>
      <w:proofErr w:type="gramEnd"/>
      <w:r w:rsidRPr="00801AC2">
        <w:rPr>
          <w:b/>
          <w:bCs/>
          <w:color w:val="FF0000"/>
          <w:szCs w:val="28"/>
        </w:rPr>
        <w:t xml:space="preserve"> </w:t>
      </w:r>
      <w:r>
        <w:rPr>
          <w:b/>
          <w:bCs/>
          <w:color w:val="FF0000"/>
          <w:szCs w:val="28"/>
          <w:lang w:val="el-GR"/>
        </w:rPr>
        <w:t>Σαουδαραβική</w:t>
      </w:r>
      <w:r w:rsidRPr="00801AC2">
        <w:rPr>
          <w:b/>
          <w:bCs/>
          <w:color w:val="FF0000"/>
          <w:szCs w:val="28"/>
        </w:rPr>
        <w:t xml:space="preserve"> </w:t>
      </w:r>
      <w:r>
        <w:rPr>
          <w:b/>
          <w:bCs/>
          <w:color w:val="FF0000"/>
          <w:szCs w:val="28"/>
          <w:lang w:val="el-GR"/>
        </w:rPr>
        <w:t>Εταιρεία</w:t>
      </w:r>
      <w:r w:rsidRPr="00801AC2">
        <w:rPr>
          <w:b/>
          <w:bCs/>
          <w:color w:val="FF0000"/>
          <w:szCs w:val="28"/>
        </w:rPr>
        <w:t xml:space="preserve"> </w:t>
      </w:r>
      <w:r>
        <w:rPr>
          <w:b/>
          <w:bCs/>
          <w:color w:val="FF0000"/>
          <w:szCs w:val="28"/>
          <w:lang w:val="el-GR"/>
        </w:rPr>
        <w:t>Τηλεπικοινωνιών</w:t>
      </w:r>
      <w:r w:rsidRPr="00801AC2">
        <w:rPr>
          <w:b/>
          <w:bCs/>
          <w:color w:val="FF0000"/>
          <w:szCs w:val="28"/>
        </w:rPr>
        <w:t xml:space="preserve"> </w:t>
      </w:r>
    </w:p>
    <w:p w:rsidR="00801AC2" w:rsidRDefault="00801AC2" w:rsidP="00F10775">
      <w:pPr>
        <w:rPr>
          <w:b/>
          <w:bCs/>
          <w:szCs w:val="28"/>
        </w:rPr>
      </w:pPr>
      <w:r>
        <w:rPr>
          <w:b/>
          <w:bCs/>
          <w:szCs w:val="28"/>
          <w:lang w:val="el-GR"/>
        </w:rPr>
        <w:t>Κ</w:t>
      </w:r>
      <w:proofErr w:type="spellStart"/>
      <w:r>
        <w:rPr>
          <w:b/>
          <w:bCs/>
          <w:szCs w:val="28"/>
        </w:rPr>
        <w:t>ing</w:t>
      </w:r>
      <w:proofErr w:type="spellEnd"/>
      <w:r>
        <w:rPr>
          <w:b/>
          <w:bCs/>
          <w:szCs w:val="28"/>
        </w:rPr>
        <w:t xml:space="preserve"> </w:t>
      </w:r>
      <w:proofErr w:type="spellStart"/>
      <w:r>
        <w:rPr>
          <w:b/>
          <w:bCs/>
          <w:szCs w:val="28"/>
        </w:rPr>
        <w:t>Abdulaziz</w:t>
      </w:r>
      <w:proofErr w:type="spellEnd"/>
      <w:r>
        <w:rPr>
          <w:b/>
          <w:bCs/>
          <w:szCs w:val="28"/>
        </w:rPr>
        <w:t xml:space="preserve"> Complex</w:t>
      </w:r>
    </w:p>
    <w:p w:rsidR="00801AC2" w:rsidRDefault="00801AC2" w:rsidP="00F10775">
      <w:pPr>
        <w:rPr>
          <w:b/>
          <w:bCs/>
          <w:szCs w:val="28"/>
        </w:rPr>
      </w:pPr>
      <w:r>
        <w:rPr>
          <w:b/>
          <w:bCs/>
          <w:szCs w:val="28"/>
        </w:rPr>
        <w:t>Imam Mohammed Bin Saud Street</w:t>
      </w:r>
    </w:p>
    <w:p w:rsidR="00801AC2" w:rsidRDefault="00801AC2" w:rsidP="00F10775">
      <w:pPr>
        <w:rPr>
          <w:b/>
          <w:bCs/>
          <w:szCs w:val="28"/>
        </w:rPr>
      </w:pPr>
      <w:r>
        <w:rPr>
          <w:b/>
          <w:bCs/>
          <w:szCs w:val="28"/>
        </w:rPr>
        <w:t xml:space="preserve">Al </w:t>
      </w:r>
      <w:proofErr w:type="spellStart"/>
      <w:r>
        <w:rPr>
          <w:b/>
          <w:bCs/>
          <w:szCs w:val="28"/>
        </w:rPr>
        <w:t>Mursalat</w:t>
      </w:r>
      <w:proofErr w:type="spellEnd"/>
      <w:r>
        <w:rPr>
          <w:b/>
          <w:bCs/>
          <w:szCs w:val="28"/>
        </w:rPr>
        <w:t xml:space="preserve"> Area 87912</w:t>
      </w:r>
    </w:p>
    <w:p w:rsidR="00801AC2" w:rsidRDefault="00801AC2" w:rsidP="00F10775">
      <w:pPr>
        <w:rPr>
          <w:b/>
          <w:bCs/>
          <w:szCs w:val="28"/>
        </w:rPr>
      </w:pPr>
      <w:r>
        <w:rPr>
          <w:b/>
          <w:bCs/>
          <w:szCs w:val="28"/>
        </w:rPr>
        <w:t>Riyadh 11652</w:t>
      </w:r>
    </w:p>
    <w:p w:rsidR="00801AC2" w:rsidRDefault="00801AC2" w:rsidP="00F10775">
      <w:pPr>
        <w:rPr>
          <w:b/>
          <w:bCs/>
          <w:szCs w:val="28"/>
        </w:rPr>
      </w:pPr>
      <w:r>
        <w:rPr>
          <w:b/>
          <w:bCs/>
          <w:szCs w:val="28"/>
        </w:rPr>
        <w:t>Tel: 00966 11 452 1815, 00966 11 452 7000</w:t>
      </w:r>
    </w:p>
    <w:p w:rsidR="00801AC2" w:rsidRDefault="00801AC2" w:rsidP="00F10775">
      <w:pPr>
        <w:rPr>
          <w:b/>
          <w:bCs/>
          <w:szCs w:val="28"/>
        </w:rPr>
      </w:pPr>
      <w:r>
        <w:rPr>
          <w:b/>
          <w:bCs/>
          <w:szCs w:val="28"/>
        </w:rPr>
        <w:t>Fax: 00966 11 452 5229, 00966 11 452 5726</w:t>
      </w:r>
    </w:p>
    <w:p w:rsidR="00801AC2" w:rsidRDefault="00801AC2" w:rsidP="00F10775">
      <w:pPr>
        <w:rPr>
          <w:b/>
          <w:bCs/>
          <w:szCs w:val="28"/>
        </w:rPr>
      </w:pPr>
      <w:r>
        <w:rPr>
          <w:b/>
          <w:bCs/>
          <w:szCs w:val="28"/>
        </w:rPr>
        <w:t xml:space="preserve">E-Mail: </w:t>
      </w:r>
      <w:hyperlink r:id="rId15" w:history="1">
        <w:r w:rsidRPr="009F408D">
          <w:rPr>
            <w:rStyle w:val="Hyperlink"/>
            <w:b/>
            <w:bCs/>
            <w:szCs w:val="28"/>
          </w:rPr>
          <w:t>contactus@stc.com.sa</w:t>
        </w:r>
      </w:hyperlink>
    </w:p>
    <w:p w:rsidR="000A5543" w:rsidRPr="00084788" w:rsidRDefault="00801AC2" w:rsidP="000A5543">
      <w:pPr>
        <w:rPr>
          <w:b/>
          <w:bCs/>
          <w:szCs w:val="28"/>
        </w:rPr>
      </w:pPr>
      <w:hyperlink r:id="rId16" w:history="1">
        <w:r w:rsidRPr="009F408D">
          <w:rPr>
            <w:rStyle w:val="Hyperlink"/>
            <w:b/>
            <w:bCs/>
            <w:szCs w:val="28"/>
          </w:rPr>
          <w:t>www.stc.com.sa</w:t>
        </w:r>
      </w:hyperlink>
    </w:p>
    <w:p w:rsidR="00801AC2" w:rsidRPr="000A5543" w:rsidRDefault="00801AC2" w:rsidP="000A5543">
      <w:pPr>
        <w:rPr>
          <w:b/>
          <w:bCs/>
          <w:szCs w:val="28"/>
        </w:rPr>
      </w:pPr>
      <w:bookmarkStart w:id="0" w:name="_GoBack"/>
      <w:bookmarkEnd w:id="0"/>
      <w:r>
        <w:rPr>
          <w:b/>
          <w:bCs/>
          <w:color w:val="FF0000"/>
          <w:szCs w:val="28"/>
        </w:rPr>
        <w:lastRenderedPageBreak/>
        <w:t xml:space="preserve">Saudi Arabian Railroad (SAR) – </w:t>
      </w:r>
      <w:r>
        <w:rPr>
          <w:b/>
          <w:bCs/>
          <w:color w:val="FF0000"/>
          <w:szCs w:val="28"/>
          <w:lang w:val="el-GR"/>
        </w:rPr>
        <w:t>Σαουδαραβικός</w:t>
      </w:r>
      <w:r w:rsidRPr="00801AC2">
        <w:rPr>
          <w:b/>
          <w:bCs/>
          <w:color w:val="FF0000"/>
          <w:szCs w:val="28"/>
        </w:rPr>
        <w:t xml:space="preserve"> </w:t>
      </w:r>
      <w:r>
        <w:rPr>
          <w:b/>
          <w:bCs/>
          <w:color w:val="FF0000"/>
          <w:szCs w:val="28"/>
          <w:lang w:val="el-GR"/>
        </w:rPr>
        <w:t>Οργανισμός</w:t>
      </w:r>
      <w:r w:rsidRPr="00801AC2">
        <w:rPr>
          <w:b/>
          <w:bCs/>
          <w:color w:val="FF0000"/>
          <w:szCs w:val="28"/>
        </w:rPr>
        <w:t xml:space="preserve"> </w:t>
      </w:r>
      <w:r>
        <w:rPr>
          <w:b/>
          <w:bCs/>
          <w:color w:val="FF0000"/>
          <w:szCs w:val="28"/>
          <w:lang w:val="el-GR"/>
        </w:rPr>
        <w:t>Σιδηροδρόμων</w:t>
      </w:r>
    </w:p>
    <w:p w:rsidR="00801AC2" w:rsidRDefault="003D2703" w:rsidP="00F10775">
      <w:pPr>
        <w:rPr>
          <w:b/>
          <w:bCs/>
          <w:szCs w:val="28"/>
        </w:rPr>
      </w:pPr>
      <w:hyperlink r:id="rId17" w:history="1">
        <w:r w:rsidRPr="009F408D">
          <w:rPr>
            <w:rStyle w:val="Hyperlink"/>
            <w:b/>
            <w:bCs/>
            <w:szCs w:val="28"/>
          </w:rPr>
          <w:t>www.sar.com.sa</w:t>
        </w:r>
      </w:hyperlink>
    </w:p>
    <w:p w:rsidR="003D2703" w:rsidRDefault="003D2703" w:rsidP="00F10775">
      <w:pPr>
        <w:rPr>
          <w:b/>
          <w:bCs/>
          <w:szCs w:val="28"/>
        </w:rPr>
      </w:pPr>
    </w:p>
    <w:p w:rsidR="003D2703" w:rsidRPr="003D2703" w:rsidRDefault="003D2703" w:rsidP="00F10775">
      <w:pPr>
        <w:rPr>
          <w:b/>
          <w:bCs/>
          <w:color w:val="FF0000"/>
          <w:szCs w:val="28"/>
        </w:rPr>
      </w:pPr>
      <w:r>
        <w:rPr>
          <w:b/>
          <w:bCs/>
          <w:color w:val="FF0000"/>
          <w:szCs w:val="28"/>
        </w:rPr>
        <w:t xml:space="preserve">Council of Saudi Chambers of Commerce and Industry (CSC) – </w:t>
      </w:r>
      <w:r>
        <w:rPr>
          <w:b/>
          <w:bCs/>
          <w:color w:val="FF0000"/>
          <w:szCs w:val="28"/>
          <w:lang w:val="el-GR"/>
        </w:rPr>
        <w:t>Κεντρική</w:t>
      </w:r>
      <w:r w:rsidRPr="003D2703">
        <w:rPr>
          <w:b/>
          <w:bCs/>
          <w:color w:val="FF0000"/>
          <w:szCs w:val="28"/>
        </w:rPr>
        <w:t xml:space="preserve"> </w:t>
      </w:r>
      <w:r>
        <w:rPr>
          <w:b/>
          <w:bCs/>
          <w:color w:val="FF0000"/>
          <w:szCs w:val="28"/>
          <w:lang w:val="el-GR"/>
        </w:rPr>
        <w:t>Ενωση</w:t>
      </w:r>
      <w:r w:rsidRPr="003D2703">
        <w:rPr>
          <w:b/>
          <w:bCs/>
          <w:color w:val="FF0000"/>
          <w:szCs w:val="28"/>
        </w:rPr>
        <w:t xml:space="preserve"> </w:t>
      </w:r>
      <w:r>
        <w:rPr>
          <w:b/>
          <w:bCs/>
          <w:color w:val="FF0000"/>
          <w:szCs w:val="28"/>
          <w:lang w:val="el-GR"/>
        </w:rPr>
        <w:t>Επιμελητηρίων</w:t>
      </w:r>
      <w:r w:rsidRPr="003D2703">
        <w:rPr>
          <w:b/>
          <w:bCs/>
          <w:color w:val="FF0000"/>
          <w:szCs w:val="28"/>
        </w:rPr>
        <w:t xml:space="preserve"> </w:t>
      </w:r>
      <w:r>
        <w:rPr>
          <w:b/>
          <w:bCs/>
          <w:color w:val="FF0000"/>
          <w:szCs w:val="28"/>
          <w:lang w:val="el-GR"/>
        </w:rPr>
        <w:t>Σαουδικής</w:t>
      </w:r>
      <w:r w:rsidRPr="003D2703">
        <w:rPr>
          <w:b/>
          <w:bCs/>
          <w:color w:val="FF0000"/>
          <w:szCs w:val="28"/>
        </w:rPr>
        <w:t xml:space="preserve"> </w:t>
      </w:r>
      <w:r>
        <w:rPr>
          <w:b/>
          <w:bCs/>
          <w:color w:val="FF0000"/>
          <w:szCs w:val="28"/>
          <w:lang w:val="el-GR"/>
        </w:rPr>
        <w:t>Αραβίας</w:t>
      </w:r>
      <w:r w:rsidRPr="003D2703">
        <w:rPr>
          <w:b/>
          <w:bCs/>
          <w:color w:val="FF0000"/>
          <w:szCs w:val="28"/>
        </w:rPr>
        <w:t xml:space="preserve"> </w:t>
      </w:r>
    </w:p>
    <w:p w:rsidR="003D2703" w:rsidRDefault="003D2703" w:rsidP="00F10775">
      <w:pPr>
        <w:rPr>
          <w:b/>
          <w:bCs/>
          <w:szCs w:val="28"/>
        </w:rPr>
      </w:pPr>
      <w:hyperlink r:id="rId18" w:history="1">
        <w:r w:rsidRPr="009F408D">
          <w:rPr>
            <w:rStyle w:val="Hyperlink"/>
            <w:b/>
            <w:bCs/>
            <w:szCs w:val="28"/>
          </w:rPr>
          <w:t>www.csc.org.sa</w:t>
        </w:r>
      </w:hyperlink>
    </w:p>
    <w:p w:rsidR="003D2703" w:rsidRDefault="003D2703" w:rsidP="00F10775">
      <w:pPr>
        <w:rPr>
          <w:b/>
          <w:bCs/>
          <w:szCs w:val="28"/>
        </w:rPr>
      </w:pPr>
    </w:p>
    <w:p w:rsidR="003D2703" w:rsidRPr="003D2703" w:rsidRDefault="003D2703" w:rsidP="00F10775">
      <w:pPr>
        <w:rPr>
          <w:b/>
          <w:bCs/>
          <w:color w:val="FF0000"/>
          <w:szCs w:val="28"/>
        </w:rPr>
      </w:pPr>
      <w:r>
        <w:rPr>
          <w:b/>
          <w:bCs/>
          <w:color w:val="FF0000"/>
          <w:szCs w:val="28"/>
        </w:rPr>
        <w:t xml:space="preserve">Riyadh Chamber of Commerce and Industry – </w:t>
      </w:r>
      <w:r>
        <w:rPr>
          <w:b/>
          <w:bCs/>
          <w:color w:val="FF0000"/>
          <w:szCs w:val="28"/>
          <w:lang w:val="el-GR"/>
        </w:rPr>
        <w:t>Εμπορικό</w:t>
      </w:r>
      <w:r w:rsidRPr="003D2703">
        <w:rPr>
          <w:b/>
          <w:bCs/>
          <w:color w:val="FF0000"/>
          <w:szCs w:val="28"/>
        </w:rPr>
        <w:t xml:space="preserve"> </w:t>
      </w:r>
      <w:r>
        <w:rPr>
          <w:b/>
          <w:bCs/>
          <w:color w:val="FF0000"/>
          <w:szCs w:val="28"/>
          <w:lang w:val="el-GR"/>
        </w:rPr>
        <w:t>και</w:t>
      </w:r>
      <w:r w:rsidRPr="003D2703">
        <w:rPr>
          <w:b/>
          <w:bCs/>
          <w:color w:val="FF0000"/>
          <w:szCs w:val="28"/>
        </w:rPr>
        <w:t xml:space="preserve"> </w:t>
      </w:r>
      <w:r>
        <w:rPr>
          <w:b/>
          <w:bCs/>
          <w:color w:val="FF0000"/>
          <w:szCs w:val="28"/>
          <w:lang w:val="el-GR"/>
        </w:rPr>
        <w:t>Βιομηχανικό</w:t>
      </w:r>
      <w:r w:rsidRPr="003D2703">
        <w:rPr>
          <w:b/>
          <w:bCs/>
          <w:color w:val="FF0000"/>
          <w:szCs w:val="28"/>
        </w:rPr>
        <w:t xml:space="preserve"> </w:t>
      </w:r>
      <w:r>
        <w:rPr>
          <w:b/>
          <w:bCs/>
          <w:color w:val="FF0000"/>
          <w:szCs w:val="28"/>
          <w:lang w:val="el-GR"/>
        </w:rPr>
        <w:t>Επιμελητήριο</w:t>
      </w:r>
      <w:r w:rsidRPr="003D2703">
        <w:rPr>
          <w:b/>
          <w:bCs/>
          <w:color w:val="FF0000"/>
          <w:szCs w:val="28"/>
        </w:rPr>
        <w:t xml:space="preserve"> </w:t>
      </w:r>
      <w:r>
        <w:rPr>
          <w:b/>
          <w:bCs/>
          <w:color w:val="FF0000"/>
          <w:szCs w:val="28"/>
          <w:lang w:val="el-GR"/>
        </w:rPr>
        <w:t>Ριάντ</w:t>
      </w:r>
      <w:r w:rsidRPr="003D2703">
        <w:rPr>
          <w:b/>
          <w:bCs/>
          <w:color w:val="FF0000"/>
          <w:szCs w:val="28"/>
        </w:rPr>
        <w:t xml:space="preserve"> </w:t>
      </w:r>
    </w:p>
    <w:p w:rsidR="003D2703" w:rsidRDefault="003D2703" w:rsidP="00F10775">
      <w:pPr>
        <w:rPr>
          <w:b/>
          <w:bCs/>
          <w:szCs w:val="28"/>
        </w:rPr>
      </w:pPr>
      <w:r>
        <w:rPr>
          <w:b/>
          <w:bCs/>
          <w:szCs w:val="28"/>
        </w:rPr>
        <w:t xml:space="preserve">Al </w:t>
      </w:r>
      <w:proofErr w:type="spellStart"/>
      <w:r>
        <w:rPr>
          <w:b/>
          <w:bCs/>
          <w:szCs w:val="28"/>
        </w:rPr>
        <w:t>Dabab</w:t>
      </w:r>
      <w:proofErr w:type="spellEnd"/>
      <w:r>
        <w:rPr>
          <w:b/>
          <w:bCs/>
          <w:szCs w:val="28"/>
        </w:rPr>
        <w:t xml:space="preserve"> Street Al </w:t>
      </w:r>
      <w:proofErr w:type="spellStart"/>
      <w:r>
        <w:rPr>
          <w:b/>
          <w:bCs/>
          <w:szCs w:val="28"/>
        </w:rPr>
        <w:t>Morabaa</w:t>
      </w:r>
      <w:proofErr w:type="spellEnd"/>
      <w:r>
        <w:rPr>
          <w:b/>
          <w:bCs/>
          <w:szCs w:val="28"/>
        </w:rPr>
        <w:t xml:space="preserve"> Area 596</w:t>
      </w:r>
    </w:p>
    <w:p w:rsidR="003D2703" w:rsidRDefault="003D2703" w:rsidP="00F10775">
      <w:pPr>
        <w:rPr>
          <w:b/>
          <w:bCs/>
          <w:szCs w:val="28"/>
        </w:rPr>
      </w:pPr>
      <w:r>
        <w:rPr>
          <w:b/>
          <w:bCs/>
          <w:szCs w:val="28"/>
        </w:rPr>
        <w:t>Riyadh 11421</w:t>
      </w:r>
    </w:p>
    <w:p w:rsidR="003D2703" w:rsidRDefault="003D2703" w:rsidP="00F10775">
      <w:pPr>
        <w:rPr>
          <w:b/>
          <w:bCs/>
          <w:szCs w:val="28"/>
        </w:rPr>
      </w:pPr>
      <w:r>
        <w:rPr>
          <w:b/>
          <w:bCs/>
          <w:szCs w:val="28"/>
        </w:rPr>
        <w:t>Tel: 00966 11 404 0044</w:t>
      </w:r>
    </w:p>
    <w:p w:rsidR="003D2703" w:rsidRDefault="003D2703" w:rsidP="00F10775">
      <w:pPr>
        <w:rPr>
          <w:b/>
          <w:bCs/>
          <w:szCs w:val="28"/>
        </w:rPr>
      </w:pPr>
      <w:r>
        <w:rPr>
          <w:b/>
          <w:bCs/>
          <w:szCs w:val="28"/>
        </w:rPr>
        <w:t>Fax: 00966 11 402 1103</w:t>
      </w:r>
    </w:p>
    <w:p w:rsidR="003D2703" w:rsidRDefault="003D2703" w:rsidP="00F10775">
      <w:pPr>
        <w:rPr>
          <w:b/>
          <w:bCs/>
          <w:szCs w:val="28"/>
        </w:rPr>
      </w:pPr>
      <w:r>
        <w:rPr>
          <w:b/>
          <w:bCs/>
          <w:szCs w:val="28"/>
        </w:rPr>
        <w:t xml:space="preserve">E-Mail: </w:t>
      </w:r>
      <w:hyperlink r:id="rId19" w:history="1">
        <w:r w:rsidRPr="009F408D">
          <w:rPr>
            <w:rStyle w:val="Hyperlink"/>
            <w:b/>
            <w:bCs/>
            <w:szCs w:val="28"/>
          </w:rPr>
          <w:t>rdchamber@rdcci.org.sa</w:t>
        </w:r>
      </w:hyperlink>
    </w:p>
    <w:p w:rsidR="003D2703" w:rsidRDefault="003D2703" w:rsidP="00F10775">
      <w:pPr>
        <w:rPr>
          <w:b/>
          <w:bCs/>
          <w:szCs w:val="28"/>
        </w:rPr>
      </w:pPr>
      <w:hyperlink r:id="rId20" w:history="1">
        <w:r w:rsidRPr="009F408D">
          <w:rPr>
            <w:rStyle w:val="Hyperlink"/>
            <w:b/>
            <w:bCs/>
            <w:szCs w:val="28"/>
          </w:rPr>
          <w:t>www.riyadhchamber.com</w:t>
        </w:r>
      </w:hyperlink>
    </w:p>
    <w:p w:rsidR="00833FE0" w:rsidRDefault="00833FE0" w:rsidP="00F10775">
      <w:pPr>
        <w:rPr>
          <w:b/>
          <w:bCs/>
          <w:color w:val="FF0000"/>
          <w:szCs w:val="28"/>
        </w:rPr>
      </w:pPr>
    </w:p>
    <w:p w:rsidR="003D2703" w:rsidRPr="003D2703" w:rsidRDefault="003D2703" w:rsidP="00F10775">
      <w:pPr>
        <w:rPr>
          <w:b/>
          <w:bCs/>
          <w:color w:val="FF0000"/>
          <w:szCs w:val="28"/>
        </w:rPr>
      </w:pPr>
      <w:r>
        <w:rPr>
          <w:b/>
          <w:bCs/>
          <w:color w:val="FF0000"/>
          <w:szCs w:val="28"/>
        </w:rPr>
        <w:t xml:space="preserve">Jeddah Chamber of Commerce and Industry – </w:t>
      </w:r>
      <w:r>
        <w:rPr>
          <w:b/>
          <w:bCs/>
          <w:color w:val="FF0000"/>
          <w:szCs w:val="28"/>
          <w:lang w:val="el-GR"/>
        </w:rPr>
        <w:t>Εμπορικό</w:t>
      </w:r>
      <w:r w:rsidRPr="003D2703">
        <w:rPr>
          <w:b/>
          <w:bCs/>
          <w:color w:val="FF0000"/>
          <w:szCs w:val="28"/>
        </w:rPr>
        <w:t xml:space="preserve"> </w:t>
      </w:r>
      <w:r>
        <w:rPr>
          <w:b/>
          <w:bCs/>
          <w:color w:val="FF0000"/>
          <w:szCs w:val="28"/>
          <w:lang w:val="el-GR"/>
        </w:rPr>
        <w:t>και</w:t>
      </w:r>
      <w:r w:rsidRPr="003D2703">
        <w:rPr>
          <w:b/>
          <w:bCs/>
          <w:color w:val="FF0000"/>
          <w:szCs w:val="28"/>
        </w:rPr>
        <w:t xml:space="preserve"> </w:t>
      </w:r>
      <w:r>
        <w:rPr>
          <w:b/>
          <w:bCs/>
          <w:color w:val="FF0000"/>
          <w:szCs w:val="28"/>
          <w:lang w:val="el-GR"/>
        </w:rPr>
        <w:t>Βιομηχανικό</w:t>
      </w:r>
      <w:r w:rsidRPr="003D2703">
        <w:rPr>
          <w:b/>
          <w:bCs/>
          <w:color w:val="FF0000"/>
          <w:szCs w:val="28"/>
        </w:rPr>
        <w:t xml:space="preserve"> </w:t>
      </w:r>
      <w:r>
        <w:rPr>
          <w:b/>
          <w:bCs/>
          <w:color w:val="FF0000"/>
          <w:szCs w:val="28"/>
          <w:lang w:val="el-GR"/>
        </w:rPr>
        <w:t>Επιμελητήριο</w:t>
      </w:r>
      <w:r w:rsidRPr="003D2703">
        <w:rPr>
          <w:b/>
          <w:bCs/>
          <w:color w:val="FF0000"/>
          <w:szCs w:val="28"/>
        </w:rPr>
        <w:t xml:space="preserve"> </w:t>
      </w:r>
      <w:r>
        <w:rPr>
          <w:b/>
          <w:bCs/>
          <w:color w:val="FF0000"/>
          <w:szCs w:val="28"/>
          <w:lang w:val="el-GR"/>
        </w:rPr>
        <w:t>Τζέντας</w:t>
      </w:r>
      <w:r w:rsidRPr="003D2703">
        <w:rPr>
          <w:b/>
          <w:bCs/>
          <w:color w:val="FF0000"/>
          <w:szCs w:val="28"/>
        </w:rPr>
        <w:t xml:space="preserve"> </w:t>
      </w:r>
    </w:p>
    <w:p w:rsidR="003D2703" w:rsidRDefault="003D2703" w:rsidP="00F10775">
      <w:pPr>
        <w:rPr>
          <w:b/>
          <w:bCs/>
          <w:szCs w:val="28"/>
        </w:rPr>
      </w:pPr>
      <w:r>
        <w:rPr>
          <w:b/>
          <w:bCs/>
          <w:szCs w:val="28"/>
        </w:rPr>
        <w:t xml:space="preserve">Al </w:t>
      </w:r>
      <w:proofErr w:type="spellStart"/>
      <w:r>
        <w:rPr>
          <w:b/>
          <w:bCs/>
          <w:szCs w:val="28"/>
        </w:rPr>
        <w:t>Amanah</w:t>
      </w:r>
      <w:proofErr w:type="spellEnd"/>
      <w:r>
        <w:rPr>
          <w:b/>
          <w:bCs/>
          <w:szCs w:val="28"/>
        </w:rPr>
        <w:t xml:space="preserve"> Street</w:t>
      </w:r>
    </w:p>
    <w:p w:rsidR="003D2703" w:rsidRDefault="003D2703" w:rsidP="00F10775">
      <w:pPr>
        <w:rPr>
          <w:b/>
          <w:bCs/>
          <w:szCs w:val="28"/>
        </w:rPr>
      </w:pPr>
      <w:r>
        <w:rPr>
          <w:b/>
          <w:bCs/>
          <w:szCs w:val="28"/>
        </w:rPr>
        <w:t xml:space="preserve">Al </w:t>
      </w:r>
      <w:proofErr w:type="spellStart"/>
      <w:r>
        <w:rPr>
          <w:b/>
          <w:bCs/>
          <w:szCs w:val="28"/>
        </w:rPr>
        <w:t>Baghdadiyyah</w:t>
      </w:r>
      <w:proofErr w:type="spellEnd"/>
      <w:r>
        <w:rPr>
          <w:b/>
          <w:bCs/>
          <w:szCs w:val="28"/>
        </w:rPr>
        <w:t xml:space="preserve"> District 1264</w:t>
      </w:r>
      <w:r>
        <w:rPr>
          <w:b/>
          <w:bCs/>
          <w:szCs w:val="28"/>
        </w:rPr>
        <w:br/>
        <w:t>Jeddah 21431</w:t>
      </w:r>
    </w:p>
    <w:p w:rsidR="003D2703" w:rsidRDefault="003D2703" w:rsidP="00F10775">
      <w:pPr>
        <w:rPr>
          <w:b/>
          <w:bCs/>
          <w:szCs w:val="28"/>
        </w:rPr>
      </w:pPr>
      <w:r>
        <w:rPr>
          <w:b/>
          <w:bCs/>
          <w:szCs w:val="28"/>
        </w:rPr>
        <w:t>Tel: 00966 12 651 5111, 00966 12 642 3535, 00966 12 647 1100</w:t>
      </w:r>
    </w:p>
    <w:p w:rsidR="003D2703" w:rsidRDefault="003D2703" w:rsidP="00F10775">
      <w:pPr>
        <w:rPr>
          <w:b/>
          <w:bCs/>
          <w:szCs w:val="28"/>
        </w:rPr>
      </w:pPr>
      <w:r>
        <w:rPr>
          <w:b/>
          <w:bCs/>
          <w:szCs w:val="28"/>
        </w:rPr>
        <w:t>Fax: 00966 12 651 7373, 00966 12 651 2070</w:t>
      </w:r>
    </w:p>
    <w:p w:rsidR="003D2703" w:rsidRDefault="003D2703" w:rsidP="00F10775">
      <w:pPr>
        <w:rPr>
          <w:b/>
          <w:bCs/>
          <w:szCs w:val="28"/>
        </w:rPr>
      </w:pPr>
      <w:r>
        <w:rPr>
          <w:b/>
          <w:bCs/>
          <w:szCs w:val="28"/>
        </w:rPr>
        <w:t xml:space="preserve">E-Mail: </w:t>
      </w:r>
      <w:hyperlink r:id="rId21" w:history="1">
        <w:r w:rsidRPr="009F408D">
          <w:rPr>
            <w:rStyle w:val="Hyperlink"/>
            <w:b/>
            <w:bCs/>
            <w:szCs w:val="28"/>
          </w:rPr>
          <w:t>info@jcci.org.sa</w:t>
        </w:r>
      </w:hyperlink>
    </w:p>
    <w:p w:rsidR="003D2703" w:rsidRDefault="003D2703" w:rsidP="00F10775">
      <w:pPr>
        <w:rPr>
          <w:b/>
          <w:bCs/>
          <w:szCs w:val="28"/>
        </w:rPr>
      </w:pPr>
      <w:hyperlink r:id="rId22" w:history="1">
        <w:r w:rsidRPr="009F408D">
          <w:rPr>
            <w:rStyle w:val="Hyperlink"/>
            <w:b/>
            <w:bCs/>
            <w:szCs w:val="28"/>
          </w:rPr>
          <w:t>www.jcci.org.sa</w:t>
        </w:r>
      </w:hyperlink>
    </w:p>
    <w:p w:rsidR="003D2703" w:rsidRDefault="003D2703" w:rsidP="00F10775">
      <w:pPr>
        <w:rPr>
          <w:b/>
          <w:bCs/>
          <w:szCs w:val="28"/>
        </w:rPr>
      </w:pPr>
    </w:p>
    <w:p w:rsidR="003D2703" w:rsidRDefault="003D2703" w:rsidP="00F10775">
      <w:pPr>
        <w:rPr>
          <w:b/>
          <w:bCs/>
          <w:color w:val="FF0000"/>
          <w:szCs w:val="28"/>
        </w:rPr>
      </w:pPr>
      <w:r>
        <w:rPr>
          <w:b/>
          <w:bCs/>
          <w:color w:val="FF0000"/>
          <w:szCs w:val="28"/>
        </w:rPr>
        <w:t xml:space="preserve">Eastern Province Chamber of Commerce and Industry – </w:t>
      </w:r>
      <w:r>
        <w:rPr>
          <w:b/>
          <w:bCs/>
          <w:color w:val="FF0000"/>
          <w:szCs w:val="28"/>
          <w:lang w:val="el-GR"/>
        </w:rPr>
        <w:t>Εμπορικό</w:t>
      </w:r>
      <w:r w:rsidRPr="003D2703">
        <w:rPr>
          <w:b/>
          <w:bCs/>
          <w:color w:val="FF0000"/>
          <w:szCs w:val="28"/>
        </w:rPr>
        <w:t xml:space="preserve"> </w:t>
      </w:r>
      <w:r>
        <w:rPr>
          <w:b/>
          <w:bCs/>
          <w:color w:val="FF0000"/>
          <w:szCs w:val="28"/>
          <w:lang w:val="el-GR"/>
        </w:rPr>
        <w:t>και</w:t>
      </w:r>
      <w:r w:rsidRPr="003D2703">
        <w:rPr>
          <w:b/>
          <w:bCs/>
          <w:color w:val="FF0000"/>
          <w:szCs w:val="28"/>
        </w:rPr>
        <w:t xml:space="preserve"> </w:t>
      </w:r>
      <w:r>
        <w:rPr>
          <w:b/>
          <w:bCs/>
          <w:color w:val="FF0000"/>
          <w:szCs w:val="28"/>
          <w:lang w:val="el-GR"/>
        </w:rPr>
        <w:t>Βιομηχανικό</w:t>
      </w:r>
      <w:r w:rsidRPr="003D2703">
        <w:rPr>
          <w:b/>
          <w:bCs/>
          <w:color w:val="FF0000"/>
          <w:szCs w:val="28"/>
        </w:rPr>
        <w:t xml:space="preserve"> </w:t>
      </w:r>
      <w:r>
        <w:rPr>
          <w:b/>
          <w:bCs/>
          <w:color w:val="FF0000"/>
          <w:szCs w:val="28"/>
          <w:lang w:val="el-GR"/>
        </w:rPr>
        <w:t>Επιμελητήριο</w:t>
      </w:r>
      <w:r w:rsidRPr="003D2703">
        <w:rPr>
          <w:b/>
          <w:bCs/>
          <w:color w:val="FF0000"/>
          <w:szCs w:val="28"/>
        </w:rPr>
        <w:t xml:space="preserve"> </w:t>
      </w:r>
      <w:r>
        <w:rPr>
          <w:b/>
          <w:bCs/>
          <w:color w:val="FF0000"/>
          <w:szCs w:val="28"/>
          <w:lang w:val="el-GR"/>
        </w:rPr>
        <w:t>Ανατολικής</w:t>
      </w:r>
      <w:r w:rsidRPr="003D2703">
        <w:rPr>
          <w:b/>
          <w:bCs/>
          <w:color w:val="FF0000"/>
          <w:szCs w:val="28"/>
        </w:rPr>
        <w:t xml:space="preserve"> </w:t>
      </w:r>
      <w:r>
        <w:rPr>
          <w:b/>
          <w:bCs/>
          <w:color w:val="FF0000"/>
          <w:szCs w:val="28"/>
          <w:lang w:val="el-GR"/>
        </w:rPr>
        <w:t>Περιφέρειας</w:t>
      </w:r>
      <w:r w:rsidRPr="003D2703">
        <w:rPr>
          <w:b/>
          <w:bCs/>
          <w:color w:val="FF0000"/>
          <w:szCs w:val="28"/>
        </w:rPr>
        <w:t xml:space="preserve"> </w:t>
      </w:r>
      <w:r>
        <w:rPr>
          <w:b/>
          <w:bCs/>
          <w:color w:val="FF0000"/>
          <w:szCs w:val="28"/>
        </w:rPr>
        <w:t>Dammam</w:t>
      </w:r>
    </w:p>
    <w:p w:rsidR="003D2703" w:rsidRDefault="003D2703" w:rsidP="00F10775">
      <w:pPr>
        <w:rPr>
          <w:b/>
          <w:bCs/>
          <w:szCs w:val="28"/>
        </w:rPr>
      </w:pPr>
      <w:r>
        <w:rPr>
          <w:b/>
          <w:bCs/>
          <w:szCs w:val="28"/>
        </w:rPr>
        <w:t>Tel: 00966 13 857 111</w:t>
      </w:r>
    </w:p>
    <w:p w:rsidR="003D2703" w:rsidRDefault="003D2703" w:rsidP="003D2703">
      <w:pPr>
        <w:rPr>
          <w:b/>
          <w:bCs/>
          <w:szCs w:val="28"/>
        </w:rPr>
      </w:pPr>
      <w:r>
        <w:rPr>
          <w:b/>
          <w:bCs/>
          <w:szCs w:val="28"/>
        </w:rPr>
        <w:t>Fax: 00966 13 857 0607</w:t>
      </w:r>
    </w:p>
    <w:p w:rsidR="003D2703" w:rsidRDefault="003D2703" w:rsidP="003D2703">
      <w:pPr>
        <w:rPr>
          <w:b/>
          <w:bCs/>
          <w:szCs w:val="28"/>
        </w:rPr>
      </w:pPr>
      <w:r>
        <w:rPr>
          <w:b/>
          <w:bCs/>
          <w:szCs w:val="28"/>
        </w:rPr>
        <w:t>P.O. BOX 719</w:t>
      </w:r>
    </w:p>
    <w:p w:rsidR="003D2703" w:rsidRDefault="003D2703" w:rsidP="003D2703">
      <w:pPr>
        <w:rPr>
          <w:b/>
          <w:bCs/>
          <w:szCs w:val="28"/>
        </w:rPr>
      </w:pPr>
      <w:r>
        <w:rPr>
          <w:b/>
          <w:bCs/>
          <w:szCs w:val="28"/>
        </w:rPr>
        <w:t>Dammam 31421</w:t>
      </w:r>
    </w:p>
    <w:p w:rsidR="003D2703" w:rsidRDefault="003D2703" w:rsidP="003D2703">
      <w:pPr>
        <w:rPr>
          <w:b/>
          <w:bCs/>
          <w:szCs w:val="28"/>
        </w:rPr>
      </w:pPr>
      <w:hyperlink r:id="rId23" w:history="1">
        <w:r w:rsidRPr="009F408D">
          <w:rPr>
            <w:rStyle w:val="Hyperlink"/>
            <w:b/>
            <w:bCs/>
            <w:szCs w:val="28"/>
          </w:rPr>
          <w:t>www.chamber-ep.org.sa</w:t>
        </w:r>
      </w:hyperlink>
    </w:p>
    <w:p w:rsidR="003D2703" w:rsidRDefault="003D2703" w:rsidP="003D2703">
      <w:pPr>
        <w:rPr>
          <w:b/>
          <w:bCs/>
          <w:szCs w:val="28"/>
        </w:rPr>
      </w:pPr>
    </w:p>
    <w:p w:rsidR="003D2703" w:rsidRPr="003D2703" w:rsidRDefault="003D2703" w:rsidP="003D2703">
      <w:pPr>
        <w:rPr>
          <w:b/>
          <w:bCs/>
          <w:szCs w:val="28"/>
        </w:rPr>
      </w:pPr>
    </w:p>
    <w:sectPr w:rsidR="003D2703" w:rsidRPr="003D2703">
      <w:headerReference w:type="default" r:id="rId24"/>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F7" w:rsidRDefault="00087AF7">
      <w:r>
        <w:separator/>
      </w:r>
    </w:p>
  </w:endnote>
  <w:endnote w:type="continuationSeparator" w:id="0">
    <w:p w:rsidR="00087AF7" w:rsidRDefault="0008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166624"/>
      <w:docPartObj>
        <w:docPartGallery w:val="Page Numbers (Bottom of Page)"/>
        <w:docPartUnique/>
      </w:docPartObj>
    </w:sdtPr>
    <w:sdtContent>
      <w:p w:rsidR="0093628B" w:rsidRDefault="0093628B">
        <w:pPr>
          <w:pStyle w:val="Footer"/>
          <w:jc w:val="center"/>
        </w:pPr>
        <w:r>
          <w:fldChar w:fldCharType="begin"/>
        </w:r>
        <w:r>
          <w:instrText>PAGE   \* MERGEFORMAT</w:instrText>
        </w:r>
        <w:r>
          <w:fldChar w:fldCharType="separate"/>
        </w:r>
        <w:r w:rsidR="00084788" w:rsidRPr="00084788">
          <w:rPr>
            <w:noProof/>
            <w:lang w:val="el-GR"/>
          </w:rPr>
          <w:t>21</w:t>
        </w:r>
        <w:r>
          <w:fldChar w:fldCharType="end"/>
        </w:r>
      </w:p>
    </w:sdtContent>
  </w:sdt>
  <w:p w:rsidR="0093628B" w:rsidRDefault="00936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F7" w:rsidRDefault="00087AF7">
      <w:r>
        <w:separator/>
      </w:r>
    </w:p>
  </w:footnote>
  <w:footnote w:type="continuationSeparator" w:id="0">
    <w:p w:rsidR="00087AF7" w:rsidRDefault="0008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B" w:rsidRDefault="0093628B">
    <w:pPr>
      <w:pStyle w:val="Header"/>
      <w:ind w:left="-1170"/>
      <w:jc w:val="center"/>
      <w:rPr>
        <w:lang w:val="el-GR"/>
      </w:rPr>
    </w:pPr>
    <w:r>
      <w:rPr>
        <w:noProof/>
        <w:lang w:eastAsia="en-US"/>
      </w:rPr>
      <w:drawing>
        <wp:inline distT="0" distB="0" distL="0" distR="0">
          <wp:extent cx="857250" cy="8667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p w:rsidR="0093628B" w:rsidRPr="006D5062" w:rsidRDefault="0093628B">
    <w:pPr>
      <w:pStyle w:val="Header"/>
      <w:ind w:left="-1170"/>
      <w:jc w:val="center"/>
      <w:rPr>
        <w:b/>
        <w:i/>
        <w:sz w:val="21"/>
        <w:szCs w:val="21"/>
        <w:lang w:val="el-GR"/>
      </w:rPr>
    </w:pPr>
    <w:r w:rsidRPr="006D5062">
      <w:rPr>
        <w:b/>
        <w:i/>
        <w:sz w:val="21"/>
        <w:szCs w:val="21"/>
        <w:lang w:val="el-GR"/>
      </w:rPr>
      <w:t>ΓΕΝΙΚΟ ΠΡΟΞΕΝΕΙΟ ΤΗΣ ΕΛΛΑΔΟΣ</w:t>
    </w:r>
  </w:p>
  <w:p w:rsidR="0093628B" w:rsidRPr="006D5062" w:rsidRDefault="0093628B">
    <w:pPr>
      <w:pStyle w:val="Header"/>
      <w:ind w:left="-1170"/>
      <w:jc w:val="center"/>
      <w:rPr>
        <w:b/>
        <w:i/>
        <w:sz w:val="21"/>
        <w:szCs w:val="21"/>
        <w:lang w:val="el-GR"/>
      </w:rPr>
    </w:pPr>
    <w:r w:rsidRPr="006D5062">
      <w:rPr>
        <w:b/>
        <w:i/>
        <w:sz w:val="21"/>
        <w:szCs w:val="21"/>
        <w:lang w:val="el-GR"/>
      </w:rPr>
      <w:t>ΣΤΗΝ ΤΖΕΝΤΑ</w:t>
    </w:r>
  </w:p>
  <w:p w:rsidR="0093628B" w:rsidRPr="00D77DBA" w:rsidRDefault="0093628B">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FBF"/>
    <w:multiLevelType w:val="hybridMultilevel"/>
    <w:tmpl w:val="6792BD48"/>
    <w:lvl w:ilvl="0" w:tplc="B0E82AE8">
      <w:start w:val="5"/>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2C237EA2"/>
    <w:multiLevelType w:val="hybridMultilevel"/>
    <w:tmpl w:val="96B4EC8C"/>
    <w:lvl w:ilvl="0" w:tplc="CD38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3F5FAF"/>
    <w:multiLevelType w:val="hybridMultilevel"/>
    <w:tmpl w:val="4A6EBEB0"/>
    <w:lvl w:ilvl="0" w:tplc="E8465DA8">
      <w:numFmt w:val="bullet"/>
      <w:lvlText w:val="-"/>
      <w:lvlJc w:val="left"/>
      <w:pPr>
        <w:tabs>
          <w:tab w:val="num" w:pos="6120"/>
        </w:tabs>
        <w:ind w:left="6120" w:hanging="360"/>
      </w:pPr>
      <w:rPr>
        <w:rFonts w:ascii="Times New Roman" w:eastAsia="Times New Roman" w:hAnsi="Times New Roman" w:cs="Times New Roman" w:hint="default"/>
      </w:rPr>
    </w:lvl>
    <w:lvl w:ilvl="1" w:tplc="04080003" w:tentative="1">
      <w:start w:val="1"/>
      <w:numFmt w:val="bullet"/>
      <w:lvlText w:val="o"/>
      <w:lvlJc w:val="left"/>
      <w:pPr>
        <w:tabs>
          <w:tab w:val="num" w:pos="6840"/>
        </w:tabs>
        <w:ind w:left="6840" w:hanging="360"/>
      </w:pPr>
      <w:rPr>
        <w:rFonts w:ascii="Courier New" w:hAnsi="Courier New" w:hint="default"/>
      </w:rPr>
    </w:lvl>
    <w:lvl w:ilvl="2" w:tplc="04080005" w:tentative="1">
      <w:start w:val="1"/>
      <w:numFmt w:val="bullet"/>
      <w:lvlText w:val=""/>
      <w:lvlJc w:val="left"/>
      <w:pPr>
        <w:tabs>
          <w:tab w:val="num" w:pos="7560"/>
        </w:tabs>
        <w:ind w:left="7560" w:hanging="360"/>
      </w:pPr>
      <w:rPr>
        <w:rFonts w:ascii="Wingdings" w:hAnsi="Wingdings" w:hint="default"/>
      </w:rPr>
    </w:lvl>
    <w:lvl w:ilvl="3" w:tplc="04080001" w:tentative="1">
      <w:start w:val="1"/>
      <w:numFmt w:val="bullet"/>
      <w:lvlText w:val=""/>
      <w:lvlJc w:val="left"/>
      <w:pPr>
        <w:tabs>
          <w:tab w:val="num" w:pos="8280"/>
        </w:tabs>
        <w:ind w:left="8280" w:hanging="360"/>
      </w:pPr>
      <w:rPr>
        <w:rFonts w:ascii="Symbol" w:hAnsi="Symbol" w:hint="default"/>
      </w:rPr>
    </w:lvl>
    <w:lvl w:ilvl="4" w:tplc="04080003" w:tentative="1">
      <w:start w:val="1"/>
      <w:numFmt w:val="bullet"/>
      <w:lvlText w:val="o"/>
      <w:lvlJc w:val="left"/>
      <w:pPr>
        <w:tabs>
          <w:tab w:val="num" w:pos="9000"/>
        </w:tabs>
        <w:ind w:left="9000" w:hanging="360"/>
      </w:pPr>
      <w:rPr>
        <w:rFonts w:ascii="Courier New" w:hAnsi="Courier New" w:hint="default"/>
      </w:rPr>
    </w:lvl>
    <w:lvl w:ilvl="5" w:tplc="04080005" w:tentative="1">
      <w:start w:val="1"/>
      <w:numFmt w:val="bullet"/>
      <w:lvlText w:val=""/>
      <w:lvlJc w:val="left"/>
      <w:pPr>
        <w:tabs>
          <w:tab w:val="num" w:pos="9720"/>
        </w:tabs>
        <w:ind w:left="9720" w:hanging="360"/>
      </w:pPr>
      <w:rPr>
        <w:rFonts w:ascii="Wingdings" w:hAnsi="Wingdings" w:hint="default"/>
      </w:rPr>
    </w:lvl>
    <w:lvl w:ilvl="6" w:tplc="04080001" w:tentative="1">
      <w:start w:val="1"/>
      <w:numFmt w:val="bullet"/>
      <w:lvlText w:val=""/>
      <w:lvlJc w:val="left"/>
      <w:pPr>
        <w:tabs>
          <w:tab w:val="num" w:pos="10440"/>
        </w:tabs>
        <w:ind w:left="10440" w:hanging="360"/>
      </w:pPr>
      <w:rPr>
        <w:rFonts w:ascii="Symbol" w:hAnsi="Symbol" w:hint="default"/>
      </w:rPr>
    </w:lvl>
    <w:lvl w:ilvl="7" w:tplc="04080003" w:tentative="1">
      <w:start w:val="1"/>
      <w:numFmt w:val="bullet"/>
      <w:lvlText w:val="o"/>
      <w:lvlJc w:val="left"/>
      <w:pPr>
        <w:tabs>
          <w:tab w:val="num" w:pos="11160"/>
        </w:tabs>
        <w:ind w:left="11160" w:hanging="360"/>
      </w:pPr>
      <w:rPr>
        <w:rFonts w:ascii="Courier New" w:hAnsi="Courier New" w:hint="default"/>
      </w:rPr>
    </w:lvl>
    <w:lvl w:ilvl="8" w:tplc="04080005" w:tentative="1">
      <w:start w:val="1"/>
      <w:numFmt w:val="bullet"/>
      <w:lvlText w:val=""/>
      <w:lvlJc w:val="left"/>
      <w:pPr>
        <w:tabs>
          <w:tab w:val="num" w:pos="11880"/>
        </w:tabs>
        <w:ind w:left="11880" w:hanging="360"/>
      </w:pPr>
      <w:rPr>
        <w:rFonts w:ascii="Wingdings" w:hAnsi="Wingdings" w:hint="default"/>
      </w:rPr>
    </w:lvl>
  </w:abstractNum>
  <w:abstractNum w:abstractNumId="3">
    <w:nsid w:val="450E62D4"/>
    <w:multiLevelType w:val="hybridMultilevel"/>
    <w:tmpl w:val="56F219C0"/>
    <w:lvl w:ilvl="0" w:tplc="5F00FA48">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C7D1A19"/>
    <w:multiLevelType w:val="hybridMultilevel"/>
    <w:tmpl w:val="5F743A80"/>
    <w:lvl w:ilvl="0" w:tplc="3B3262B6">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E35533"/>
    <w:multiLevelType w:val="hybridMultilevel"/>
    <w:tmpl w:val="AAE8F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072965"/>
    <w:multiLevelType w:val="hybridMultilevel"/>
    <w:tmpl w:val="DF5C466E"/>
    <w:lvl w:ilvl="0" w:tplc="BC246A28">
      <w:start w:val="1"/>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596302F6"/>
    <w:multiLevelType w:val="hybridMultilevel"/>
    <w:tmpl w:val="22B28754"/>
    <w:lvl w:ilvl="0" w:tplc="19728266">
      <w:numFmt w:val="bullet"/>
      <w:lvlText w:val="-"/>
      <w:lvlJc w:val="left"/>
      <w:pPr>
        <w:tabs>
          <w:tab w:val="num" w:pos="4755"/>
        </w:tabs>
        <w:ind w:left="4755" w:hanging="360"/>
      </w:pPr>
      <w:rPr>
        <w:rFonts w:ascii="Times New Roman" w:eastAsia="SimSun" w:hAnsi="Times New Roman" w:cs="Times New Roman" w:hint="default"/>
      </w:rPr>
    </w:lvl>
    <w:lvl w:ilvl="1" w:tplc="04090003">
      <w:start w:val="1"/>
      <w:numFmt w:val="bullet"/>
      <w:lvlText w:val="o"/>
      <w:lvlJc w:val="left"/>
      <w:pPr>
        <w:tabs>
          <w:tab w:val="num" w:pos="5475"/>
        </w:tabs>
        <w:ind w:left="5475" w:hanging="360"/>
      </w:pPr>
      <w:rPr>
        <w:rFonts w:ascii="Courier New" w:hAnsi="Courier New" w:cs="Courier New" w:hint="default"/>
      </w:rPr>
    </w:lvl>
    <w:lvl w:ilvl="2" w:tplc="04090005">
      <w:start w:val="1"/>
      <w:numFmt w:val="bullet"/>
      <w:lvlText w:val=""/>
      <w:lvlJc w:val="left"/>
      <w:pPr>
        <w:tabs>
          <w:tab w:val="num" w:pos="6195"/>
        </w:tabs>
        <w:ind w:left="6195" w:hanging="360"/>
      </w:pPr>
      <w:rPr>
        <w:rFonts w:ascii="Wingdings" w:hAnsi="Wingdings" w:hint="default"/>
      </w:rPr>
    </w:lvl>
    <w:lvl w:ilvl="3" w:tplc="04090001" w:tentative="1">
      <w:start w:val="1"/>
      <w:numFmt w:val="bullet"/>
      <w:lvlText w:val=""/>
      <w:lvlJc w:val="left"/>
      <w:pPr>
        <w:tabs>
          <w:tab w:val="num" w:pos="6915"/>
        </w:tabs>
        <w:ind w:left="6915" w:hanging="360"/>
      </w:pPr>
      <w:rPr>
        <w:rFonts w:ascii="Symbol" w:hAnsi="Symbol" w:hint="default"/>
      </w:rPr>
    </w:lvl>
    <w:lvl w:ilvl="4" w:tplc="04090003" w:tentative="1">
      <w:start w:val="1"/>
      <w:numFmt w:val="bullet"/>
      <w:lvlText w:val="o"/>
      <w:lvlJc w:val="left"/>
      <w:pPr>
        <w:tabs>
          <w:tab w:val="num" w:pos="7635"/>
        </w:tabs>
        <w:ind w:left="7635" w:hanging="360"/>
      </w:pPr>
      <w:rPr>
        <w:rFonts w:ascii="Courier New" w:hAnsi="Courier New" w:cs="Courier New" w:hint="default"/>
      </w:rPr>
    </w:lvl>
    <w:lvl w:ilvl="5" w:tplc="04090005" w:tentative="1">
      <w:start w:val="1"/>
      <w:numFmt w:val="bullet"/>
      <w:lvlText w:val=""/>
      <w:lvlJc w:val="left"/>
      <w:pPr>
        <w:tabs>
          <w:tab w:val="num" w:pos="8355"/>
        </w:tabs>
        <w:ind w:left="8355" w:hanging="360"/>
      </w:pPr>
      <w:rPr>
        <w:rFonts w:ascii="Wingdings" w:hAnsi="Wingdings" w:hint="default"/>
      </w:rPr>
    </w:lvl>
    <w:lvl w:ilvl="6" w:tplc="04090001" w:tentative="1">
      <w:start w:val="1"/>
      <w:numFmt w:val="bullet"/>
      <w:lvlText w:val=""/>
      <w:lvlJc w:val="left"/>
      <w:pPr>
        <w:tabs>
          <w:tab w:val="num" w:pos="9075"/>
        </w:tabs>
        <w:ind w:left="9075" w:hanging="360"/>
      </w:pPr>
      <w:rPr>
        <w:rFonts w:ascii="Symbol" w:hAnsi="Symbol" w:hint="default"/>
      </w:rPr>
    </w:lvl>
    <w:lvl w:ilvl="7" w:tplc="04090003" w:tentative="1">
      <w:start w:val="1"/>
      <w:numFmt w:val="bullet"/>
      <w:lvlText w:val="o"/>
      <w:lvlJc w:val="left"/>
      <w:pPr>
        <w:tabs>
          <w:tab w:val="num" w:pos="9795"/>
        </w:tabs>
        <w:ind w:left="9795" w:hanging="360"/>
      </w:pPr>
      <w:rPr>
        <w:rFonts w:ascii="Courier New" w:hAnsi="Courier New" w:cs="Courier New" w:hint="default"/>
      </w:rPr>
    </w:lvl>
    <w:lvl w:ilvl="8" w:tplc="04090005" w:tentative="1">
      <w:start w:val="1"/>
      <w:numFmt w:val="bullet"/>
      <w:lvlText w:val=""/>
      <w:lvlJc w:val="left"/>
      <w:pPr>
        <w:tabs>
          <w:tab w:val="num" w:pos="10515"/>
        </w:tabs>
        <w:ind w:left="10515" w:hanging="360"/>
      </w:pPr>
      <w:rPr>
        <w:rFonts w:ascii="Wingdings" w:hAnsi="Wingdings" w:hint="default"/>
      </w:rPr>
    </w:lvl>
  </w:abstractNum>
  <w:abstractNum w:abstractNumId="8">
    <w:nsid w:val="6C251EF1"/>
    <w:multiLevelType w:val="hybridMultilevel"/>
    <w:tmpl w:val="7B3AF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1B322CE"/>
    <w:multiLevelType w:val="hybridMultilevel"/>
    <w:tmpl w:val="108E8444"/>
    <w:lvl w:ilvl="0" w:tplc="92DEF7B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EC500C"/>
    <w:multiLevelType w:val="hybridMultilevel"/>
    <w:tmpl w:val="BEC2A4DC"/>
    <w:lvl w:ilvl="0" w:tplc="25D85866">
      <w:start w:val="5"/>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9"/>
  </w:num>
  <w:num w:numId="6">
    <w:abstractNumId w:val="5"/>
  </w:num>
  <w:num w:numId="7">
    <w:abstractNumId w:val="10"/>
  </w:num>
  <w:num w:numId="8">
    <w:abstractNumId w:val="0"/>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4B"/>
    <w:rsid w:val="0000555B"/>
    <w:rsid w:val="00012278"/>
    <w:rsid w:val="00026A5A"/>
    <w:rsid w:val="00051901"/>
    <w:rsid w:val="00053D60"/>
    <w:rsid w:val="00056F06"/>
    <w:rsid w:val="00061A09"/>
    <w:rsid w:val="00062A0E"/>
    <w:rsid w:val="00075A2E"/>
    <w:rsid w:val="00075FE0"/>
    <w:rsid w:val="000831BC"/>
    <w:rsid w:val="00083CB2"/>
    <w:rsid w:val="00084788"/>
    <w:rsid w:val="00087AF7"/>
    <w:rsid w:val="0009708E"/>
    <w:rsid w:val="000A2FE8"/>
    <w:rsid w:val="000A5543"/>
    <w:rsid w:val="000A7661"/>
    <w:rsid w:val="000B39EF"/>
    <w:rsid w:val="000C052D"/>
    <w:rsid w:val="000C2F71"/>
    <w:rsid w:val="000D5286"/>
    <w:rsid w:val="001020AD"/>
    <w:rsid w:val="00114A82"/>
    <w:rsid w:val="0014377D"/>
    <w:rsid w:val="00146410"/>
    <w:rsid w:val="001475D7"/>
    <w:rsid w:val="00197253"/>
    <w:rsid w:val="001A2437"/>
    <w:rsid w:val="001A54B9"/>
    <w:rsid w:val="001B7E27"/>
    <w:rsid w:val="001C5DDF"/>
    <w:rsid w:val="001C63C5"/>
    <w:rsid w:val="001D141E"/>
    <w:rsid w:val="001D65C0"/>
    <w:rsid w:val="001E5B98"/>
    <w:rsid w:val="001F41E3"/>
    <w:rsid w:val="00207B77"/>
    <w:rsid w:val="00222398"/>
    <w:rsid w:val="00226AB9"/>
    <w:rsid w:val="00237DBF"/>
    <w:rsid w:val="002509EB"/>
    <w:rsid w:val="002726B5"/>
    <w:rsid w:val="002733A9"/>
    <w:rsid w:val="00273C14"/>
    <w:rsid w:val="00285C54"/>
    <w:rsid w:val="002945C5"/>
    <w:rsid w:val="002A086B"/>
    <w:rsid w:val="002A273E"/>
    <w:rsid w:val="002A4168"/>
    <w:rsid w:val="002E1403"/>
    <w:rsid w:val="002E1F15"/>
    <w:rsid w:val="002E573E"/>
    <w:rsid w:val="002F1707"/>
    <w:rsid w:val="002F59FF"/>
    <w:rsid w:val="003002BE"/>
    <w:rsid w:val="00314465"/>
    <w:rsid w:val="00317F3A"/>
    <w:rsid w:val="00320283"/>
    <w:rsid w:val="00333C45"/>
    <w:rsid w:val="003361CE"/>
    <w:rsid w:val="00337315"/>
    <w:rsid w:val="003519D9"/>
    <w:rsid w:val="00366662"/>
    <w:rsid w:val="0037220D"/>
    <w:rsid w:val="00376C40"/>
    <w:rsid w:val="003A7426"/>
    <w:rsid w:val="003C59FF"/>
    <w:rsid w:val="003D2703"/>
    <w:rsid w:val="003D74B9"/>
    <w:rsid w:val="00401132"/>
    <w:rsid w:val="004152C3"/>
    <w:rsid w:val="00415782"/>
    <w:rsid w:val="0042045A"/>
    <w:rsid w:val="00421A6B"/>
    <w:rsid w:val="00422A88"/>
    <w:rsid w:val="00441255"/>
    <w:rsid w:val="00441460"/>
    <w:rsid w:val="004414B3"/>
    <w:rsid w:val="00450B30"/>
    <w:rsid w:val="004520A9"/>
    <w:rsid w:val="004635BB"/>
    <w:rsid w:val="004A3CB1"/>
    <w:rsid w:val="004A5693"/>
    <w:rsid w:val="004B5DC0"/>
    <w:rsid w:val="004C35BD"/>
    <w:rsid w:val="004C4CF4"/>
    <w:rsid w:val="004D1403"/>
    <w:rsid w:val="00515FD4"/>
    <w:rsid w:val="005227D2"/>
    <w:rsid w:val="00523FAC"/>
    <w:rsid w:val="00525A16"/>
    <w:rsid w:val="00545E81"/>
    <w:rsid w:val="00552E93"/>
    <w:rsid w:val="00557510"/>
    <w:rsid w:val="005638D3"/>
    <w:rsid w:val="00564836"/>
    <w:rsid w:val="00571442"/>
    <w:rsid w:val="00571B96"/>
    <w:rsid w:val="0057558D"/>
    <w:rsid w:val="00582B1C"/>
    <w:rsid w:val="005B4F67"/>
    <w:rsid w:val="005B64C5"/>
    <w:rsid w:val="005C55FE"/>
    <w:rsid w:val="005E0D4B"/>
    <w:rsid w:val="005E519A"/>
    <w:rsid w:val="005F445B"/>
    <w:rsid w:val="00623C84"/>
    <w:rsid w:val="006253D8"/>
    <w:rsid w:val="006256B5"/>
    <w:rsid w:val="00626618"/>
    <w:rsid w:val="006346E4"/>
    <w:rsid w:val="006563A3"/>
    <w:rsid w:val="00664422"/>
    <w:rsid w:val="006729C3"/>
    <w:rsid w:val="00685ECA"/>
    <w:rsid w:val="006867DF"/>
    <w:rsid w:val="00690AC0"/>
    <w:rsid w:val="006B14B9"/>
    <w:rsid w:val="006C7EF8"/>
    <w:rsid w:val="006D5062"/>
    <w:rsid w:val="006E770B"/>
    <w:rsid w:val="0072623F"/>
    <w:rsid w:val="007270F0"/>
    <w:rsid w:val="00740109"/>
    <w:rsid w:val="00756176"/>
    <w:rsid w:val="00760580"/>
    <w:rsid w:val="007607FE"/>
    <w:rsid w:val="00765D60"/>
    <w:rsid w:val="007769A1"/>
    <w:rsid w:val="007833B5"/>
    <w:rsid w:val="00790D21"/>
    <w:rsid w:val="00797EF9"/>
    <w:rsid w:val="007A0A46"/>
    <w:rsid w:val="007A3994"/>
    <w:rsid w:val="007B7174"/>
    <w:rsid w:val="007C655E"/>
    <w:rsid w:val="007D315A"/>
    <w:rsid w:val="007F3251"/>
    <w:rsid w:val="007F5E05"/>
    <w:rsid w:val="007F7BD7"/>
    <w:rsid w:val="00801AC2"/>
    <w:rsid w:val="00823AA1"/>
    <w:rsid w:val="00826B0F"/>
    <w:rsid w:val="00833FE0"/>
    <w:rsid w:val="00836C1E"/>
    <w:rsid w:val="00845ADB"/>
    <w:rsid w:val="008479B2"/>
    <w:rsid w:val="0085128C"/>
    <w:rsid w:val="00865404"/>
    <w:rsid w:val="00874FB1"/>
    <w:rsid w:val="00877B8A"/>
    <w:rsid w:val="00881AA1"/>
    <w:rsid w:val="008941A3"/>
    <w:rsid w:val="008C7DB7"/>
    <w:rsid w:val="008E05BE"/>
    <w:rsid w:val="008E0BDA"/>
    <w:rsid w:val="008F4470"/>
    <w:rsid w:val="008F5BEB"/>
    <w:rsid w:val="00903390"/>
    <w:rsid w:val="00910CF0"/>
    <w:rsid w:val="0091187F"/>
    <w:rsid w:val="0091189F"/>
    <w:rsid w:val="00925855"/>
    <w:rsid w:val="00930E9B"/>
    <w:rsid w:val="0093628B"/>
    <w:rsid w:val="009544D9"/>
    <w:rsid w:val="009666B1"/>
    <w:rsid w:val="00995357"/>
    <w:rsid w:val="00995CCC"/>
    <w:rsid w:val="009A50B6"/>
    <w:rsid w:val="009D281E"/>
    <w:rsid w:val="009D5AE3"/>
    <w:rsid w:val="009E03FF"/>
    <w:rsid w:val="009E72A6"/>
    <w:rsid w:val="00A43AA3"/>
    <w:rsid w:val="00A547A9"/>
    <w:rsid w:val="00A72A76"/>
    <w:rsid w:val="00A75869"/>
    <w:rsid w:val="00A75F89"/>
    <w:rsid w:val="00AA4D7A"/>
    <w:rsid w:val="00AB53D2"/>
    <w:rsid w:val="00AC614A"/>
    <w:rsid w:val="00AE49A1"/>
    <w:rsid w:val="00AF14AA"/>
    <w:rsid w:val="00AF6DD5"/>
    <w:rsid w:val="00B06727"/>
    <w:rsid w:val="00B072FE"/>
    <w:rsid w:val="00B2377A"/>
    <w:rsid w:val="00B2537C"/>
    <w:rsid w:val="00B30E66"/>
    <w:rsid w:val="00B46646"/>
    <w:rsid w:val="00B576B1"/>
    <w:rsid w:val="00B64CA6"/>
    <w:rsid w:val="00B670F4"/>
    <w:rsid w:val="00B67AF3"/>
    <w:rsid w:val="00B77142"/>
    <w:rsid w:val="00B932D8"/>
    <w:rsid w:val="00BB0F86"/>
    <w:rsid w:val="00BC0465"/>
    <w:rsid w:val="00C02A63"/>
    <w:rsid w:val="00C0495A"/>
    <w:rsid w:val="00C1464B"/>
    <w:rsid w:val="00C2145C"/>
    <w:rsid w:val="00C21517"/>
    <w:rsid w:val="00C23946"/>
    <w:rsid w:val="00C53DC2"/>
    <w:rsid w:val="00C56D15"/>
    <w:rsid w:val="00C7630B"/>
    <w:rsid w:val="00C80B3B"/>
    <w:rsid w:val="00C85105"/>
    <w:rsid w:val="00C85F3C"/>
    <w:rsid w:val="00C87015"/>
    <w:rsid w:val="00CA4109"/>
    <w:rsid w:val="00CA74EB"/>
    <w:rsid w:val="00CB14E0"/>
    <w:rsid w:val="00CC2726"/>
    <w:rsid w:val="00CD1DF1"/>
    <w:rsid w:val="00CD36BE"/>
    <w:rsid w:val="00CE14FD"/>
    <w:rsid w:val="00CE15C6"/>
    <w:rsid w:val="00D10EA2"/>
    <w:rsid w:val="00D1185D"/>
    <w:rsid w:val="00D1597D"/>
    <w:rsid w:val="00D236BC"/>
    <w:rsid w:val="00D24A4E"/>
    <w:rsid w:val="00D26947"/>
    <w:rsid w:val="00D303A3"/>
    <w:rsid w:val="00D310D5"/>
    <w:rsid w:val="00D3273B"/>
    <w:rsid w:val="00D44AC1"/>
    <w:rsid w:val="00D50C44"/>
    <w:rsid w:val="00D51EFD"/>
    <w:rsid w:val="00D55B1D"/>
    <w:rsid w:val="00D77DBA"/>
    <w:rsid w:val="00DB4359"/>
    <w:rsid w:val="00DC663C"/>
    <w:rsid w:val="00DE0142"/>
    <w:rsid w:val="00DE76A6"/>
    <w:rsid w:val="00DF0DD0"/>
    <w:rsid w:val="00DF1A34"/>
    <w:rsid w:val="00E06A51"/>
    <w:rsid w:val="00E130B8"/>
    <w:rsid w:val="00E14F81"/>
    <w:rsid w:val="00E17289"/>
    <w:rsid w:val="00E25B38"/>
    <w:rsid w:val="00E2748D"/>
    <w:rsid w:val="00E31E91"/>
    <w:rsid w:val="00E32D56"/>
    <w:rsid w:val="00E33390"/>
    <w:rsid w:val="00E55115"/>
    <w:rsid w:val="00E62C46"/>
    <w:rsid w:val="00E721A4"/>
    <w:rsid w:val="00E7346F"/>
    <w:rsid w:val="00E82017"/>
    <w:rsid w:val="00E838C7"/>
    <w:rsid w:val="00E84C3A"/>
    <w:rsid w:val="00E86154"/>
    <w:rsid w:val="00EA4C84"/>
    <w:rsid w:val="00ED454A"/>
    <w:rsid w:val="00EE2A80"/>
    <w:rsid w:val="00EE72E8"/>
    <w:rsid w:val="00F10775"/>
    <w:rsid w:val="00F33622"/>
    <w:rsid w:val="00F36876"/>
    <w:rsid w:val="00F523F7"/>
    <w:rsid w:val="00F52E89"/>
    <w:rsid w:val="00F62CDD"/>
    <w:rsid w:val="00F92828"/>
    <w:rsid w:val="00F9468B"/>
    <w:rsid w:val="00FA5597"/>
    <w:rsid w:val="00FB23FC"/>
    <w:rsid w:val="00FB3ACE"/>
    <w:rsid w:val="00FC1D05"/>
    <w:rsid w:val="00FC35F5"/>
    <w:rsid w:val="00FD3796"/>
    <w:rsid w:val="00FD5C37"/>
    <w:rsid w:val="00FD634A"/>
    <w:rsid w:val="00FE2CF5"/>
    <w:rsid w:val="00FF31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en-US"/>
    </w:rPr>
  </w:style>
  <w:style w:type="paragraph" w:styleId="Heading1">
    <w:name w:val="heading 1"/>
    <w:basedOn w:val="Normal"/>
    <w:next w:val="Normal"/>
    <w:qFormat/>
    <w:pPr>
      <w:keepNext/>
      <w:outlineLvl w:val="0"/>
    </w:pPr>
    <w:rPr>
      <w:sz w:val="24"/>
      <w:lang w:val="el-GR"/>
    </w:rPr>
  </w:style>
  <w:style w:type="paragraph" w:styleId="Heading2">
    <w:name w:val="heading 2"/>
    <w:basedOn w:val="Normal"/>
    <w:next w:val="Normal"/>
    <w:qFormat/>
    <w:pPr>
      <w:keepNext/>
      <w:jc w:val="both"/>
      <w:outlineLvl w:val="1"/>
    </w:pPr>
    <w:rPr>
      <w:b/>
      <w:lang w:val="el-GR"/>
    </w:rPr>
  </w:style>
  <w:style w:type="paragraph" w:styleId="Heading3">
    <w:name w:val="heading 3"/>
    <w:basedOn w:val="Normal"/>
    <w:next w:val="Normal"/>
    <w:qFormat/>
    <w:pPr>
      <w:keepNext/>
      <w:outlineLvl w:val="2"/>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2" w:hanging="420"/>
      <w:jc w:val="both"/>
    </w:pPr>
    <w:rPr>
      <w:bCs/>
      <w:lang w:val="el-GR"/>
    </w:rPr>
  </w:style>
  <w:style w:type="character" w:styleId="Hyperlink">
    <w:name w:val="Hyperlink"/>
    <w:rsid w:val="00E25B38"/>
    <w:rPr>
      <w:color w:val="0000FF"/>
      <w:u w:val="single"/>
    </w:rPr>
  </w:style>
  <w:style w:type="character" w:customStyle="1" w:styleId="FooterChar">
    <w:name w:val="Footer Char"/>
    <w:basedOn w:val="DefaultParagraphFont"/>
    <w:link w:val="Footer"/>
    <w:uiPriority w:val="99"/>
    <w:rsid w:val="001F41E3"/>
    <w:rPr>
      <w:sz w:val="28"/>
      <w:lang w:val="en-US"/>
    </w:rPr>
  </w:style>
  <w:style w:type="paragraph" w:styleId="BalloonText">
    <w:name w:val="Balloon Text"/>
    <w:basedOn w:val="Normal"/>
    <w:link w:val="BalloonTextChar"/>
    <w:rsid w:val="00D77DBA"/>
    <w:rPr>
      <w:rFonts w:ascii="Tahoma" w:hAnsi="Tahoma" w:cs="Tahoma"/>
      <w:sz w:val="16"/>
      <w:szCs w:val="16"/>
    </w:rPr>
  </w:style>
  <w:style w:type="character" w:customStyle="1" w:styleId="BalloonTextChar">
    <w:name w:val="Balloon Text Char"/>
    <w:basedOn w:val="DefaultParagraphFont"/>
    <w:link w:val="BalloonText"/>
    <w:rsid w:val="00D77DB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en-US"/>
    </w:rPr>
  </w:style>
  <w:style w:type="paragraph" w:styleId="Heading1">
    <w:name w:val="heading 1"/>
    <w:basedOn w:val="Normal"/>
    <w:next w:val="Normal"/>
    <w:qFormat/>
    <w:pPr>
      <w:keepNext/>
      <w:outlineLvl w:val="0"/>
    </w:pPr>
    <w:rPr>
      <w:sz w:val="24"/>
      <w:lang w:val="el-GR"/>
    </w:rPr>
  </w:style>
  <w:style w:type="paragraph" w:styleId="Heading2">
    <w:name w:val="heading 2"/>
    <w:basedOn w:val="Normal"/>
    <w:next w:val="Normal"/>
    <w:qFormat/>
    <w:pPr>
      <w:keepNext/>
      <w:jc w:val="both"/>
      <w:outlineLvl w:val="1"/>
    </w:pPr>
    <w:rPr>
      <w:b/>
      <w:lang w:val="el-GR"/>
    </w:rPr>
  </w:style>
  <w:style w:type="paragraph" w:styleId="Heading3">
    <w:name w:val="heading 3"/>
    <w:basedOn w:val="Normal"/>
    <w:next w:val="Normal"/>
    <w:qFormat/>
    <w:pPr>
      <w:keepNext/>
      <w:outlineLvl w:val="2"/>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2" w:hanging="420"/>
      <w:jc w:val="both"/>
    </w:pPr>
    <w:rPr>
      <w:bCs/>
      <w:lang w:val="el-GR"/>
    </w:rPr>
  </w:style>
  <w:style w:type="character" w:styleId="Hyperlink">
    <w:name w:val="Hyperlink"/>
    <w:rsid w:val="00E25B38"/>
    <w:rPr>
      <w:color w:val="0000FF"/>
      <w:u w:val="single"/>
    </w:rPr>
  </w:style>
  <w:style w:type="character" w:customStyle="1" w:styleId="FooterChar">
    <w:name w:val="Footer Char"/>
    <w:basedOn w:val="DefaultParagraphFont"/>
    <w:link w:val="Footer"/>
    <w:uiPriority w:val="99"/>
    <w:rsid w:val="001F41E3"/>
    <w:rPr>
      <w:sz w:val="28"/>
      <w:lang w:val="en-US"/>
    </w:rPr>
  </w:style>
  <w:style w:type="paragraph" w:styleId="BalloonText">
    <w:name w:val="Balloon Text"/>
    <w:basedOn w:val="Normal"/>
    <w:link w:val="BalloonTextChar"/>
    <w:rsid w:val="00D77DBA"/>
    <w:rPr>
      <w:rFonts w:ascii="Tahoma" w:hAnsi="Tahoma" w:cs="Tahoma"/>
      <w:sz w:val="16"/>
      <w:szCs w:val="16"/>
    </w:rPr>
  </w:style>
  <w:style w:type="character" w:customStyle="1" w:styleId="BalloonTextChar">
    <w:name w:val="Balloon Text Char"/>
    <w:basedOn w:val="DefaultParagraphFont"/>
    <w:link w:val="BalloonText"/>
    <w:rsid w:val="00D77DB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i.gov.sa/en" TargetMode="External"/><Relationship Id="rId18" Type="http://schemas.openxmlformats.org/officeDocument/2006/relationships/hyperlink" Target="http://www.csc.org.s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jcci.org.sa" TargetMode="External"/><Relationship Id="rId7" Type="http://schemas.openxmlformats.org/officeDocument/2006/relationships/footnotes" Target="footnotes.xml"/><Relationship Id="rId12" Type="http://schemas.openxmlformats.org/officeDocument/2006/relationships/hyperlink" Target="http://www.mowe.gov.sa" TargetMode="External"/><Relationship Id="rId17" Type="http://schemas.openxmlformats.org/officeDocument/2006/relationships/hyperlink" Target="http://www.sar.com.s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c.com.sa" TargetMode="External"/><Relationship Id="rId20" Type="http://schemas.openxmlformats.org/officeDocument/2006/relationships/hyperlink" Target="http://www.riyadhchamb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a.gov.s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ontactus@stc.com.sa" TargetMode="External"/><Relationship Id="rId23" Type="http://schemas.openxmlformats.org/officeDocument/2006/relationships/hyperlink" Target="http://www.chamber-ep.org.sa" TargetMode="External"/><Relationship Id="rId10" Type="http://schemas.openxmlformats.org/officeDocument/2006/relationships/image" Target="media/image1.png"/><Relationship Id="rId19" Type="http://schemas.openxmlformats.org/officeDocument/2006/relationships/hyperlink" Target="mailto:rdchamber@rdcci.org.sa" TargetMode="External"/><Relationship Id="rId4" Type="http://schemas.microsoft.com/office/2007/relationships/stylesWithEffects" Target="stylesWithEffects.xml"/><Relationship Id="rId9" Type="http://schemas.openxmlformats.org/officeDocument/2006/relationships/hyperlink" Target="mailto:ecocom-jeddah@mfa.gr" TargetMode="External"/><Relationship Id="rId14" Type="http://schemas.openxmlformats.org/officeDocument/2006/relationships/hyperlink" Target="http://www.mof.gov.sa" TargetMode="External"/><Relationship Id="rId22" Type="http://schemas.openxmlformats.org/officeDocument/2006/relationships/hyperlink" Target="http://www.jcci.org.s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3DD9-9659-4689-BF20-9BCA261A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5709</Words>
  <Characters>32542</Characters>
  <Application>Microsoft Office Word</Application>
  <DocSecurity>0</DocSecurity>
  <Lines>271</Lines>
  <Paragraphs>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΄Εγγραφο με θυρεό</vt:lpstr>
      <vt:lpstr>΄Εγγραφο με θυρεό</vt:lpstr>
    </vt:vector>
  </TitlesOfParts>
  <Company>MFA</Company>
  <LinksUpToDate>false</LinksUpToDate>
  <CharactersWithSpaces>38175</CharactersWithSpaces>
  <SharedDoc>false</SharedDoc>
  <HLinks>
    <vt:vector size="36" baseType="variant">
      <vt:variant>
        <vt:i4>2949159</vt:i4>
      </vt:variant>
      <vt:variant>
        <vt:i4>15</vt:i4>
      </vt:variant>
      <vt:variant>
        <vt:i4>0</vt:i4>
      </vt:variant>
      <vt:variant>
        <vt:i4>5</vt:i4>
      </vt:variant>
      <vt:variant>
        <vt:lpwstr>http://www.commerce.gov.sa/</vt:lpwstr>
      </vt:variant>
      <vt:variant>
        <vt:lpwstr/>
      </vt:variant>
      <vt:variant>
        <vt:i4>6422589</vt:i4>
      </vt:variant>
      <vt:variant>
        <vt:i4>12</vt:i4>
      </vt:variant>
      <vt:variant>
        <vt:i4>0</vt:i4>
      </vt:variant>
      <vt:variant>
        <vt:i4>5</vt:i4>
      </vt:variant>
      <vt:variant>
        <vt:lpwstr>http://www.mci.gov.sa/</vt:lpwstr>
      </vt:variant>
      <vt:variant>
        <vt:lpwstr/>
      </vt:variant>
      <vt:variant>
        <vt:i4>1245270</vt:i4>
      </vt:variant>
      <vt:variant>
        <vt:i4>9</vt:i4>
      </vt:variant>
      <vt:variant>
        <vt:i4>0</vt:i4>
      </vt:variant>
      <vt:variant>
        <vt:i4>5</vt:i4>
      </vt:variant>
      <vt:variant>
        <vt:lpwstr>http://www.sagia.gov.sa/</vt:lpwstr>
      </vt:variant>
      <vt:variant>
        <vt:lpwstr/>
      </vt:variant>
      <vt:variant>
        <vt:i4>6946866</vt:i4>
      </vt:variant>
      <vt:variant>
        <vt:i4>6</vt:i4>
      </vt:variant>
      <vt:variant>
        <vt:i4>0</vt:i4>
      </vt:variant>
      <vt:variant>
        <vt:i4>5</vt:i4>
      </vt:variant>
      <vt:variant>
        <vt:lpwstr>http://www.customs.gov.sa/</vt:lpwstr>
      </vt:variant>
      <vt:variant>
        <vt:lpwstr/>
      </vt:variant>
      <vt:variant>
        <vt:i4>6422589</vt:i4>
      </vt:variant>
      <vt:variant>
        <vt:i4>3</vt:i4>
      </vt:variant>
      <vt:variant>
        <vt:i4>0</vt:i4>
      </vt:variant>
      <vt:variant>
        <vt:i4>5</vt:i4>
      </vt:variant>
      <vt:variant>
        <vt:lpwstr>http://www.mci.gov.sa/</vt:lpwstr>
      </vt:variant>
      <vt:variant>
        <vt:lpwstr/>
      </vt:variant>
      <vt:variant>
        <vt:i4>2621504</vt:i4>
      </vt:variant>
      <vt:variant>
        <vt:i4>0</vt:i4>
      </vt:variant>
      <vt:variant>
        <vt:i4>0</vt:i4>
      </vt:variant>
      <vt:variant>
        <vt:i4>5</vt:i4>
      </vt:variant>
      <vt:variant>
        <vt:lpwstr>mailto:ecocom-jeddah@mfa.gr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΄Εγγραφο με θυρεό</dc:title>
  <dc:creator>Μιχ.Λίβας</dc:creator>
  <cp:lastModifiedBy>user</cp:lastModifiedBy>
  <cp:revision>2</cp:revision>
  <cp:lastPrinted>2016-07-28T14:23:00Z</cp:lastPrinted>
  <dcterms:created xsi:type="dcterms:W3CDTF">2016-07-28T14:26:00Z</dcterms:created>
  <dcterms:modified xsi:type="dcterms:W3CDTF">2016-07-28T14:26:00Z</dcterms:modified>
</cp:coreProperties>
</file>