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60D" w:rsidRPr="001277AA" w:rsidRDefault="0024660D" w:rsidP="0024660D">
      <w:pPr>
        <w:pStyle w:val="Default"/>
        <w:jc w:val="both"/>
        <w:rPr>
          <w:color w:val="auto"/>
          <w:sz w:val="28"/>
          <w:szCs w:val="28"/>
        </w:rPr>
      </w:pPr>
    </w:p>
    <w:p w:rsidR="0024660D" w:rsidRPr="001277AA" w:rsidRDefault="0024660D" w:rsidP="0024660D">
      <w:pPr>
        <w:jc w:val="center"/>
        <w:outlineLvl w:val="0"/>
        <w:rPr>
          <w:rFonts w:ascii="Arial" w:hAnsi="Arial" w:cs="Arial"/>
          <w:b/>
          <w:sz w:val="28"/>
          <w:szCs w:val="28"/>
        </w:rPr>
      </w:pPr>
      <w:r w:rsidRPr="001277AA">
        <w:rPr>
          <w:rFonts w:ascii="Arial" w:hAnsi="Arial" w:cs="Arial"/>
          <w:noProof/>
          <w:sz w:val="28"/>
          <w:szCs w:val="28"/>
          <w:lang w:val="en-US"/>
        </w:rPr>
        <w:drawing>
          <wp:inline distT="0" distB="0" distL="0" distR="0">
            <wp:extent cx="571500" cy="5397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1500" cy="539750"/>
                    </a:xfrm>
                    <a:prstGeom prst="rect">
                      <a:avLst/>
                    </a:prstGeom>
                    <a:noFill/>
                    <a:ln w="9525">
                      <a:noFill/>
                      <a:miter lim="800000"/>
                      <a:headEnd/>
                      <a:tailEnd/>
                    </a:ln>
                  </pic:spPr>
                </pic:pic>
              </a:graphicData>
            </a:graphic>
          </wp:inline>
        </w:drawing>
      </w:r>
    </w:p>
    <w:p w:rsidR="0024660D" w:rsidRPr="001277AA" w:rsidRDefault="0024660D" w:rsidP="0024660D">
      <w:pPr>
        <w:jc w:val="center"/>
        <w:rPr>
          <w:rFonts w:ascii="Times New Roman" w:hAnsi="Times New Roman" w:cs="Times New Roman"/>
          <w:b/>
          <w:sz w:val="28"/>
          <w:szCs w:val="28"/>
        </w:rPr>
      </w:pPr>
      <w:r w:rsidRPr="001277AA">
        <w:rPr>
          <w:rFonts w:ascii="Times New Roman" w:hAnsi="Times New Roman" w:cs="Times New Roman"/>
          <w:b/>
          <w:sz w:val="28"/>
          <w:szCs w:val="28"/>
        </w:rPr>
        <w:t>ΠΡΕΣΒΕΙΑ ΤΗΣ ΕΛΛΑΔΟΣ ΣΤΗ ΒΙΕΝΝΗ</w:t>
      </w:r>
    </w:p>
    <w:p w:rsidR="0024660D" w:rsidRPr="001277AA" w:rsidRDefault="0024660D" w:rsidP="0024660D">
      <w:pPr>
        <w:jc w:val="center"/>
        <w:outlineLvl w:val="0"/>
        <w:rPr>
          <w:rFonts w:ascii="Times New Roman" w:hAnsi="Times New Roman" w:cs="Times New Roman"/>
          <w:b/>
          <w:sz w:val="28"/>
          <w:szCs w:val="28"/>
        </w:rPr>
      </w:pPr>
      <w:r w:rsidRPr="001277AA">
        <w:rPr>
          <w:rFonts w:ascii="Times New Roman" w:hAnsi="Times New Roman" w:cs="Times New Roman"/>
          <w:b/>
          <w:sz w:val="28"/>
          <w:szCs w:val="28"/>
        </w:rPr>
        <w:t>ΓΡΑΦΕΙΟ ΟΙΚΟΝΟΜΙΚΩΝ ΚΑΙ</w:t>
      </w:r>
    </w:p>
    <w:p w:rsidR="0024660D" w:rsidRPr="001277AA" w:rsidRDefault="0024660D" w:rsidP="0024660D">
      <w:pPr>
        <w:jc w:val="center"/>
        <w:outlineLvl w:val="0"/>
        <w:rPr>
          <w:rFonts w:ascii="Times New Roman" w:hAnsi="Times New Roman" w:cs="Times New Roman"/>
          <w:b/>
          <w:sz w:val="28"/>
          <w:szCs w:val="28"/>
        </w:rPr>
      </w:pPr>
      <w:r w:rsidRPr="001277AA">
        <w:rPr>
          <w:rFonts w:ascii="Times New Roman" w:hAnsi="Times New Roman" w:cs="Times New Roman"/>
          <w:b/>
          <w:sz w:val="28"/>
          <w:szCs w:val="28"/>
        </w:rPr>
        <w:t>ΕΜΠΟΡΙΚΩΝ ΥΠΟΘΕΣΕΩΝ</w:t>
      </w:r>
    </w:p>
    <w:p w:rsidR="0024660D" w:rsidRPr="001277AA" w:rsidRDefault="0024660D" w:rsidP="0024660D">
      <w:pPr>
        <w:jc w:val="center"/>
        <w:outlineLvl w:val="0"/>
        <w:rPr>
          <w:rFonts w:ascii="Times New Roman" w:hAnsi="Times New Roman" w:cs="Times New Roman"/>
          <w:b/>
          <w:sz w:val="28"/>
          <w:szCs w:val="28"/>
        </w:rPr>
      </w:pPr>
    </w:p>
    <w:p w:rsidR="0024660D" w:rsidRPr="001277AA" w:rsidRDefault="0024660D" w:rsidP="0024660D">
      <w:pPr>
        <w:pStyle w:val="Default"/>
        <w:jc w:val="center"/>
        <w:rPr>
          <w:rFonts w:ascii="Times New Roman" w:hAnsi="Times New Roman" w:cs="Times New Roman"/>
          <w:b/>
          <w:bCs/>
          <w:color w:val="auto"/>
          <w:sz w:val="28"/>
          <w:szCs w:val="28"/>
          <w:lang w:val="el-GR"/>
        </w:rPr>
      </w:pPr>
      <w:r w:rsidRPr="001277AA">
        <w:rPr>
          <w:rFonts w:ascii="Times New Roman" w:hAnsi="Times New Roman" w:cs="Times New Roman"/>
          <w:b/>
          <w:bCs/>
          <w:color w:val="auto"/>
          <w:sz w:val="28"/>
          <w:szCs w:val="28"/>
          <w:lang w:val="el-GR"/>
        </w:rPr>
        <w:t>-------</w:t>
      </w:r>
    </w:p>
    <w:p w:rsidR="0024660D" w:rsidRPr="001277AA" w:rsidRDefault="0024660D" w:rsidP="0024660D">
      <w:pPr>
        <w:pStyle w:val="Default"/>
        <w:jc w:val="center"/>
        <w:rPr>
          <w:rFonts w:ascii="Times New Roman" w:hAnsi="Times New Roman" w:cs="Times New Roman"/>
          <w:b/>
          <w:bCs/>
          <w:color w:val="auto"/>
          <w:sz w:val="28"/>
          <w:szCs w:val="28"/>
          <w:lang w:val="el-GR"/>
        </w:rPr>
      </w:pPr>
    </w:p>
    <w:p w:rsidR="0024660D" w:rsidRPr="001277AA" w:rsidRDefault="004A3083" w:rsidP="0024660D">
      <w:pPr>
        <w:pStyle w:val="Default"/>
        <w:jc w:val="center"/>
        <w:rPr>
          <w:rFonts w:ascii="Times New Roman" w:hAnsi="Times New Roman" w:cs="Times New Roman"/>
          <w:b/>
          <w:bCs/>
          <w:color w:val="auto"/>
          <w:sz w:val="28"/>
          <w:szCs w:val="28"/>
          <w:lang w:val="el-GR"/>
        </w:rPr>
      </w:pPr>
      <w:r>
        <w:rPr>
          <w:rFonts w:ascii="Times New Roman" w:hAnsi="Times New Roman" w:cs="Times New Roman"/>
          <w:b/>
          <w:bCs/>
          <w:color w:val="auto"/>
          <w:sz w:val="28"/>
          <w:szCs w:val="28"/>
          <w:lang w:val="el-GR"/>
        </w:rPr>
        <w:t xml:space="preserve">ΟΔΗΓΟΣ ΕΠΙΧΕΙΡΕΙΝ ΣΤΗΝ ΑΥΣΤΡΙΑ </w:t>
      </w:r>
      <w:r w:rsidR="00AC0874">
        <w:rPr>
          <w:rFonts w:ascii="Times New Roman" w:hAnsi="Times New Roman" w:cs="Times New Roman"/>
          <w:b/>
          <w:bCs/>
          <w:color w:val="auto"/>
          <w:sz w:val="28"/>
          <w:szCs w:val="28"/>
          <w:lang w:val="el-GR"/>
        </w:rPr>
        <w:t>2020</w:t>
      </w:r>
    </w:p>
    <w:p w:rsidR="0024660D" w:rsidRPr="008701DB" w:rsidRDefault="0024660D" w:rsidP="0024660D">
      <w:pPr>
        <w:pStyle w:val="Default"/>
        <w:jc w:val="both"/>
        <w:rPr>
          <w:color w:val="auto"/>
          <w:lang w:val="el-GR"/>
        </w:rPr>
      </w:pPr>
    </w:p>
    <w:p w:rsidR="0024660D" w:rsidRDefault="0024660D" w:rsidP="0024660D">
      <w:pPr>
        <w:jc w:val="center"/>
      </w:pPr>
      <w:r>
        <w:rPr>
          <w:noProof/>
          <w:lang w:val="en-US"/>
        </w:rPr>
        <w:drawing>
          <wp:inline distT="0" distB="0" distL="0" distR="0">
            <wp:extent cx="1896592" cy="1218428"/>
            <wp:effectExtent l="19050" t="0" r="8408"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906963" cy="1225091"/>
                    </a:xfrm>
                    <a:prstGeom prst="rect">
                      <a:avLst/>
                    </a:prstGeom>
                    <a:noFill/>
                    <a:ln w="9525">
                      <a:noFill/>
                      <a:miter lim="800000"/>
                      <a:headEnd/>
                      <a:tailEnd/>
                    </a:ln>
                  </pic:spPr>
                </pic:pic>
              </a:graphicData>
            </a:graphic>
          </wp:inline>
        </w:drawing>
      </w:r>
      <w:r>
        <w:rPr>
          <w:noProof/>
          <w:lang w:val="en-US"/>
        </w:rPr>
        <w:drawing>
          <wp:inline distT="0" distB="0" distL="0" distR="0">
            <wp:extent cx="1847850" cy="1231170"/>
            <wp:effectExtent l="19050" t="0" r="0" b="0"/>
            <wp:docPr id="5" name="Picture 4" descr="https://upload.wikimedia.org/wikipedia/commons/thumb/4/41/Flag_of_Austria.svg/900px-Flag_of_Austr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4/41/Flag_of_Austria.svg/900px-Flag_of_Austria.svg.png"/>
                    <pic:cNvPicPr>
                      <a:picLocks noChangeAspect="1" noChangeArrowheads="1"/>
                    </pic:cNvPicPr>
                  </pic:nvPicPr>
                  <pic:blipFill>
                    <a:blip r:embed="rId10" cstate="print"/>
                    <a:srcRect/>
                    <a:stretch>
                      <a:fillRect/>
                    </a:stretch>
                  </pic:blipFill>
                  <pic:spPr bwMode="auto">
                    <a:xfrm>
                      <a:off x="0" y="0"/>
                      <a:ext cx="1898158" cy="1264689"/>
                    </a:xfrm>
                    <a:prstGeom prst="rect">
                      <a:avLst/>
                    </a:prstGeom>
                    <a:noFill/>
                    <a:ln w="9525">
                      <a:noFill/>
                      <a:miter lim="800000"/>
                      <a:headEnd/>
                      <a:tailEnd/>
                    </a:ln>
                  </pic:spPr>
                </pic:pic>
              </a:graphicData>
            </a:graphic>
          </wp:inline>
        </w:drawing>
      </w:r>
    </w:p>
    <w:p w:rsidR="0024660D" w:rsidRDefault="0024660D" w:rsidP="0024660D">
      <w:pPr>
        <w:jc w:val="center"/>
      </w:pPr>
    </w:p>
    <w:p w:rsidR="0024660D" w:rsidRDefault="0024660D" w:rsidP="0024660D">
      <w:r>
        <w:rPr>
          <w:noProof/>
          <w:lang w:val="en-US"/>
        </w:rPr>
        <w:drawing>
          <wp:inline distT="0" distB="0" distL="0" distR="0">
            <wp:extent cx="5270500" cy="2519695"/>
            <wp:effectExtent l="0" t="0" r="0" b="0"/>
            <wp:docPr id="6" name="Picture 7" descr="C:\Documents and Settings\OEY\Desktop\can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OEY\Desktop\canvas.png"/>
                    <pic:cNvPicPr>
                      <a:picLocks noChangeAspect="1" noChangeArrowheads="1"/>
                    </pic:cNvPicPr>
                  </pic:nvPicPr>
                  <pic:blipFill>
                    <a:blip r:embed="rId11" cstate="print"/>
                    <a:srcRect/>
                    <a:stretch>
                      <a:fillRect/>
                    </a:stretch>
                  </pic:blipFill>
                  <pic:spPr bwMode="auto">
                    <a:xfrm>
                      <a:off x="0" y="0"/>
                      <a:ext cx="5270500" cy="2519695"/>
                    </a:xfrm>
                    <a:prstGeom prst="rect">
                      <a:avLst/>
                    </a:prstGeom>
                    <a:noFill/>
                    <a:ln w="9525">
                      <a:noFill/>
                      <a:miter lim="800000"/>
                      <a:headEnd/>
                      <a:tailEnd/>
                    </a:ln>
                  </pic:spPr>
                </pic:pic>
              </a:graphicData>
            </a:graphic>
          </wp:inline>
        </w:drawing>
      </w:r>
    </w:p>
    <w:p w:rsidR="0024660D" w:rsidRPr="00D81641" w:rsidRDefault="0024660D" w:rsidP="0024660D">
      <w:pPr>
        <w:tabs>
          <w:tab w:val="left" w:pos="2490"/>
        </w:tabs>
      </w:pPr>
    </w:p>
    <w:p w:rsidR="0024660D" w:rsidRDefault="0024660D" w:rsidP="0024660D"/>
    <w:p w:rsidR="0024660D" w:rsidRDefault="001F433E" w:rsidP="0024660D">
      <w:pPr>
        <w:pStyle w:val="TOCHeading1"/>
        <w:rPr>
          <w:rFonts w:ascii="Times New Roman" w:hAnsi="Times New Roman"/>
          <w:sz w:val="24"/>
          <w:szCs w:val="24"/>
          <w:lang w:val="el-GR"/>
        </w:rPr>
      </w:pPr>
      <w:r>
        <w:rPr>
          <w:rFonts w:ascii="Times New Roman" w:hAnsi="Times New Roman"/>
          <w:sz w:val="24"/>
          <w:szCs w:val="24"/>
          <w:lang w:val="el-GR"/>
        </w:rPr>
        <w:tab/>
      </w:r>
    </w:p>
    <w:p w:rsidR="0024660D" w:rsidRDefault="0024660D" w:rsidP="0024660D"/>
    <w:p w:rsidR="004A3083" w:rsidRDefault="004A3083" w:rsidP="0024660D"/>
    <w:p w:rsidR="004A3083" w:rsidRDefault="004A3083" w:rsidP="0024660D"/>
    <w:p w:rsidR="004A3083" w:rsidRDefault="004A3083" w:rsidP="0024660D"/>
    <w:p w:rsidR="0024660D" w:rsidRDefault="0024660D" w:rsidP="0024660D"/>
    <w:p w:rsidR="002514D5" w:rsidRDefault="002514D5" w:rsidP="0024660D"/>
    <w:p w:rsidR="00AD6617" w:rsidRPr="00A8660B" w:rsidRDefault="00AD6617" w:rsidP="001277AA">
      <w:pPr>
        <w:jc w:val="center"/>
        <w:rPr>
          <w:rFonts w:ascii="Times New Roman" w:hAnsi="Times New Roman" w:cs="Times New Roman"/>
          <w:b/>
          <w:sz w:val="22"/>
          <w:szCs w:val="22"/>
        </w:rPr>
      </w:pPr>
      <w:r w:rsidRPr="00A8660B">
        <w:rPr>
          <w:rFonts w:ascii="Times New Roman" w:hAnsi="Times New Roman" w:cs="Times New Roman"/>
          <w:b/>
          <w:sz w:val="22"/>
          <w:szCs w:val="22"/>
        </w:rPr>
        <w:lastRenderedPageBreak/>
        <w:t>ΠΙΝΑΚΑΣ ΠΕΡΙΕΧΟΜΕΝΩΝ</w:t>
      </w:r>
    </w:p>
    <w:sdt>
      <w:sdtPr>
        <w:rPr>
          <w:rFonts w:ascii="Calibri" w:eastAsia="Times New Roman" w:hAnsi="Calibri" w:cs="Times New Roman"/>
          <w:b w:val="0"/>
          <w:bCs w:val="0"/>
          <w:color w:val="auto"/>
          <w:sz w:val="22"/>
          <w:szCs w:val="22"/>
          <w:lang w:eastAsia="el-GR"/>
        </w:rPr>
        <w:id w:val="607469896"/>
        <w:docPartObj>
          <w:docPartGallery w:val="Table of Contents"/>
          <w:docPartUnique/>
        </w:docPartObj>
      </w:sdtPr>
      <w:sdtEndPr>
        <w:rPr>
          <w:rFonts w:asciiTheme="minorHAnsi" w:eastAsiaTheme="minorHAnsi" w:hAnsiTheme="minorHAnsi" w:cstheme="minorBidi"/>
          <w:sz w:val="24"/>
          <w:szCs w:val="24"/>
          <w:lang w:eastAsia="en-US"/>
        </w:rPr>
      </w:sdtEndPr>
      <w:sdtContent>
        <w:p w:rsidR="00AD6617" w:rsidRPr="00B2344F" w:rsidRDefault="00A3523C" w:rsidP="00A8660B">
          <w:pPr>
            <w:pStyle w:val="TOCHeading"/>
            <w:rPr>
              <w:rFonts w:ascii="Arial Narrow" w:hAnsi="Arial Narrow"/>
              <w:b w:val="0"/>
              <w:sz w:val="22"/>
              <w:szCs w:val="22"/>
            </w:rPr>
          </w:pPr>
          <w:r w:rsidRPr="00B2344F">
            <w:rPr>
              <w:rFonts w:ascii="Arial Narrow" w:hAnsi="Arial Narrow"/>
              <w:color w:val="auto"/>
              <w:sz w:val="22"/>
              <w:szCs w:val="22"/>
            </w:rPr>
            <w:t>Α</w:t>
          </w:r>
          <w:r w:rsidR="00AD6617" w:rsidRPr="00B2344F">
            <w:rPr>
              <w:rFonts w:ascii="Arial Narrow" w:hAnsi="Arial Narrow"/>
              <w:color w:val="auto"/>
              <w:sz w:val="22"/>
              <w:szCs w:val="22"/>
            </w:rPr>
            <w:t>.   ΓΕΝΙΚΑ</w:t>
          </w:r>
          <w:r w:rsidR="004A3083" w:rsidRPr="00B2344F">
            <w:rPr>
              <w:rFonts w:ascii="Arial Narrow" w:hAnsi="Arial Narrow"/>
              <w:color w:val="auto"/>
              <w:sz w:val="22"/>
              <w:szCs w:val="22"/>
            </w:rPr>
            <w:t xml:space="preserve"> ΣΤΑΤΙΣΤΙΚΑ </w:t>
          </w:r>
          <w:r w:rsidR="00AD6617" w:rsidRPr="00B2344F">
            <w:rPr>
              <w:rFonts w:ascii="Arial Narrow" w:hAnsi="Arial Narrow"/>
              <w:color w:val="auto"/>
              <w:sz w:val="22"/>
              <w:szCs w:val="22"/>
            </w:rPr>
            <w:t>ΣΤΟΙΧΕΙΑ</w:t>
          </w:r>
          <w:r w:rsidR="00AD6617" w:rsidRPr="00B2344F">
            <w:rPr>
              <w:rFonts w:ascii="Arial Narrow" w:hAnsi="Arial Narrow"/>
              <w:color w:val="auto"/>
              <w:sz w:val="22"/>
              <w:szCs w:val="22"/>
            </w:rPr>
            <w:ptab w:relativeTo="margin" w:alignment="right" w:leader="dot"/>
          </w:r>
          <w:r w:rsidR="00AD6617" w:rsidRPr="00B2344F">
            <w:rPr>
              <w:rFonts w:ascii="Arial Narrow" w:hAnsi="Arial Narrow"/>
              <w:color w:val="auto"/>
              <w:sz w:val="22"/>
              <w:szCs w:val="22"/>
            </w:rPr>
            <w:t>3</w:t>
          </w:r>
        </w:p>
        <w:p w:rsidR="00AD6617" w:rsidRPr="00B2344F" w:rsidRDefault="00A3523C" w:rsidP="00AD6617">
          <w:pPr>
            <w:pStyle w:val="TOC2"/>
            <w:spacing w:after="0"/>
            <w:ind w:left="216"/>
            <w:rPr>
              <w:rFonts w:ascii="Arial Narrow" w:hAnsi="Arial Narrow"/>
            </w:rPr>
          </w:pPr>
          <w:r w:rsidRPr="00B2344F">
            <w:rPr>
              <w:rFonts w:ascii="Arial Narrow" w:hAnsi="Arial Narrow"/>
            </w:rPr>
            <w:t>Α</w:t>
          </w:r>
          <w:r w:rsidR="000352F2" w:rsidRPr="00B2344F">
            <w:rPr>
              <w:rFonts w:ascii="Arial Narrow" w:hAnsi="Arial Narrow"/>
            </w:rPr>
            <w:t>.1</w:t>
          </w:r>
          <w:r w:rsidR="00AD6617" w:rsidRPr="00B2344F">
            <w:rPr>
              <w:rFonts w:ascii="Arial Narrow" w:hAnsi="Arial Narrow"/>
            </w:rPr>
            <w:t xml:space="preserve"> </w:t>
          </w:r>
          <w:r w:rsidR="004A3083" w:rsidRPr="00B2344F">
            <w:rPr>
              <w:rFonts w:ascii="Arial Narrow" w:hAnsi="Arial Narrow"/>
            </w:rPr>
            <w:t>Γενικά Χαρακτηριστικά της Χώρας</w:t>
          </w:r>
          <w:r w:rsidR="00AD6617" w:rsidRPr="00B2344F">
            <w:rPr>
              <w:rFonts w:ascii="Arial Narrow" w:hAnsi="Arial Narrow"/>
            </w:rPr>
            <w:ptab w:relativeTo="margin" w:alignment="right" w:leader="dot"/>
          </w:r>
          <w:r w:rsidR="00BF2DEC" w:rsidRPr="00B2344F">
            <w:rPr>
              <w:rFonts w:ascii="Arial Narrow" w:hAnsi="Arial Narrow"/>
            </w:rPr>
            <w:t>3</w:t>
          </w:r>
        </w:p>
        <w:p w:rsidR="00AD6617" w:rsidRPr="00B2344F" w:rsidRDefault="000352F2" w:rsidP="00AD6617">
          <w:pPr>
            <w:pStyle w:val="TOC3"/>
            <w:spacing w:after="0"/>
            <w:ind w:left="0"/>
            <w:rPr>
              <w:rFonts w:ascii="Arial Narrow" w:hAnsi="Arial Narrow"/>
            </w:rPr>
          </w:pPr>
          <w:r w:rsidRPr="00B2344F">
            <w:rPr>
              <w:rFonts w:ascii="Arial Narrow" w:hAnsi="Arial Narrow"/>
            </w:rPr>
            <w:t xml:space="preserve">    </w:t>
          </w:r>
          <w:r w:rsidR="00A3523C" w:rsidRPr="00B2344F">
            <w:rPr>
              <w:rFonts w:ascii="Arial Narrow" w:hAnsi="Arial Narrow"/>
            </w:rPr>
            <w:t>Α</w:t>
          </w:r>
          <w:r w:rsidRPr="00B2344F">
            <w:rPr>
              <w:rFonts w:ascii="Arial Narrow" w:hAnsi="Arial Narrow"/>
            </w:rPr>
            <w:t>.2</w:t>
          </w:r>
          <w:r w:rsidR="00AD6617" w:rsidRPr="00B2344F">
            <w:rPr>
              <w:rFonts w:ascii="Arial Narrow" w:hAnsi="Arial Narrow"/>
            </w:rPr>
            <w:t xml:space="preserve"> </w:t>
          </w:r>
          <w:r w:rsidR="004A3083" w:rsidRPr="00B2344F">
            <w:rPr>
              <w:rFonts w:ascii="Arial Narrow" w:hAnsi="Arial Narrow"/>
            </w:rPr>
            <w:t>Δημογραφικά Στοιχεία</w:t>
          </w:r>
          <w:r w:rsidR="00AD6617" w:rsidRPr="00B2344F">
            <w:rPr>
              <w:rFonts w:ascii="Arial Narrow" w:hAnsi="Arial Narrow"/>
            </w:rPr>
            <w:ptab w:relativeTo="margin" w:alignment="right" w:leader="dot"/>
          </w:r>
          <w:r w:rsidR="00BF2DEC" w:rsidRPr="00B2344F">
            <w:rPr>
              <w:rFonts w:ascii="Arial Narrow" w:hAnsi="Arial Narrow"/>
            </w:rPr>
            <w:t>4</w:t>
          </w:r>
        </w:p>
        <w:p w:rsidR="000352F2" w:rsidRPr="00B2344F" w:rsidRDefault="000352F2" w:rsidP="000352F2">
          <w:pPr>
            <w:rPr>
              <w:rFonts w:ascii="Arial Narrow" w:hAnsi="Arial Narrow"/>
              <w:sz w:val="22"/>
              <w:szCs w:val="22"/>
              <w:lang w:eastAsia="el-GR"/>
            </w:rPr>
          </w:pPr>
          <w:r w:rsidRPr="00B2344F">
            <w:rPr>
              <w:rFonts w:ascii="Arial Narrow" w:hAnsi="Arial Narrow"/>
              <w:sz w:val="22"/>
              <w:szCs w:val="22"/>
              <w:lang w:eastAsia="el-GR"/>
            </w:rPr>
            <w:t xml:space="preserve">    </w:t>
          </w:r>
          <w:r w:rsidR="00A3523C" w:rsidRPr="00B2344F">
            <w:rPr>
              <w:rFonts w:ascii="Arial Narrow" w:hAnsi="Arial Narrow"/>
              <w:sz w:val="22"/>
              <w:szCs w:val="22"/>
              <w:lang w:eastAsia="el-GR"/>
            </w:rPr>
            <w:t>Α</w:t>
          </w:r>
          <w:r w:rsidR="004A3083" w:rsidRPr="00B2344F">
            <w:rPr>
              <w:rFonts w:ascii="Arial Narrow" w:hAnsi="Arial Narrow"/>
              <w:sz w:val="22"/>
              <w:szCs w:val="22"/>
              <w:lang w:eastAsia="el-GR"/>
            </w:rPr>
            <w:t xml:space="preserve">.3 Βασικά </w:t>
          </w:r>
          <w:r w:rsidR="00B2344F">
            <w:rPr>
              <w:rFonts w:ascii="Arial Narrow" w:hAnsi="Arial Narrow"/>
              <w:sz w:val="22"/>
              <w:szCs w:val="22"/>
              <w:lang w:eastAsia="el-GR"/>
            </w:rPr>
            <w:t>Μακροοικονομικά Μεγέθη Αγοράς …</w:t>
          </w:r>
          <w:r w:rsidR="009E66B1" w:rsidRPr="00B2344F">
            <w:rPr>
              <w:rFonts w:ascii="Arial Narrow" w:hAnsi="Arial Narrow"/>
              <w:sz w:val="22"/>
              <w:szCs w:val="22"/>
              <w:lang w:eastAsia="el-GR"/>
            </w:rPr>
            <w:t>...........................</w:t>
          </w:r>
          <w:r w:rsidRPr="00B2344F">
            <w:rPr>
              <w:rFonts w:ascii="Arial Narrow" w:hAnsi="Arial Narrow"/>
              <w:sz w:val="22"/>
              <w:szCs w:val="22"/>
              <w:lang w:eastAsia="el-GR"/>
            </w:rPr>
            <w:t>……………………………………….</w:t>
          </w:r>
          <w:r w:rsidR="00672E7F" w:rsidRPr="00B2344F">
            <w:rPr>
              <w:rFonts w:ascii="Arial Narrow" w:hAnsi="Arial Narrow"/>
              <w:sz w:val="22"/>
              <w:szCs w:val="22"/>
              <w:lang w:eastAsia="el-GR"/>
            </w:rPr>
            <w:t>4</w:t>
          </w:r>
        </w:p>
        <w:p w:rsidR="00AD6617" w:rsidRPr="00BF63C4" w:rsidRDefault="00672E7F" w:rsidP="0073232B">
          <w:pPr>
            <w:pStyle w:val="Default"/>
            <w:spacing w:line="276" w:lineRule="auto"/>
            <w:ind w:left="-964" w:firstLine="964"/>
            <w:jc w:val="both"/>
            <w:rPr>
              <w:rFonts w:ascii="Arial Narrow" w:hAnsi="Arial Narrow" w:cs="Times New Roman"/>
              <w:sz w:val="22"/>
              <w:szCs w:val="22"/>
              <w:lang w:val="el-GR"/>
            </w:rPr>
          </w:pPr>
          <w:r w:rsidRPr="00B2344F">
            <w:rPr>
              <w:rFonts w:ascii="Arial Narrow" w:hAnsi="Arial Narrow"/>
              <w:sz w:val="22"/>
              <w:szCs w:val="22"/>
              <w:lang w:val="el-GR" w:eastAsia="el-GR"/>
            </w:rPr>
            <w:t xml:space="preserve">    Α.4</w:t>
          </w:r>
          <w:r w:rsidRPr="00B2344F">
            <w:rPr>
              <w:rFonts w:ascii="Arial Narrow" w:hAnsi="Arial Narrow" w:cs="Times New Roman"/>
              <w:sz w:val="22"/>
              <w:szCs w:val="22"/>
              <w:lang w:val="el-GR"/>
            </w:rPr>
            <w:t xml:space="preserve"> Βασικά μεγέθη  διμερών εμπορικών σχέσεων </w:t>
          </w:r>
          <w:r w:rsidRPr="00BF63C4">
            <w:rPr>
              <w:rFonts w:ascii="Arial Narrow" w:hAnsi="Arial Narrow" w:cs="Times New Roman"/>
              <w:sz w:val="22"/>
              <w:szCs w:val="22"/>
              <w:lang w:val="el-GR"/>
            </w:rPr>
            <w:t>…</w:t>
          </w:r>
          <w:r w:rsidR="00B2344F" w:rsidRPr="00BF63C4">
            <w:rPr>
              <w:rFonts w:ascii="Arial Narrow" w:hAnsi="Arial Narrow" w:cs="Times New Roman"/>
              <w:sz w:val="22"/>
              <w:szCs w:val="22"/>
              <w:lang w:val="el-GR"/>
            </w:rPr>
            <w:t>..</w:t>
          </w:r>
          <w:r w:rsidRPr="00BF63C4">
            <w:rPr>
              <w:rFonts w:ascii="Arial Narrow" w:hAnsi="Arial Narrow" w:cs="Times New Roman"/>
              <w:sz w:val="22"/>
              <w:szCs w:val="22"/>
              <w:lang w:val="el-GR"/>
            </w:rPr>
            <w:t>……………………………………………</w:t>
          </w:r>
          <w:r w:rsidR="009E66B1" w:rsidRPr="00BF63C4">
            <w:rPr>
              <w:rFonts w:ascii="Arial Narrow" w:hAnsi="Arial Narrow" w:cs="Times New Roman"/>
              <w:sz w:val="22"/>
              <w:szCs w:val="22"/>
              <w:lang w:val="el-GR"/>
            </w:rPr>
            <w:t xml:space="preserve">……….. </w:t>
          </w:r>
          <w:r w:rsidRPr="00BF63C4">
            <w:rPr>
              <w:rFonts w:ascii="Arial Narrow" w:hAnsi="Arial Narrow" w:cs="Times New Roman"/>
              <w:sz w:val="22"/>
              <w:szCs w:val="22"/>
              <w:lang w:val="el-GR"/>
            </w:rPr>
            <w:t>6</w:t>
          </w:r>
        </w:p>
        <w:p w:rsidR="00AD6617" w:rsidRPr="00B2344F" w:rsidRDefault="00A3523C" w:rsidP="00AD6617">
          <w:pPr>
            <w:pStyle w:val="TOC1"/>
            <w:rPr>
              <w:rFonts w:ascii="Arial Narrow" w:hAnsi="Arial Narrow"/>
              <w:b/>
            </w:rPr>
          </w:pPr>
          <w:r w:rsidRPr="00B2344F">
            <w:rPr>
              <w:rFonts w:ascii="Arial Narrow" w:hAnsi="Arial Narrow"/>
              <w:b/>
            </w:rPr>
            <w:t>Β</w:t>
          </w:r>
          <w:r w:rsidR="00AD6617" w:rsidRPr="00B2344F">
            <w:rPr>
              <w:rFonts w:ascii="Arial Narrow" w:hAnsi="Arial Narrow"/>
              <w:b/>
            </w:rPr>
            <w:t xml:space="preserve">. </w:t>
          </w:r>
          <w:r w:rsidRPr="00B2344F">
            <w:rPr>
              <w:rFonts w:ascii="Arial Narrow" w:hAnsi="Arial Narrow"/>
              <w:b/>
            </w:rPr>
            <w:t xml:space="preserve">ΕΠΙΧΕΙΡΗΜΑΤΙΚΟ ΠΕΡΙΒΑΛΛΟΝ </w:t>
          </w:r>
          <w:r w:rsidR="0073232B" w:rsidRPr="00BF63C4">
            <w:rPr>
              <w:rFonts w:ascii="Arial Narrow" w:hAnsi="Arial Narrow"/>
            </w:rPr>
            <w:t>…………………</w:t>
          </w:r>
          <w:r w:rsidR="00B2344F" w:rsidRPr="00BF63C4">
            <w:rPr>
              <w:rFonts w:ascii="Arial Narrow" w:hAnsi="Arial Narrow"/>
            </w:rPr>
            <w:t>…</w:t>
          </w:r>
          <w:r w:rsidR="00BF63C4" w:rsidRPr="00BF63C4">
            <w:rPr>
              <w:rFonts w:ascii="Arial Narrow" w:hAnsi="Arial Narrow"/>
            </w:rPr>
            <w:t>.</w:t>
          </w:r>
          <w:r w:rsidR="00B2344F" w:rsidRPr="00BF63C4">
            <w:rPr>
              <w:rFonts w:ascii="Arial Narrow" w:hAnsi="Arial Narrow"/>
            </w:rPr>
            <w:t>……..</w:t>
          </w:r>
          <w:r w:rsidR="0073232B" w:rsidRPr="00BF63C4">
            <w:rPr>
              <w:rFonts w:ascii="Arial Narrow" w:hAnsi="Arial Narrow"/>
            </w:rPr>
            <w:t>……………………………………………...7</w:t>
          </w:r>
          <w:r w:rsidR="00AD6617" w:rsidRPr="00B2344F">
            <w:rPr>
              <w:rFonts w:ascii="Arial Narrow" w:hAnsi="Arial Narrow"/>
              <w:b/>
            </w:rPr>
            <w:ptab w:relativeTo="margin" w:alignment="right" w:leader="dot"/>
          </w:r>
        </w:p>
        <w:p w:rsidR="00CD08A5" w:rsidRPr="00B2344F" w:rsidRDefault="00BB7B23" w:rsidP="00BB7B23">
          <w:pPr>
            <w:pStyle w:val="TOC2"/>
            <w:spacing w:after="0"/>
            <w:ind w:left="0"/>
            <w:rPr>
              <w:rFonts w:ascii="Arial Narrow" w:hAnsi="Arial Narrow"/>
            </w:rPr>
          </w:pPr>
          <w:r>
            <w:rPr>
              <w:rFonts w:ascii="Arial Narrow" w:hAnsi="Arial Narrow"/>
            </w:rPr>
            <w:t xml:space="preserve">    </w:t>
          </w:r>
          <w:r w:rsidR="00A3523C" w:rsidRPr="00B2344F">
            <w:rPr>
              <w:rFonts w:ascii="Arial Narrow" w:hAnsi="Arial Narrow"/>
            </w:rPr>
            <w:t>Β</w:t>
          </w:r>
          <w:r w:rsidR="00AD6617" w:rsidRPr="00B2344F">
            <w:rPr>
              <w:rFonts w:ascii="Arial Narrow" w:hAnsi="Arial Narrow"/>
            </w:rPr>
            <w:t xml:space="preserve">.1 </w:t>
          </w:r>
          <w:r w:rsidR="00A3523C" w:rsidRPr="00B2344F">
            <w:rPr>
              <w:rFonts w:ascii="Arial Narrow" w:hAnsi="Arial Narrow"/>
            </w:rPr>
            <w:t>Θεσμικό Πλαίσιο</w:t>
          </w:r>
          <w:r w:rsidR="00AD6617" w:rsidRPr="00B2344F">
            <w:rPr>
              <w:rFonts w:ascii="Arial Narrow" w:hAnsi="Arial Narrow"/>
            </w:rPr>
            <w:ptab w:relativeTo="margin" w:alignment="right" w:leader="dot"/>
          </w:r>
          <w:r w:rsidR="007C5CE6" w:rsidRPr="00B2344F">
            <w:rPr>
              <w:rFonts w:ascii="Arial Narrow" w:hAnsi="Arial Narrow"/>
            </w:rPr>
            <w:t>7</w:t>
          </w:r>
        </w:p>
        <w:p w:rsidR="00AD6617" w:rsidRPr="00B2344F" w:rsidRDefault="00A3523C" w:rsidP="00AD6617">
          <w:pPr>
            <w:pStyle w:val="TOC2"/>
            <w:spacing w:after="0"/>
            <w:ind w:left="216"/>
            <w:rPr>
              <w:rFonts w:ascii="Arial Narrow" w:hAnsi="Arial Narrow"/>
            </w:rPr>
          </w:pPr>
          <w:r w:rsidRPr="00B2344F">
            <w:rPr>
              <w:rFonts w:ascii="Arial Narrow" w:hAnsi="Arial Narrow"/>
            </w:rPr>
            <w:t>Β.1.1 Νομικές Μορφές Εταιρειών</w:t>
          </w:r>
          <w:r w:rsidR="00AD6617" w:rsidRPr="00B2344F">
            <w:rPr>
              <w:rFonts w:ascii="Arial Narrow" w:hAnsi="Arial Narrow"/>
            </w:rPr>
            <w:ptab w:relativeTo="margin" w:alignment="right" w:leader="dot"/>
          </w:r>
          <w:r w:rsidR="00BB7B23">
            <w:rPr>
              <w:rFonts w:ascii="Arial Narrow" w:hAnsi="Arial Narrow"/>
            </w:rPr>
            <w:t xml:space="preserve">  </w:t>
          </w:r>
          <w:r w:rsidR="007C5CE6" w:rsidRPr="00B2344F">
            <w:rPr>
              <w:rFonts w:ascii="Arial Narrow" w:hAnsi="Arial Narrow"/>
            </w:rPr>
            <w:t>7</w:t>
          </w:r>
        </w:p>
        <w:p w:rsidR="00AD6617" w:rsidRPr="00B2344F" w:rsidRDefault="00A3523C" w:rsidP="00AD6617">
          <w:pPr>
            <w:pStyle w:val="TOC2"/>
            <w:spacing w:after="0"/>
            <w:ind w:left="216"/>
            <w:rPr>
              <w:rFonts w:ascii="Arial Narrow" w:hAnsi="Arial Narrow"/>
            </w:rPr>
          </w:pPr>
          <w:r w:rsidRPr="00B2344F">
            <w:rPr>
              <w:rFonts w:ascii="Arial Narrow" w:hAnsi="Arial Narrow"/>
            </w:rPr>
            <w:t>Β.</w:t>
          </w:r>
          <w:r w:rsidR="003E5412" w:rsidRPr="00B2344F">
            <w:rPr>
              <w:rFonts w:ascii="Arial Narrow" w:hAnsi="Arial Narrow"/>
            </w:rPr>
            <w:t>1.2 Διαδικασία ίδρυσης εταιρείας</w:t>
          </w:r>
          <w:r w:rsidR="00AD6617" w:rsidRPr="00B2344F">
            <w:rPr>
              <w:rFonts w:ascii="Arial Narrow" w:hAnsi="Arial Narrow"/>
            </w:rPr>
            <w:ptab w:relativeTo="margin" w:alignment="right" w:leader="dot"/>
          </w:r>
          <w:r w:rsidR="002053E7">
            <w:rPr>
              <w:rFonts w:ascii="Arial Narrow" w:hAnsi="Arial Narrow"/>
            </w:rPr>
            <w:t>9</w:t>
          </w:r>
        </w:p>
        <w:p w:rsidR="00B6630D" w:rsidRPr="00B2344F" w:rsidRDefault="00D72AFE" w:rsidP="00D72AFE">
          <w:pPr>
            <w:rPr>
              <w:rFonts w:ascii="Arial Narrow" w:hAnsi="Arial Narrow" w:cs="Times New Roman"/>
              <w:sz w:val="22"/>
              <w:szCs w:val="22"/>
              <w:lang w:eastAsia="el-GR"/>
            </w:rPr>
          </w:pPr>
          <w:r w:rsidRPr="00B2344F">
            <w:rPr>
              <w:rFonts w:ascii="Arial Narrow" w:hAnsi="Arial Narrow" w:cs="Times New Roman"/>
              <w:sz w:val="22"/>
              <w:szCs w:val="22"/>
              <w:lang w:eastAsia="el-GR"/>
            </w:rPr>
            <w:t xml:space="preserve">    </w:t>
          </w:r>
          <w:r w:rsidR="007C5CE6" w:rsidRPr="00B2344F">
            <w:rPr>
              <w:rFonts w:ascii="Arial Narrow" w:hAnsi="Arial Narrow" w:cs="Times New Roman"/>
              <w:sz w:val="22"/>
              <w:szCs w:val="22"/>
              <w:lang w:eastAsia="el-GR"/>
            </w:rPr>
            <w:t>Β.1.3</w:t>
          </w:r>
          <w:r w:rsidR="003E5412" w:rsidRPr="00B2344F">
            <w:rPr>
              <w:rFonts w:ascii="Arial Narrow" w:hAnsi="Arial Narrow" w:cs="Times New Roman"/>
              <w:sz w:val="22"/>
              <w:szCs w:val="22"/>
              <w:lang w:eastAsia="el-GR"/>
            </w:rPr>
            <w:t xml:space="preserve"> Σήμανση / Π</w:t>
          </w:r>
          <w:r w:rsidR="00B2344F">
            <w:rPr>
              <w:rFonts w:ascii="Arial Narrow" w:hAnsi="Arial Narrow" w:cs="Times New Roman"/>
              <w:sz w:val="22"/>
              <w:szCs w:val="22"/>
              <w:lang w:eastAsia="el-GR"/>
            </w:rPr>
            <w:t>ιστοποίηση προϊόντων (ετικέτες,πιστοποιήσεις)…</w:t>
          </w:r>
          <w:r w:rsidR="009E66B1" w:rsidRPr="00B2344F">
            <w:rPr>
              <w:rFonts w:ascii="Arial Narrow" w:hAnsi="Arial Narrow" w:cs="Times New Roman"/>
              <w:sz w:val="22"/>
              <w:szCs w:val="22"/>
              <w:lang w:eastAsia="el-GR"/>
            </w:rPr>
            <w:t>...............................……………1</w:t>
          </w:r>
          <w:r w:rsidR="007C5CE6" w:rsidRPr="00B2344F">
            <w:rPr>
              <w:rFonts w:ascii="Arial Narrow" w:hAnsi="Arial Narrow" w:cs="Times New Roman"/>
              <w:sz w:val="22"/>
              <w:szCs w:val="22"/>
              <w:lang w:eastAsia="el-GR"/>
            </w:rPr>
            <w:t>0</w:t>
          </w:r>
        </w:p>
        <w:p w:rsidR="004E0DF1" w:rsidRPr="00B2344F" w:rsidRDefault="004E0DF1" w:rsidP="004E0DF1">
          <w:pPr>
            <w:rPr>
              <w:rFonts w:ascii="Arial Narrow" w:hAnsi="Arial Narrow"/>
              <w:sz w:val="22"/>
              <w:szCs w:val="22"/>
              <w:lang w:eastAsia="el-GR"/>
            </w:rPr>
          </w:pPr>
          <w:r w:rsidRPr="00B2344F">
            <w:rPr>
              <w:rFonts w:ascii="Arial Narrow" w:eastAsia="Times New Roman" w:hAnsi="Arial Narrow" w:cs="Times New Roman"/>
              <w:sz w:val="22"/>
              <w:szCs w:val="22"/>
              <w:lang w:eastAsia="el-GR"/>
            </w:rPr>
            <w:t xml:space="preserve">    Β.</w:t>
          </w:r>
          <w:r w:rsidRPr="00B2344F">
            <w:rPr>
              <w:rFonts w:ascii="Arial Narrow" w:hAnsi="Arial Narrow"/>
              <w:sz w:val="22"/>
              <w:szCs w:val="22"/>
              <w:lang w:eastAsia="el-GR"/>
            </w:rPr>
            <w:t xml:space="preserve"> 1</w:t>
          </w:r>
          <w:r w:rsidR="002053E7">
            <w:rPr>
              <w:rFonts w:ascii="Arial Narrow" w:hAnsi="Arial Narrow"/>
              <w:sz w:val="22"/>
              <w:szCs w:val="22"/>
              <w:lang w:eastAsia="el-GR"/>
            </w:rPr>
            <w:t>.4</w:t>
          </w:r>
          <w:r w:rsidRPr="00B2344F">
            <w:rPr>
              <w:rFonts w:ascii="Arial Narrow" w:hAnsi="Arial Narrow"/>
              <w:sz w:val="22"/>
              <w:szCs w:val="22"/>
              <w:lang w:eastAsia="el-GR"/>
            </w:rPr>
            <w:t xml:space="preserve"> Διαδ</w:t>
          </w:r>
          <w:r w:rsidR="00B2344F">
            <w:rPr>
              <w:rFonts w:ascii="Arial Narrow" w:hAnsi="Arial Narrow"/>
              <w:sz w:val="22"/>
              <w:szCs w:val="22"/>
              <w:lang w:eastAsia="el-GR"/>
            </w:rPr>
            <w:t xml:space="preserve">ικασίες εισαγωγής / περιορισμοί </w:t>
          </w:r>
          <w:r w:rsidRPr="00B2344F">
            <w:rPr>
              <w:rFonts w:ascii="Arial Narrow" w:hAnsi="Arial Narrow"/>
              <w:sz w:val="22"/>
              <w:szCs w:val="22"/>
              <w:lang w:eastAsia="el-GR"/>
            </w:rPr>
            <w:t>εισαγωγών</w:t>
          </w:r>
          <w:r w:rsidR="00DC1284" w:rsidRPr="00B2344F">
            <w:rPr>
              <w:rFonts w:ascii="Arial Narrow" w:hAnsi="Arial Narrow"/>
              <w:sz w:val="22"/>
              <w:szCs w:val="22"/>
              <w:lang w:eastAsia="el-GR"/>
            </w:rPr>
            <w:t>……………</w:t>
          </w:r>
          <w:r w:rsidR="0074272E" w:rsidRPr="00B2344F">
            <w:rPr>
              <w:rFonts w:ascii="Arial Narrow" w:hAnsi="Arial Narrow"/>
              <w:sz w:val="22"/>
              <w:szCs w:val="22"/>
              <w:lang w:eastAsia="el-GR"/>
            </w:rPr>
            <w:t>……………</w:t>
          </w:r>
          <w:r w:rsidR="009E66B1" w:rsidRPr="00B2344F">
            <w:rPr>
              <w:rFonts w:ascii="Arial Narrow" w:hAnsi="Arial Narrow"/>
              <w:sz w:val="22"/>
              <w:szCs w:val="22"/>
              <w:lang w:eastAsia="el-GR"/>
            </w:rPr>
            <w:t>……………</w:t>
          </w:r>
          <w:r w:rsidR="00B2344F">
            <w:rPr>
              <w:rFonts w:ascii="Arial Narrow" w:hAnsi="Arial Narrow"/>
              <w:sz w:val="22"/>
              <w:szCs w:val="22"/>
              <w:lang w:eastAsia="el-GR"/>
            </w:rPr>
            <w:t>………….11</w:t>
          </w:r>
          <w:r w:rsidR="009E66B1" w:rsidRPr="00B2344F">
            <w:rPr>
              <w:rFonts w:ascii="Arial Narrow" w:hAnsi="Arial Narrow"/>
              <w:sz w:val="22"/>
              <w:szCs w:val="22"/>
              <w:lang w:eastAsia="el-GR"/>
            </w:rPr>
            <w:t xml:space="preserve">                    </w:t>
          </w:r>
          <w:r w:rsidR="00B2344F">
            <w:rPr>
              <w:rFonts w:ascii="Arial Narrow" w:hAnsi="Arial Narrow"/>
              <w:sz w:val="22"/>
              <w:szCs w:val="22"/>
              <w:lang w:eastAsia="el-GR"/>
            </w:rPr>
            <w:t xml:space="preserve">                          </w:t>
          </w:r>
        </w:p>
        <w:p w:rsidR="004E0DF1" w:rsidRPr="00B2344F" w:rsidRDefault="004E0DF1" w:rsidP="004E0DF1">
          <w:pPr>
            <w:rPr>
              <w:rFonts w:ascii="Arial Narrow" w:hAnsi="Arial Narrow"/>
              <w:sz w:val="22"/>
              <w:szCs w:val="22"/>
              <w:lang w:eastAsia="el-GR"/>
            </w:rPr>
          </w:pPr>
          <w:r w:rsidRPr="00B2344F">
            <w:rPr>
              <w:rFonts w:ascii="Arial Narrow" w:hAnsi="Arial Narrow"/>
              <w:sz w:val="22"/>
              <w:szCs w:val="22"/>
              <w:lang w:eastAsia="el-GR"/>
            </w:rPr>
            <w:t xml:space="preserve">    Β. 1.</w:t>
          </w:r>
          <w:r w:rsidR="002053E7">
            <w:rPr>
              <w:rFonts w:ascii="Arial Narrow" w:hAnsi="Arial Narrow"/>
              <w:sz w:val="22"/>
              <w:szCs w:val="22"/>
              <w:lang w:eastAsia="el-GR"/>
            </w:rPr>
            <w:t>5</w:t>
          </w:r>
          <w:r w:rsidR="0074272E" w:rsidRPr="00B2344F">
            <w:rPr>
              <w:rFonts w:ascii="Arial Narrow" w:hAnsi="Arial Narrow"/>
              <w:sz w:val="22"/>
              <w:szCs w:val="22"/>
              <w:lang w:eastAsia="el-GR"/>
            </w:rPr>
            <w:t xml:space="preserve"> </w:t>
          </w:r>
          <w:r w:rsidRPr="00B2344F">
            <w:rPr>
              <w:rFonts w:ascii="Arial Narrow" w:hAnsi="Arial Narrow"/>
              <w:sz w:val="22"/>
              <w:szCs w:val="22"/>
              <w:lang w:eastAsia="el-GR"/>
            </w:rPr>
            <w:t>Εργασιακό Καθεστώς</w:t>
          </w:r>
          <w:r w:rsidR="009E66B1" w:rsidRPr="00B2344F">
            <w:rPr>
              <w:rFonts w:ascii="Arial Narrow" w:hAnsi="Arial Narrow"/>
              <w:sz w:val="22"/>
              <w:szCs w:val="22"/>
              <w:lang w:eastAsia="el-GR"/>
            </w:rPr>
            <w:t>……………</w:t>
          </w:r>
          <w:r w:rsidR="00A6069D">
            <w:rPr>
              <w:rFonts w:ascii="Arial Narrow" w:hAnsi="Arial Narrow"/>
              <w:sz w:val="22"/>
              <w:szCs w:val="22"/>
              <w:lang w:eastAsia="el-GR"/>
            </w:rPr>
            <w:t>…………………………………………………………………….12</w:t>
          </w:r>
          <w:r w:rsidR="009E66B1" w:rsidRPr="00B2344F">
            <w:rPr>
              <w:rFonts w:ascii="Arial Narrow" w:hAnsi="Arial Narrow"/>
              <w:sz w:val="22"/>
              <w:szCs w:val="22"/>
              <w:lang w:eastAsia="el-GR"/>
            </w:rPr>
            <w:t xml:space="preserve">                                                                </w:t>
          </w:r>
          <w:r w:rsidR="00A6069D">
            <w:rPr>
              <w:rFonts w:ascii="Arial Narrow" w:hAnsi="Arial Narrow"/>
              <w:sz w:val="22"/>
              <w:szCs w:val="22"/>
              <w:lang w:eastAsia="el-GR"/>
            </w:rPr>
            <w:t xml:space="preserve">                               </w:t>
          </w:r>
        </w:p>
        <w:p w:rsidR="004E0DF1" w:rsidRPr="00B2344F" w:rsidRDefault="00BB7B23" w:rsidP="004E0DF1">
          <w:pPr>
            <w:rPr>
              <w:rFonts w:ascii="Arial Narrow" w:hAnsi="Arial Narrow"/>
              <w:sz w:val="22"/>
              <w:szCs w:val="22"/>
              <w:lang w:eastAsia="el-GR"/>
            </w:rPr>
          </w:pPr>
          <w:r>
            <w:rPr>
              <w:rFonts w:ascii="Arial Narrow" w:hAnsi="Arial Narrow"/>
              <w:sz w:val="22"/>
              <w:szCs w:val="22"/>
              <w:lang w:eastAsia="el-GR"/>
            </w:rPr>
            <w:t xml:space="preserve">    </w:t>
          </w:r>
          <w:r w:rsidR="004E0DF1" w:rsidRPr="00B2344F">
            <w:rPr>
              <w:rFonts w:ascii="Arial Narrow" w:hAnsi="Arial Narrow"/>
              <w:sz w:val="22"/>
              <w:szCs w:val="22"/>
              <w:lang w:eastAsia="el-GR"/>
            </w:rPr>
            <w:t xml:space="preserve">Β2 Στρατηγική Εισόδου στην Αγορά </w:t>
          </w:r>
          <w:r w:rsidR="006B00AE" w:rsidRPr="00B2344F">
            <w:rPr>
              <w:rFonts w:ascii="Arial Narrow" w:hAnsi="Arial Narrow"/>
              <w:sz w:val="22"/>
              <w:szCs w:val="22"/>
              <w:lang w:eastAsia="el-GR"/>
            </w:rPr>
            <w:t>της Αυστρίας</w:t>
          </w:r>
          <w:r w:rsidR="0074272E" w:rsidRPr="00B2344F">
            <w:rPr>
              <w:rFonts w:ascii="Arial Narrow" w:hAnsi="Arial Narrow"/>
              <w:sz w:val="22"/>
              <w:szCs w:val="22"/>
              <w:lang w:eastAsia="el-GR"/>
            </w:rPr>
            <w:t>………</w:t>
          </w:r>
          <w:r w:rsidR="00124B85">
            <w:rPr>
              <w:rFonts w:ascii="Arial Narrow" w:hAnsi="Arial Narrow"/>
              <w:sz w:val="22"/>
              <w:szCs w:val="22"/>
              <w:lang w:eastAsia="el-GR"/>
            </w:rPr>
            <w:t>…</w:t>
          </w:r>
          <w:r w:rsidR="00D66146">
            <w:rPr>
              <w:rFonts w:ascii="Arial Narrow" w:hAnsi="Arial Narrow"/>
              <w:sz w:val="22"/>
              <w:szCs w:val="22"/>
              <w:lang w:eastAsia="el-GR"/>
            </w:rPr>
            <w:t>…...</w:t>
          </w:r>
          <w:r w:rsidR="0074272E" w:rsidRPr="00B2344F">
            <w:rPr>
              <w:rFonts w:ascii="Arial Narrow" w:hAnsi="Arial Narrow"/>
              <w:sz w:val="22"/>
              <w:szCs w:val="22"/>
              <w:lang w:eastAsia="el-GR"/>
            </w:rPr>
            <w:t>……………………………………</w:t>
          </w:r>
          <w:r w:rsidR="00652D01">
            <w:rPr>
              <w:rFonts w:ascii="Arial Narrow" w:hAnsi="Arial Narrow"/>
              <w:sz w:val="22"/>
              <w:szCs w:val="22"/>
              <w:lang w:eastAsia="el-GR"/>
            </w:rPr>
            <w:t>…</w:t>
          </w:r>
          <w:r w:rsidR="0074272E" w:rsidRPr="00B2344F">
            <w:rPr>
              <w:rFonts w:ascii="Arial Narrow" w:hAnsi="Arial Narrow"/>
              <w:sz w:val="22"/>
              <w:szCs w:val="22"/>
              <w:lang w:eastAsia="el-GR"/>
            </w:rPr>
            <w:t>…14</w:t>
          </w:r>
        </w:p>
        <w:p w:rsidR="00DA0D13" w:rsidRPr="00B2344F" w:rsidRDefault="00DC1284" w:rsidP="00DA0D13">
          <w:pPr>
            <w:spacing w:line="276" w:lineRule="auto"/>
            <w:ind w:left="-864"/>
            <w:rPr>
              <w:rFonts w:ascii="Arial Narrow" w:hAnsi="Arial Narrow" w:cs="Times New Roman"/>
              <w:sz w:val="22"/>
              <w:szCs w:val="22"/>
            </w:rPr>
          </w:pPr>
          <w:r w:rsidRPr="00B2344F">
            <w:rPr>
              <w:rFonts w:ascii="Arial Narrow" w:hAnsi="Arial Narrow"/>
              <w:sz w:val="22"/>
              <w:szCs w:val="22"/>
              <w:lang w:eastAsia="el-GR"/>
            </w:rPr>
            <w:t xml:space="preserve">    </w:t>
          </w:r>
          <w:r w:rsidR="00DA0D13" w:rsidRPr="00B2344F">
            <w:rPr>
              <w:rFonts w:ascii="Arial Narrow" w:hAnsi="Arial Narrow"/>
              <w:sz w:val="22"/>
              <w:szCs w:val="22"/>
              <w:lang w:eastAsia="el-GR"/>
            </w:rPr>
            <w:t xml:space="preserve">               </w:t>
          </w:r>
          <w:r w:rsidR="0000270B" w:rsidRPr="00B2344F">
            <w:rPr>
              <w:rFonts w:ascii="Arial Narrow" w:hAnsi="Arial Narrow"/>
              <w:sz w:val="22"/>
              <w:szCs w:val="22"/>
              <w:lang w:eastAsia="el-GR"/>
            </w:rPr>
            <w:t xml:space="preserve"> </w:t>
          </w:r>
          <w:r w:rsidR="00DA0D13" w:rsidRPr="00B2344F">
            <w:rPr>
              <w:rFonts w:ascii="Arial Narrow" w:hAnsi="Arial Narrow" w:cs="Times New Roman"/>
              <w:b/>
              <w:sz w:val="22"/>
              <w:szCs w:val="22"/>
            </w:rPr>
            <w:t xml:space="preserve"> </w:t>
          </w:r>
          <w:r w:rsidR="00DA0D13" w:rsidRPr="00B2344F">
            <w:rPr>
              <w:rFonts w:ascii="Arial Narrow" w:hAnsi="Arial Narrow" w:cs="Times New Roman"/>
              <w:sz w:val="22"/>
              <w:szCs w:val="22"/>
            </w:rPr>
            <w:t>Β.2.1  Με συμμετοχή σε διεθνείς και τοπ</w:t>
          </w:r>
          <w:r w:rsidR="0000270B" w:rsidRPr="00B2344F">
            <w:rPr>
              <w:rFonts w:ascii="Arial Narrow" w:hAnsi="Arial Narrow" w:cs="Times New Roman"/>
              <w:sz w:val="22"/>
              <w:szCs w:val="22"/>
            </w:rPr>
            <w:t>ικές εκθέσεις…</w:t>
          </w:r>
          <w:r w:rsidR="00DA0D13" w:rsidRPr="00B2344F">
            <w:rPr>
              <w:rFonts w:ascii="Arial Narrow" w:hAnsi="Arial Narrow" w:cs="Times New Roman"/>
              <w:sz w:val="22"/>
              <w:szCs w:val="22"/>
            </w:rPr>
            <w:t>…</w:t>
          </w:r>
          <w:r w:rsidR="0000270B" w:rsidRPr="00B2344F">
            <w:rPr>
              <w:rFonts w:ascii="Arial Narrow" w:hAnsi="Arial Narrow" w:cs="Times New Roman"/>
              <w:sz w:val="22"/>
              <w:szCs w:val="22"/>
            </w:rPr>
            <w:t>..</w:t>
          </w:r>
          <w:r w:rsidR="00DA0D13" w:rsidRPr="00B2344F">
            <w:rPr>
              <w:rFonts w:ascii="Arial Narrow" w:hAnsi="Arial Narrow" w:cs="Times New Roman"/>
              <w:sz w:val="22"/>
              <w:szCs w:val="22"/>
            </w:rPr>
            <w:t>……</w:t>
          </w:r>
          <w:r w:rsidR="00124B85">
            <w:rPr>
              <w:rFonts w:ascii="Arial Narrow" w:hAnsi="Arial Narrow" w:cs="Times New Roman"/>
              <w:sz w:val="22"/>
              <w:szCs w:val="22"/>
            </w:rPr>
            <w:t>………….</w:t>
          </w:r>
          <w:r w:rsidR="00DA0D13" w:rsidRPr="00B2344F">
            <w:rPr>
              <w:rFonts w:ascii="Arial Narrow" w:hAnsi="Arial Narrow" w:cs="Times New Roman"/>
              <w:sz w:val="22"/>
              <w:szCs w:val="22"/>
            </w:rPr>
            <w:t>……………………………..14</w:t>
          </w:r>
        </w:p>
        <w:p w:rsidR="00DA0D13" w:rsidRPr="00B2344F" w:rsidRDefault="00DA0D13" w:rsidP="00DA0D13">
          <w:pPr>
            <w:spacing w:line="276" w:lineRule="auto"/>
            <w:ind w:left="-1728" w:firstLine="864"/>
            <w:jc w:val="both"/>
            <w:rPr>
              <w:rFonts w:ascii="Arial Narrow" w:hAnsi="Arial Narrow" w:cs="Times New Roman"/>
              <w:sz w:val="22"/>
              <w:szCs w:val="22"/>
            </w:rPr>
          </w:pPr>
          <w:r w:rsidRPr="00B2344F">
            <w:rPr>
              <w:rFonts w:ascii="Arial Narrow" w:hAnsi="Arial Narrow" w:cs="Times New Roman"/>
              <w:sz w:val="22"/>
              <w:szCs w:val="22"/>
            </w:rPr>
            <w:t xml:space="preserve">                     Β.2.2  Απευθείας σε σούπερ μάρκετς…………………………………………</w:t>
          </w:r>
          <w:r w:rsidR="00124B85">
            <w:rPr>
              <w:rFonts w:ascii="Arial Narrow" w:hAnsi="Arial Narrow" w:cs="Times New Roman"/>
              <w:sz w:val="22"/>
              <w:szCs w:val="22"/>
            </w:rPr>
            <w:t>………….</w:t>
          </w:r>
          <w:r w:rsidRPr="00B2344F">
            <w:rPr>
              <w:rFonts w:ascii="Arial Narrow" w:hAnsi="Arial Narrow" w:cs="Times New Roman"/>
              <w:sz w:val="22"/>
              <w:szCs w:val="22"/>
            </w:rPr>
            <w:t>………………….14</w:t>
          </w:r>
        </w:p>
        <w:p w:rsidR="00CE387B" w:rsidRPr="00B2344F" w:rsidRDefault="00CE387B" w:rsidP="00CE387B">
          <w:pPr>
            <w:spacing w:line="276" w:lineRule="auto"/>
            <w:ind w:left="-864"/>
            <w:jc w:val="both"/>
            <w:rPr>
              <w:rFonts w:ascii="Arial Narrow" w:hAnsi="Arial Narrow" w:cs="Times New Roman"/>
              <w:sz w:val="22"/>
              <w:szCs w:val="22"/>
            </w:rPr>
          </w:pPr>
          <w:r w:rsidRPr="00B2344F">
            <w:rPr>
              <w:rFonts w:ascii="Arial Narrow" w:hAnsi="Arial Narrow" w:cs="Times New Roman"/>
              <w:sz w:val="22"/>
              <w:szCs w:val="22"/>
            </w:rPr>
            <w:t xml:space="preserve">                     Β.2.3 Συμμετοχή σε εκδηλώσεις </w:t>
          </w:r>
          <w:r w:rsidRPr="00B2344F">
            <w:rPr>
              <w:rFonts w:ascii="Arial Narrow" w:hAnsi="Arial Narrow" w:cs="Times New Roman"/>
              <w:sz w:val="22"/>
              <w:szCs w:val="22"/>
              <w:lang w:val="en-US"/>
            </w:rPr>
            <w:t>b</w:t>
          </w:r>
          <w:r w:rsidRPr="00B2344F">
            <w:rPr>
              <w:rFonts w:ascii="Arial Narrow" w:hAnsi="Arial Narrow" w:cs="Times New Roman"/>
              <w:sz w:val="22"/>
              <w:szCs w:val="22"/>
            </w:rPr>
            <w:t>2</w:t>
          </w:r>
          <w:r w:rsidRPr="00B2344F">
            <w:rPr>
              <w:rFonts w:ascii="Arial Narrow" w:hAnsi="Arial Narrow" w:cs="Times New Roman"/>
              <w:sz w:val="22"/>
              <w:szCs w:val="22"/>
              <w:lang w:val="en-US"/>
            </w:rPr>
            <w:t>b</w:t>
          </w:r>
          <w:r w:rsidRPr="00B2344F">
            <w:rPr>
              <w:rFonts w:ascii="Arial Narrow" w:hAnsi="Arial Narrow" w:cs="Times New Roman"/>
              <w:sz w:val="22"/>
              <w:szCs w:val="22"/>
            </w:rPr>
            <w:t xml:space="preserve"> του Αυστριακού Ομοσπονδιακού Επιμελητηρίου…</w:t>
          </w:r>
          <w:r w:rsidR="00124B85">
            <w:rPr>
              <w:rFonts w:ascii="Arial Narrow" w:hAnsi="Arial Narrow" w:cs="Times New Roman"/>
              <w:sz w:val="22"/>
              <w:szCs w:val="22"/>
            </w:rPr>
            <w:t>…………</w:t>
          </w:r>
          <w:r w:rsidRPr="00B2344F">
            <w:rPr>
              <w:rFonts w:ascii="Arial Narrow" w:hAnsi="Arial Narrow" w:cs="Times New Roman"/>
              <w:sz w:val="22"/>
              <w:szCs w:val="22"/>
            </w:rPr>
            <w:t>…15</w:t>
          </w:r>
        </w:p>
        <w:p w:rsidR="00E141A2" w:rsidRPr="00D66146" w:rsidRDefault="0000270B" w:rsidP="00D66146">
          <w:pPr>
            <w:spacing w:line="276" w:lineRule="auto"/>
            <w:ind w:left="-864" w:firstLine="864"/>
            <w:jc w:val="both"/>
            <w:rPr>
              <w:rFonts w:ascii="Arial Narrow" w:hAnsi="Arial Narrow" w:cs="Times New Roman"/>
              <w:sz w:val="22"/>
              <w:szCs w:val="22"/>
            </w:rPr>
          </w:pPr>
          <w:r w:rsidRPr="00B2344F">
            <w:rPr>
              <w:rFonts w:ascii="Arial Narrow" w:hAnsi="Arial Narrow" w:cs="Times New Roman"/>
              <w:sz w:val="22"/>
              <w:szCs w:val="22"/>
            </w:rPr>
            <w:t xml:space="preserve">     </w:t>
          </w:r>
          <w:r w:rsidR="00E141A2" w:rsidRPr="00B2344F">
            <w:rPr>
              <w:rFonts w:ascii="Arial Narrow" w:hAnsi="Arial Narrow" w:cs="Times New Roman"/>
              <w:sz w:val="22"/>
              <w:szCs w:val="22"/>
              <w:lang w:val="en-US"/>
            </w:rPr>
            <w:t>B</w:t>
          </w:r>
          <w:r w:rsidR="00E141A2" w:rsidRPr="00D66146">
            <w:rPr>
              <w:rFonts w:ascii="Arial Narrow" w:hAnsi="Arial Narrow" w:cs="Times New Roman"/>
              <w:sz w:val="22"/>
              <w:szCs w:val="22"/>
            </w:rPr>
            <w:t xml:space="preserve">.2.4 </w:t>
          </w:r>
          <w:r w:rsidR="00E141A2" w:rsidRPr="00B2344F">
            <w:rPr>
              <w:rFonts w:ascii="Arial Narrow" w:hAnsi="Arial Narrow" w:cs="Times New Roman"/>
              <w:sz w:val="22"/>
              <w:szCs w:val="22"/>
            </w:rPr>
            <w:t>Αξιο</w:t>
          </w:r>
          <w:r w:rsidRPr="00B2344F">
            <w:rPr>
              <w:rFonts w:ascii="Arial Narrow" w:hAnsi="Arial Narrow" w:cs="Times New Roman"/>
              <w:sz w:val="22"/>
              <w:szCs w:val="22"/>
            </w:rPr>
            <w:t>ποίηση</w:t>
          </w:r>
          <w:r w:rsidRPr="00D66146">
            <w:rPr>
              <w:rFonts w:ascii="Arial Narrow" w:hAnsi="Arial Narrow" w:cs="Times New Roman"/>
              <w:sz w:val="22"/>
              <w:szCs w:val="22"/>
            </w:rPr>
            <w:t xml:space="preserve"> </w:t>
          </w:r>
          <w:r w:rsidRPr="00B2344F">
            <w:rPr>
              <w:rFonts w:ascii="Arial Narrow" w:hAnsi="Arial Narrow" w:cs="Times New Roman"/>
              <w:sz w:val="22"/>
              <w:szCs w:val="22"/>
            </w:rPr>
            <w:t>των</w:t>
          </w:r>
          <w:r w:rsidRPr="00D66146">
            <w:rPr>
              <w:rFonts w:ascii="Arial Narrow" w:hAnsi="Arial Narrow" w:cs="Times New Roman"/>
              <w:sz w:val="22"/>
              <w:szCs w:val="22"/>
            </w:rPr>
            <w:t xml:space="preserve"> </w:t>
          </w:r>
          <w:r w:rsidRPr="00B2344F">
            <w:rPr>
              <w:rFonts w:ascii="Arial Narrow" w:hAnsi="Arial Narrow" w:cs="Times New Roman"/>
              <w:sz w:val="22"/>
              <w:szCs w:val="22"/>
            </w:rPr>
            <w:t>κατά</w:t>
          </w:r>
          <w:r w:rsidRPr="00D66146">
            <w:rPr>
              <w:rFonts w:ascii="Arial Narrow" w:hAnsi="Arial Narrow" w:cs="Times New Roman"/>
              <w:sz w:val="22"/>
              <w:szCs w:val="22"/>
            </w:rPr>
            <w:t xml:space="preserve"> </w:t>
          </w:r>
          <w:r w:rsidRPr="00B2344F">
            <w:rPr>
              <w:rFonts w:ascii="Arial Narrow" w:hAnsi="Arial Narrow" w:cs="Times New Roman"/>
              <w:sz w:val="22"/>
              <w:szCs w:val="22"/>
            </w:rPr>
            <w:t>τόπους</w:t>
          </w:r>
          <w:r w:rsidR="00E141A2" w:rsidRPr="00D66146">
            <w:rPr>
              <w:rFonts w:ascii="Arial Narrow" w:hAnsi="Arial Narrow" w:cs="Times New Roman"/>
              <w:sz w:val="22"/>
              <w:szCs w:val="22"/>
            </w:rPr>
            <w:t xml:space="preserve"> </w:t>
          </w:r>
          <w:r w:rsidR="00E141A2" w:rsidRPr="00B2344F">
            <w:rPr>
              <w:rFonts w:ascii="Arial Narrow" w:hAnsi="Arial Narrow" w:cs="Times New Roman"/>
              <w:sz w:val="22"/>
              <w:szCs w:val="22"/>
            </w:rPr>
            <w:t>κόμβων</w:t>
          </w:r>
          <w:r w:rsidR="00E141A2" w:rsidRPr="00D66146">
            <w:rPr>
              <w:rFonts w:ascii="Arial Narrow" w:hAnsi="Arial Narrow" w:cs="Times New Roman"/>
              <w:sz w:val="22"/>
              <w:szCs w:val="22"/>
            </w:rPr>
            <w:t xml:space="preserve"> </w:t>
          </w:r>
          <w:r w:rsidR="00E141A2" w:rsidRPr="00B2344F">
            <w:rPr>
              <w:rFonts w:ascii="Arial Narrow" w:hAnsi="Arial Narrow" w:cs="Times New Roman"/>
              <w:sz w:val="22"/>
              <w:szCs w:val="22"/>
              <w:lang w:val="en-US"/>
            </w:rPr>
            <w:t>Enterprise</w:t>
          </w:r>
          <w:r w:rsidR="00E141A2" w:rsidRPr="00D66146">
            <w:rPr>
              <w:rFonts w:ascii="Arial Narrow" w:hAnsi="Arial Narrow" w:cs="Times New Roman"/>
              <w:sz w:val="22"/>
              <w:szCs w:val="22"/>
            </w:rPr>
            <w:t xml:space="preserve"> </w:t>
          </w:r>
          <w:r w:rsidR="00E141A2" w:rsidRPr="00B2344F">
            <w:rPr>
              <w:rFonts w:ascii="Arial Narrow" w:hAnsi="Arial Narrow" w:cs="Times New Roman"/>
              <w:sz w:val="22"/>
              <w:szCs w:val="22"/>
              <w:lang w:val="en-US"/>
            </w:rPr>
            <w:t>Europe</w:t>
          </w:r>
          <w:r w:rsidR="00E141A2" w:rsidRPr="00D66146">
            <w:rPr>
              <w:rFonts w:ascii="Arial Narrow" w:hAnsi="Arial Narrow" w:cs="Times New Roman"/>
              <w:sz w:val="22"/>
              <w:szCs w:val="22"/>
            </w:rPr>
            <w:t xml:space="preserve"> </w:t>
          </w:r>
          <w:r w:rsidR="00E141A2" w:rsidRPr="00B2344F">
            <w:rPr>
              <w:rStyle w:val="zmsearchresult"/>
              <w:rFonts w:ascii="Arial Narrow" w:hAnsi="Arial Narrow" w:cs="Times New Roman"/>
              <w:sz w:val="22"/>
              <w:szCs w:val="22"/>
              <w:lang w:val="en-US"/>
            </w:rPr>
            <w:t>Network</w:t>
          </w:r>
          <w:r w:rsidR="00D66146">
            <w:rPr>
              <w:rFonts w:ascii="Arial Narrow" w:hAnsi="Arial Narrow" w:cs="Times New Roman"/>
              <w:sz w:val="22"/>
              <w:szCs w:val="22"/>
            </w:rPr>
            <w:t>………………………………16</w:t>
          </w:r>
        </w:p>
        <w:p w:rsidR="0000270B" w:rsidRPr="00B2344F" w:rsidRDefault="0000270B" w:rsidP="0000270B">
          <w:pPr>
            <w:spacing w:line="276" w:lineRule="auto"/>
            <w:ind w:left="-1728" w:firstLine="864"/>
            <w:jc w:val="both"/>
            <w:rPr>
              <w:rFonts w:ascii="Arial Narrow" w:hAnsi="Arial Narrow" w:cs="Times New Roman"/>
              <w:sz w:val="22"/>
              <w:szCs w:val="22"/>
            </w:rPr>
          </w:pPr>
          <w:r w:rsidRPr="00B2344F">
            <w:rPr>
              <w:rFonts w:ascii="Arial Narrow" w:hAnsi="Arial Narrow" w:cs="Times New Roman"/>
              <w:sz w:val="22"/>
              <w:szCs w:val="22"/>
            </w:rPr>
            <w:t xml:space="preserve">                     Β.2.5 Συνεργασία με εισαγωγείς, χονδρέμπορους και διανομείς……………………………</w:t>
          </w:r>
          <w:r w:rsidR="00124B85">
            <w:rPr>
              <w:rFonts w:ascii="Arial Narrow" w:hAnsi="Arial Narrow" w:cs="Times New Roman"/>
              <w:sz w:val="22"/>
              <w:szCs w:val="22"/>
            </w:rPr>
            <w:t xml:space="preserve">………….. </w:t>
          </w:r>
          <w:r w:rsidRPr="00B2344F">
            <w:rPr>
              <w:rFonts w:ascii="Arial Narrow" w:hAnsi="Arial Narrow" w:cs="Times New Roman"/>
              <w:sz w:val="22"/>
              <w:szCs w:val="22"/>
            </w:rPr>
            <w:t>16</w:t>
          </w:r>
        </w:p>
        <w:p w:rsidR="00D85058" w:rsidRPr="00B2344F" w:rsidRDefault="002514D5" w:rsidP="00D85058">
          <w:pPr>
            <w:spacing w:line="276" w:lineRule="auto"/>
            <w:ind w:left="-1728" w:firstLine="864"/>
            <w:jc w:val="both"/>
            <w:rPr>
              <w:rFonts w:ascii="Arial Narrow" w:hAnsi="Arial Narrow" w:cs="Arial"/>
              <w:sz w:val="22"/>
              <w:szCs w:val="22"/>
            </w:rPr>
          </w:pPr>
          <w:r w:rsidRPr="00B2344F">
            <w:rPr>
              <w:rFonts w:ascii="Arial Narrow" w:hAnsi="Arial Narrow" w:cs="Times New Roman"/>
              <w:sz w:val="22"/>
              <w:szCs w:val="22"/>
            </w:rPr>
            <w:t xml:space="preserve">                     </w:t>
          </w:r>
          <w:r w:rsidR="00D85058" w:rsidRPr="00B2344F">
            <w:rPr>
              <w:rFonts w:ascii="Arial Narrow" w:hAnsi="Arial Narrow" w:cs="Times New Roman"/>
              <w:sz w:val="22"/>
              <w:szCs w:val="22"/>
            </w:rPr>
            <w:t xml:space="preserve">Β.2.6 </w:t>
          </w:r>
          <w:r w:rsidR="00D85058" w:rsidRPr="00B2344F">
            <w:rPr>
              <w:rFonts w:ascii="Arial Narrow" w:hAnsi="Arial Narrow" w:cs="Arial"/>
              <w:sz w:val="22"/>
              <w:szCs w:val="22"/>
            </w:rPr>
            <w:t xml:space="preserve"> Ανεύρεση και συνεργασία με εμπορικό αντιπρόσωπο (</w:t>
          </w:r>
          <w:r w:rsidR="00D85058" w:rsidRPr="00B2344F">
            <w:rPr>
              <w:rFonts w:ascii="Arial Narrow" w:hAnsi="Arial Narrow" w:cs="Arial"/>
              <w:sz w:val="22"/>
              <w:szCs w:val="22"/>
              <w:lang w:val="en-US"/>
            </w:rPr>
            <w:t>agent</w:t>
          </w:r>
          <w:r w:rsidR="00D85058" w:rsidRPr="00B2344F">
            <w:rPr>
              <w:rFonts w:ascii="Arial Narrow" w:hAnsi="Arial Narrow" w:cs="Arial"/>
              <w:sz w:val="22"/>
              <w:szCs w:val="22"/>
            </w:rPr>
            <w:t>)</w:t>
          </w:r>
          <w:r w:rsidRPr="00B2344F">
            <w:rPr>
              <w:rFonts w:ascii="Arial Narrow" w:hAnsi="Arial Narrow" w:cs="Arial"/>
              <w:sz w:val="22"/>
              <w:szCs w:val="22"/>
            </w:rPr>
            <w:t>.</w:t>
          </w:r>
          <w:r w:rsidR="00D85058" w:rsidRPr="00B2344F">
            <w:rPr>
              <w:rFonts w:ascii="Arial Narrow" w:hAnsi="Arial Narrow" w:cs="Arial"/>
              <w:sz w:val="22"/>
              <w:szCs w:val="22"/>
            </w:rPr>
            <w:t>………………………</w:t>
          </w:r>
          <w:r w:rsidR="00124B85">
            <w:rPr>
              <w:rFonts w:ascii="Arial Narrow" w:hAnsi="Arial Narrow" w:cs="Arial"/>
              <w:sz w:val="22"/>
              <w:szCs w:val="22"/>
            </w:rPr>
            <w:t>…………</w:t>
          </w:r>
          <w:r w:rsidR="00D85058" w:rsidRPr="00B2344F">
            <w:rPr>
              <w:rFonts w:ascii="Arial Narrow" w:hAnsi="Arial Narrow" w:cs="Arial"/>
              <w:sz w:val="22"/>
              <w:szCs w:val="22"/>
            </w:rPr>
            <w:t>.</w:t>
          </w:r>
          <w:r w:rsidR="00124B85">
            <w:rPr>
              <w:rFonts w:ascii="Arial Narrow" w:hAnsi="Arial Narrow" w:cs="Arial"/>
              <w:sz w:val="22"/>
              <w:szCs w:val="22"/>
            </w:rPr>
            <w:t xml:space="preserve"> </w:t>
          </w:r>
          <w:r w:rsidR="00D85058" w:rsidRPr="00B2344F">
            <w:rPr>
              <w:rFonts w:ascii="Arial Narrow" w:hAnsi="Arial Narrow" w:cs="Arial"/>
              <w:sz w:val="22"/>
              <w:szCs w:val="22"/>
            </w:rPr>
            <w:t>16</w:t>
          </w:r>
        </w:p>
        <w:p w:rsidR="0006123E" w:rsidRPr="00B2344F" w:rsidRDefault="0006123E" w:rsidP="0006123E">
          <w:pPr>
            <w:spacing w:line="276" w:lineRule="auto"/>
            <w:ind w:left="-864"/>
            <w:jc w:val="both"/>
            <w:rPr>
              <w:rFonts w:ascii="Arial Narrow" w:hAnsi="Arial Narrow" w:cs="Times New Roman"/>
              <w:sz w:val="22"/>
              <w:szCs w:val="22"/>
            </w:rPr>
          </w:pPr>
          <w:r w:rsidRPr="00B2344F">
            <w:rPr>
              <w:rFonts w:ascii="Arial Narrow" w:hAnsi="Arial Narrow" w:cs="Times New Roman"/>
              <w:sz w:val="22"/>
              <w:szCs w:val="22"/>
            </w:rPr>
            <w:t xml:space="preserve">                     Β.2.7 Προωθητικές ενέργειες………………………………………………………………………</w:t>
          </w:r>
          <w:r w:rsidR="00124B85">
            <w:rPr>
              <w:rFonts w:ascii="Arial Narrow" w:hAnsi="Arial Narrow" w:cs="Times New Roman"/>
              <w:sz w:val="22"/>
              <w:szCs w:val="22"/>
            </w:rPr>
            <w:t>………….</w:t>
          </w:r>
          <w:r w:rsidRPr="00B2344F">
            <w:rPr>
              <w:rFonts w:ascii="Arial Narrow" w:hAnsi="Arial Narrow" w:cs="Times New Roman"/>
              <w:sz w:val="22"/>
              <w:szCs w:val="22"/>
            </w:rPr>
            <w:t>16</w:t>
          </w:r>
        </w:p>
        <w:p w:rsidR="00BC0F89" w:rsidRPr="00B2344F" w:rsidRDefault="00BC0F89" w:rsidP="00BC0F89">
          <w:pPr>
            <w:spacing w:line="276" w:lineRule="auto"/>
            <w:ind w:left="-1728" w:firstLine="864"/>
            <w:jc w:val="both"/>
            <w:rPr>
              <w:rFonts w:ascii="Arial Narrow" w:hAnsi="Arial Narrow" w:cs="Times New Roman"/>
              <w:sz w:val="22"/>
              <w:szCs w:val="22"/>
            </w:rPr>
          </w:pPr>
          <w:r w:rsidRPr="00B2344F">
            <w:rPr>
              <w:rFonts w:ascii="Arial Narrow" w:hAnsi="Arial Narrow" w:cs="Times New Roman"/>
              <w:sz w:val="22"/>
              <w:szCs w:val="22"/>
            </w:rPr>
            <w:t xml:space="preserve">                     Β.</w:t>
          </w:r>
          <w:r w:rsidR="002514D5" w:rsidRPr="00B2344F">
            <w:rPr>
              <w:rFonts w:ascii="Arial Narrow" w:hAnsi="Arial Narrow" w:cs="Times New Roman"/>
              <w:sz w:val="22"/>
              <w:szCs w:val="22"/>
            </w:rPr>
            <w:t xml:space="preserve"> </w:t>
          </w:r>
          <w:r w:rsidRPr="00B2344F">
            <w:rPr>
              <w:rFonts w:ascii="Arial Narrow" w:hAnsi="Arial Narrow" w:cs="Times New Roman"/>
              <w:sz w:val="22"/>
              <w:szCs w:val="22"/>
            </w:rPr>
            <w:t>2.8 Συμμετοχή σε φεστιβάλ και υπαίθριες εκδηλώσεις ……</w:t>
          </w:r>
          <w:r w:rsidR="002514D5" w:rsidRPr="00B2344F">
            <w:rPr>
              <w:rFonts w:ascii="Arial Narrow" w:hAnsi="Arial Narrow" w:cs="Times New Roman"/>
              <w:sz w:val="22"/>
              <w:szCs w:val="22"/>
            </w:rPr>
            <w:t>...</w:t>
          </w:r>
          <w:r w:rsidRPr="00B2344F">
            <w:rPr>
              <w:rFonts w:ascii="Arial Narrow" w:hAnsi="Arial Narrow" w:cs="Times New Roman"/>
              <w:sz w:val="22"/>
              <w:szCs w:val="22"/>
            </w:rPr>
            <w:t>……………</w:t>
          </w:r>
          <w:r w:rsidR="002514D5" w:rsidRPr="00B2344F">
            <w:rPr>
              <w:rFonts w:ascii="Arial Narrow" w:hAnsi="Arial Narrow" w:cs="Times New Roman"/>
              <w:sz w:val="22"/>
              <w:szCs w:val="22"/>
            </w:rPr>
            <w:t>………………</w:t>
          </w:r>
          <w:r w:rsidR="00124B85">
            <w:rPr>
              <w:rFonts w:ascii="Arial Narrow" w:hAnsi="Arial Narrow" w:cs="Times New Roman"/>
              <w:sz w:val="22"/>
              <w:szCs w:val="22"/>
            </w:rPr>
            <w:t>…………...</w:t>
          </w:r>
          <w:r w:rsidR="00D87F45">
            <w:rPr>
              <w:rFonts w:ascii="Arial Narrow" w:hAnsi="Arial Narrow" w:cs="Times New Roman"/>
              <w:sz w:val="22"/>
              <w:szCs w:val="22"/>
            </w:rPr>
            <w:t>16</w:t>
          </w:r>
        </w:p>
        <w:p w:rsidR="00BC0F89" w:rsidRPr="00B2344F" w:rsidRDefault="00BC0F89" w:rsidP="00BC0F89">
          <w:pPr>
            <w:spacing w:line="276" w:lineRule="auto"/>
            <w:ind w:left="-1728" w:firstLine="864"/>
            <w:jc w:val="both"/>
            <w:rPr>
              <w:rFonts w:ascii="Arial Narrow" w:hAnsi="Arial Narrow" w:cs="Times New Roman"/>
              <w:sz w:val="22"/>
              <w:szCs w:val="22"/>
            </w:rPr>
          </w:pPr>
          <w:r w:rsidRPr="00B2344F">
            <w:rPr>
              <w:rFonts w:ascii="Arial Narrow" w:hAnsi="Arial Narrow" w:cs="Times New Roman"/>
              <w:sz w:val="22"/>
              <w:szCs w:val="22"/>
            </w:rPr>
            <w:t xml:space="preserve">                      Β.2.9  Επισκέψεις στη χώρα για επιχειρηματικές συναντήσεις………………………………</w:t>
          </w:r>
          <w:r w:rsidR="00124B85">
            <w:rPr>
              <w:rFonts w:ascii="Arial Narrow" w:hAnsi="Arial Narrow" w:cs="Times New Roman"/>
              <w:sz w:val="22"/>
              <w:szCs w:val="22"/>
            </w:rPr>
            <w:t>………….</w:t>
          </w:r>
          <w:r w:rsidR="00D87F45">
            <w:rPr>
              <w:rFonts w:ascii="Arial Narrow" w:hAnsi="Arial Narrow" w:cs="Times New Roman"/>
              <w:sz w:val="22"/>
              <w:szCs w:val="22"/>
            </w:rPr>
            <w:t>17</w:t>
          </w:r>
        </w:p>
        <w:p w:rsidR="00BC0F89" w:rsidRPr="00B2344F" w:rsidRDefault="00BC0F89" w:rsidP="00BC0F89">
          <w:pPr>
            <w:spacing w:line="276" w:lineRule="auto"/>
            <w:ind w:left="-1728" w:firstLine="864"/>
            <w:jc w:val="both"/>
            <w:rPr>
              <w:rFonts w:ascii="Arial Narrow" w:hAnsi="Arial Narrow" w:cs="Times New Roman"/>
              <w:sz w:val="22"/>
              <w:szCs w:val="22"/>
            </w:rPr>
          </w:pPr>
          <w:r w:rsidRPr="00B2344F">
            <w:rPr>
              <w:rFonts w:ascii="Arial Narrow" w:hAnsi="Arial Narrow" w:cs="Times New Roman"/>
              <w:sz w:val="22"/>
              <w:szCs w:val="22"/>
            </w:rPr>
            <w:t xml:space="preserve">                      Β.2.10 Σύσταση Υποκαταστήματος………………………</w:t>
          </w:r>
          <w:r w:rsidR="002514D5" w:rsidRPr="00B2344F">
            <w:rPr>
              <w:rFonts w:ascii="Arial Narrow" w:hAnsi="Arial Narrow" w:cs="Times New Roman"/>
              <w:sz w:val="22"/>
              <w:szCs w:val="22"/>
            </w:rPr>
            <w:t>…</w:t>
          </w:r>
          <w:r w:rsidRPr="00B2344F">
            <w:rPr>
              <w:rFonts w:ascii="Arial Narrow" w:hAnsi="Arial Narrow" w:cs="Times New Roman"/>
              <w:sz w:val="22"/>
              <w:szCs w:val="22"/>
            </w:rPr>
            <w:t>……………………………………</w:t>
          </w:r>
          <w:r w:rsidR="00124B85">
            <w:rPr>
              <w:rFonts w:ascii="Arial Narrow" w:hAnsi="Arial Narrow" w:cs="Times New Roman"/>
              <w:sz w:val="22"/>
              <w:szCs w:val="22"/>
            </w:rPr>
            <w:t>…………</w:t>
          </w:r>
          <w:r w:rsidR="00D87F45">
            <w:rPr>
              <w:rFonts w:ascii="Arial Narrow" w:hAnsi="Arial Narrow" w:cs="Times New Roman"/>
              <w:sz w:val="22"/>
              <w:szCs w:val="22"/>
            </w:rPr>
            <w:t>17</w:t>
          </w:r>
        </w:p>
        <w:p w:rsidR="00BC0F89" w:rsidRPr="00B2344F" w:rsidRDefault="00BC0F89" w:rsidP="00BC0F89">
          <w:pPr>
            <w:spacing w:line="276" w:lineRule="auto"/>
            <w:ind w:left="-1728" w:firstLine="864"/>
            <w:jc w:val="both"/>
            <w:rPr>
              <w:rFonts w:ascii="Arial Narrow" w:hAnsi="Arial Narrow" w:cs="Times New Roman"/>
              <w:sz w:val="22"/>
              <w:szCs w:val="22"/>
            </w:rPr>
          </w:pPr>
          <w:r w:rsidRPr="00B2344F">
            <w:rPr>
              <w:rFonts w:ascii="Arial Narrow" w:hAnsi="Arial Narrow" w:cs="Times New Roman"/>
              <w:sz w:val="22"/>
              <w:szCs w:val="22"/>
            </w:rPr>
            <w:t xml:space="preserve">                      Β.2.11  Δημιουργία Ιστότοπου……………………………………………………………………</w:t>
          </w:r>
          <w:r w:rsidR="00124B85">
            <w:rPr>
              <w:rFonts w:ascii="Arial Narrow" w:hAnsi="Arial Narrow" w:cs="Times New Roman"/>
              <w:sz w:val="22"/>
              <w:szCs w:val="22"/>
            </w:rPr>
            <w:t>………….</w:t>
          </w:r>
          <w:r w:rsidRPr="00B2344F">
            <w:rPr>
              <w:rFonts w:ascii="Arial Narrow" w:hAnsi="Arial Narrow" w:cs="Times New Roman"/>
              <w:sz w:val="22"/>
              <w:szCs w:val="22"/>
            </w:rPr>
            <w:t>1</w:t>
          </w:r>
          <w:r w:rsidR="008D7056">
            <w:rPr>
              <w:rFonts w:ascii="Arial Narrow" w:hAnsi="Arial Narrow" w:cs="Times New Roman"/>
              <w:sz w:val="22"/>
              <w:szCs w:val="22"/>
            </w:rPr>
            <w:t>7</w:t>
          </w:r>
        </w:p>
        <w:p w:rsidR="00E740B6" w:rsidRPr="00B2344F" w:rsidRDefault="00E740B6" w:rsidP="00E740B6">
          <w:pPr>
            <w:spacing w:line="276" w:lineRule="auto"/>
            <w:ind w:left="-864"/>
            <w:jc w:val="both"/>
            <w:rPr>
              <w:rFonts w:ascii="Arial Narrow" w:hAnsi="Arial Narrow"/>
              <w:sz w:val="22"/>
              <w:szCs w:val="22"/>
            </w:rPr>
          </w:pPr>
          <w:r w:rsidRPr="00B2344F">
            <w:rPr>
              <w:rFonts w:ascii="Arial Narrow" w:hAnsi="Arial Narrow"/>
              <w:sz w:val="22"/>
              <w:szCs w:val="22"/>
            </w:rPr>
            <w:t xml:space="preserve">                      Β. 2.12 Πρακτικές οδηγίες ………………………………………………………………………</w:t>
          </w:r>
          <w:r w:rsidR="00124B85">
            <w:rPr>
              <w:rFonts w:ascii="Arial Narrow" w:hAnsi="Arial Narrow"/>
              <w:sz w:val="22"/>
              <w:szCs w:val="22"/>
            </w:rPr>
            <w:t>……………</w:t>
          </w:r>
          <w:r w:rsidR="00D87F45">
            <w:rPr>
              <w:rFonts w:ascii="Arial Narrow" w:hAnsi="Arial Narrow"/>
              <w:sz w:val="22"/>
              <w:szCs w:val="22"/>
            </w:rPr>
            <w:t>18</w:t>
          </w:r>
        </w:p>
        <w:p w:rsidR="008C6E27" w:rsidRPr="00B2344F" w:rsidRDefault="008C6E27" w:rsidP="008C6E27">
          <w:pPr>
            <w:spacing w:line="276" w:lineRule="auto"/>
            <w:ind w:left="-864"/>
            <w:jc w:val="both"/>
            <w:rPr>
              <w:rFonts w:ascii="Arial Narrow" w:hAnsi="Arial Narrow"/>
              <w:sz w:val="22"/>
              <w:szCs w:val="22"/>
            </w:rPr>
          </w:pPr>
          <w:r w:rsidRPr="00B2344F">
            <w:rPr>
              <w:rFonts w:ascii="Arial Narrow" w:hAnsi="Arial Narrow"/>
              <w:sz w:val="22"/>
              <w:szCs w:val="22"/>
            </w:rPr>
            <w:t xml:space="preserve">                  B.3 Καταναλωτικά Πρότυπα…………………………………………………………………………</w:t>
          </w:r>
          <w:r w:rsidR="00124B85">
            <w:rPr>
              <w:rFonts w:ascii="Arial Narrow" w:hAnsi="Arial Narrow"/>
              <w:sz w:val="22"/>
              <w:szCs w:val="22"/>
            </w:rPr>
            <w:t>………….</w:t>
          </w:r>
          <w:r w:rsidR="003F5B0E" w:rsidRPr="00B2344F">
            <w:rPr>
              <w:rFonts w:ascii="Arial Narrow" w:hAnsi="Arial Narrow"/>
              <w:sz w:val="22"/>
              <w:szCs w:val="22"/>
            </w:rPr>
            <w:t>19</w:t>
          </w:r>
        </w:p>
        <w:p w:rsidR="001F59BD" w:rsidRPr="00B2344F" w:rsidRDefault="003F5B0E" w:rsidP="003F5B0E">
          <w:pPr>
            <w:spacing w:line="276" w:lineRule="auto"/>
            <w:ind w:left="-576"/>
            <w:rPr>
              <w:rFonts w:ascii="Arial Narrow" w:hAnsi="Arial Narrow"/>
              <w:sz w:val="22"/>
              <w:szCs w:val="22"/>
            </w:rPr>
          </w:pPr>
          <w:r w:rsidRPr="00B2344F">
            <w:rPr>
              <w:rFonts w:ascii="Arial Narrow" w:hAnsi="Arial Narrow"/>
              <w:sz w:val="22"/>
              <w:szCs w:val="22"/>
            </w:rPr>
            <w:t xml:space="preserve">          </w:t>
          </w:r>
          <w:r w:rsidR="001F59BD" w:rsidRPr="00B2344F">
            <w:rPr>
              <w:rFonts w:ascii="Arial Narrow" w:hAnsi="Arial Narrow"/>
              <w:b/>
              <w:sz w:val="22"/>
              <w:szCs w:val="22"/>
            </w:rPr>
            <w:t>Γ. ΦΟΡΟΛΟΓΙΑ – ΔΑΣΜΟΛΟΓΗΣΗ</w:t>
          </w:r>
          <w:r w:rsidR="00124B85">
            <w:rPr>
              <w:rFonts w:ascii="Arial Narrow" w:hAnsi="Arial Narrow"/>
              <w:sz w:val="22"/>
              <w:szCs w:val="22"/>
            </w:rPr>
            <w:t xml:space="preserve"> ……………………………………………………………………………</w:t>
          </w:r>
          <w:r w:rsidR="00652D01">
            <w:rPr>
              <w:rFonts w:ascii="Arial Narrow" w:hAnsi="Arial Narrow"/>
              <w:sz w:val="22"/>
              <w:szCs w:val="22"/>
            </w:rPr>
            <w:t>.</w:t>
          </w:r>
          <w:r w:rsidR="001F59BD" w:rsidRPr="00B2344F">
            <w:rPr>
              <w:rFonts w:ascii="Arial Narrow" w:hAnsi="Arial Narrow"/>
              <w:sz w:val="22"/>
              <w:szCs w:val="22"/>
            </w:rPr>
            <w:t>20</w:t>
          </w:r>
        </w:p>
        <w:p w:rsidR="001F59BD" w:rsidRPr="00B2344F" w:rsidRDefault="003F5B0E" w:rsidP="003F5B0E">
          <w:pPr>
            <w:spacing w:line="276" w:lineRule="auto"/>
            <w:ind w:left="-576"/>
            <w:rPr>
              <w:rFonts w:ascii="Arial Narrow" w:hAnsi="Arial Narrow"/>
              <w:sz w:val="22"/>
              <w:szCs w:val="22"/>
            </w:rPr>
          </w:pPr>
          <w:r w:rsidRPr="00B2344F">
            <w:rPr>
              <w:rFonts w:ascii="Arial Narrow" w:hAnsi="Arial Narrow"/>
              <w:sz w:val="22"/>
              <w:szCs w:val="22"/>
            </w:rPr>
            <w:t xml:space="preserve">              </w:t>
          </w:r>
          <w:r w:rsidR="001F59BD" w:rsidRPr="00B2344F">
            <w:rPr>
              <w:rFonts w:ascii="Arial Narrow" w:hAnsi="Arial Narrow"/>
              <w:sz w:val="22"/>
              <w:szCs w:val="22"/>
            </w:rPr>
            <w:t xml:space="preserve">Γ.1 Συμφωνίες Αποφυγής Διπλής Φορολογίας </w:t>
          </w:r>
          <w:r w:rsidRPr="00B2344F">
            <w:rPr>
              <w:rFonts w:ascii="Arial Narrow" w:hAnsi="Arial Narrow"/>
              <w:sz w:val="22"/>
              <w:szCs w:val="22"/>
            </w:rPr>
            <w:t>………………………………</w:t>
          </w:r>
          <w:r w:rsidR="00124B85">
            <w:rPr>
              <w:rFonts w:ascii="Arial Narrow" w:hAnsi="Arial Narrow"/>
              <w:sz w:val="22"/>
              <w:szCs w:val="22"/>
            </w:rPr>
            <w:t>…………</w:t>
          </w:r>
          <w:r w:rsidRPr="00B2344F">
            <w:rPr>
              <w:rFonts w:ascii="Arial Narrow" w:hAnsi="Arial Narrow"/>
              <w:sz w:val="22"/>
              <w:szCs w:val="22"/>
            </w:rPr>
            <w:t>………………….</w:t>
          </w:r>
          <w:r w:rsidR="00FA6C32" w:rsidRPr="00B2344F">
            <w:rPr>
              <w:rFonts w:ascii="Arial Narrow" w:hAnsi="Arial Narrow"/>
              <w:sz w:val="22"/>
              <w:szCs w:val="22"/>
            </w:rPr>
            <w:t>.</w:t>
          </w:r>
          <w:r w:rsidRPr="00B2344F">
            <w:rPr>
              <w:rFonts w:ascii="Arial Narrow" w:hAnsi="Arial Narrow"/>
              <w:sz w:val="22"/>
              <w:szCs w:val="22"/>
            </w:rPr>
            <w:t xml:space="preserve">20   </w:t>
          </w:r>
        </w:p>
        <w:p w:rsidR="001F59BD" w:rsidRPr="00B2344F" w:rsidRDefault="00FA6C32" w:rsidP="001F59BD">
          <w:pPr>
            <w:spacing w:line="276" w:lineRule="auto"/>
            <w:ind w:left="-576"/>
            <w:rPr>
              <w:rFonts w:ascii="Arial Narrow" w:hAnsi="Arial Narrow"/>
              <w:sz w:val="22"/>
              <w:szCs w:val="22"/>
            </w:rPr>
          </w:pPr>
          <w:r w:rsidRPr="00B2344F">
            <w:rPr>
              <w:rFonts w:ascii="Arial Narrow" w:hAnsi="Arial Narrow"/>
              <w:sz w:val="22"/>
              <w:szCs w:val="22"/>
            </w:rPr>
            <w:t xml:space="preserve">              </w:t>
          </w:r>
          <w:r w:rsidR="001F59BD" w:rsidRPr="00B2344F">
            <w:rPr>
              <w:rFonts w:ascii="Arial Narrow" w:hAnsi="Arial Narrow"/>
              <w:sz w:val="22"/>
              <w:szCs w:val="22"/>
            </w:rPr>
            <w:t xml:space="preserve">Γ.2  Φορολόγηση Φυσικών Προσώπων </w:t>
          </w:r>
          <w:r w:rsidRPr="00B2344F">
            <w:rPr>
              <w:rFonts w:ascii="Arial Narrow" w:hAnsi="Arial Narrow"/>
              <w:sz w:val="22"/>
              <w:szCs w:val="22"/>
            </w:rPr>
            <w:t>……………………………………………</w:t>
          </w:r>
          <w:r w:rsidR="002A38AB">
            <w:rPr>
              <w:rFonts w:ascii="Arial Narrow" w:hAnsi="Arial Narrow"/>
              <w:sz w:val="22"/>
              <w:szCs w:val="22"/>
            </w:rPr>
            <w:t>………….</w:t>
          </w:r>
          <w:r w:rsidRPr="00B2344F">
            <w:rPr>
              <w:rFonts w:ascii="Arial Narrow" w:hAnsi="Arial Narrow"/>
              <w:sz w:val="22"/>
              <w:szCs w:val="22"/>
            </w:rPr>
            <w:t>…………….20</w:t>
          </w:r>
        </w:p>
        <w:p w:rsidR="00985D42" w:rsidRPr="00B2344F" w:rsidRDefault="00985D42" w:rsidP="00985D42">
          <w:pPr>
            <w:spacing w:line="276" w:lineRule="auto"/>
            <w:ind w:left="-576"/>
            <w:rPr>
              <w:rFonts w:ascii="Arial Narrow" w:hAnsi="Arial Narrow"/>
              <w:sz w:val="22"/>
              <w:szCs w:val="22"/>
            </w:rPr>
          </w:pPr>
          <w:r w:rsidRPr="00B2344F">
            <w:rPr>
              <w:rFonts w:ascii="Arial Narrow" w:hAnsi="Arial Narrow"/>
              <w:sz w:val="22"/>
              <w:szCs w:val="22"/>
            </w:rPr>
            <w:t xml:space="preserve">              Γ.3 Φορολόγηση Επιχειρήσεων …………………………………………</w:t>
          </w:r>
          <w:r w:rsidR="002A38AB">
            <w:rPr>
              <w:rFonts w:ascii="Arial Narrow" w:hAnsi="Arial Narrow"/>
              <w:sz w:val="22"/>
              <w:szCs w:val="22"/>
            </w:rPr>
            <w:t>…………</w:t>
          </w:r>
          <w:r w:rsidRPr="00B2344F">
            <w:rPr>
              <w:rFonts w:ascii="Arial Narrow" w:hAnsi="Arial Narrow"/>
              <w:sz w:val="22"/>
              <w:szCs w:val="22"/>
            </w:rPr>
            <w:t>…………………………2</w:t>
          </w:r>
          <w:r w:rsidR="008D7056">
            <w:rPr>
              <w:rFonts w:ascii="Arial Narrow" w:hAnsi="Arial Narrow"/>
              <w:sz w:val="22"/>
              <w:szCs w:val="22"/>
            </w:rPr>
            <w:t>0</w:t>
          </w:r>
        </w:p>
        <w:p w:rsidR="00985D42" w:rsidRPr="00B2344F" w:rsidRDefault="00985D42" w:rsidP="00985D42">
          <w:pPr>
            <w:spacing w:line="276" w:lineRule="auto"/>
            <w:ind w:left="-576"/>
            <w:rPr>
              <w:rFonts w:ascii="Arial Narrow" w:hAnsi="Arial Narrow"/>
              <w:sz w:val="22"/>
              <w:szCs w:val="22"/>
            </w:rPr>
          </w:pPr>
          <w:r w:rsidRPr="00B2344F">
            <w:rPr>
              <w:rFonts w:ascii="Arial Narrow" w:hAnsi="Arial Narrow"/>
              <w:b/>
              <w:sz w:val="22"/>
              <w:szCs w:val="22"/>
            </w:rPr>
            <w:t xml:space="preserve">              </w:t>
          </w:r>
          <w:r w:rsidRPr="00B2344F">
            <w:rPr>
              <w:rFonts w:ascii="Arial Narrow" w:hAnsi="Arial Narrow"/>
              <w:sz w:val="22"/>
              <w:szCs w:val="22"/>
            </w:rPr>
            <w:t>Γ.4 Διάφοροι Φόροι/τέλη……………………………………………………………</w:t>
          </w:r>
          <w:r w:rsidR="002A38AB">
            <w:rPr>
              <w:rFonts w:ascii="Arial Narrow" w:hAnsi="Arial Narrow"/>
              <w:sz w:val="22"/>
              <w:szCs w:val="22"/>
            </w:rPr>
            <w:t>…………</w:t>
          </w:r>
          <w:r w:rsidRPr="00B2344F">
            <w:rPr>
              <w:rFonts w:ascii="Arial Narrow" w:hAnsi="Arial Narrow"/>
              <w:sz w:val="22"/>
              <w:szCs w:val="22"/>
            </w:rPr>
            <w:t>……………</w:t>
          </w:r>
          <w:r w:rsidR="008D7056">
            <w:rPr>
              <w:rFonts w:ascii="Arial Narrow" w:hAnsi="Arial Narrow"/>
              <w:sz w:val="22"/>
              <w:szCs w:val="22"/>
            </w:rPr>
            <w:t>.</w:t>
          </w:r>
          <w:r w:rsidRPr="00B2344F">
            <w:rPr>
              <w:rFonts w:ascii="Arial Narrow" w:hAnsi="Arial Narrow"/>
              <w:sz w:val="22"/>
              <w:szCs w:val="22"/>
            </w:rPr>
            <w:t>….2</w:t>
          </w:r>
          <w:r w:rsidR="00085301" w:rsidRPr="00B2344F">
            <w:rPr>
              <w:rFonts w:ascii="Arial Narrow" w:hAnsi="Arial Narrow"/>
              <w:sz w:val="22"/>
              <w:szCs w:val="22"/>
            </w:rPr>
            <w:t>1</w:t>
          </w:r>
        </w:p>
        <w:p w:rsidR="00C97B57" w:rsidRPr="00B2344F" w:rsidRDefault="00C97B57" w:rsidP="00C97B57">
          <w:pPr>
            <w:spacing w:line="276" w:lineRule="auto"/>
            <w:ind w:left="-576"/>
            <w:rPr>
              <w:rFonts w:ascii="Arial Narrow" w:hAnsi="Arial Narrow"/>
              <w:b/>
              <w:sz w:val="22"/>
              <w:szCs w:val="22"/>
            </w:rPr>
          </w:pPr>
          <w:r w:rsidRPr="00B2344F">
            <w:rPr>
              <w:rFonts w:ascii="Arial Narrow" w:hAnsi="Arial Narrow"/>
              <w:sz w:val="22"/>
              <w:szCs w:val="22"/>
            </w:rPr>
            <w:t xml:space="preserve">          </w:t>
          </w:r>
          <w:r w:rsidRPr="00B2344F">
            <w:rPr>
              <w:rFonts w:ascii="Arial Narrow" w:hAnsi="Arial Narrow"/>
              <w:b/>
              <w:sz w:val="22"/>
              <w:szCs w:val="22"/>
            </w:rPr>
            <w:t>Δ. ΕΠΕΝΔΥΤΙΚΟ Π</w:t>
          </w:r>
          <w:r w:rsidR="00BF63C4">
            <w:rPr>
              <w:rFonts w:ascii="Arial Narrow" w:hAnsi="Arial Narrow"/>
              <w:b/>
              <w:sz w:val="22"/>
              <w:szCs w:val="22"/>
            </w:rPr>
            <w:t>Ε</w:t>
          </w:r>
          <w:r w:rsidRPr="00B2344F">
            <w:rPr>
              <w:rFonts w:ascii="Arial Narrow" w:hAnsi="Arial Narrow"/>
              <w:b/>
              <w:sz w:val="22"/>
              <w:szCs w:val="22"/>
            </w:rPr>
            <w:t>ΡΙΒΑΛΛΟΝ</w:t>
          </w:r>
          <w:r w:rsidRPr="00B2344F">
            <w:rPr>
              <w:rFonts w:ascii="Arial Narrow" w:hAnsi="Arial Narrow"/>
              <w:sz w:val="22"/>
              <w:szCs w:val="22"/>
            </w:rPr>
            <w:t>………………………………………………………………</w:t>
          </w:r>
          <w:r w:rsidR="002A38AB">
            <w:rPr>
              <w:rFonts w:ascii="Arial Narrow" w:hAnsi="Arial Narrow"/>
              <w:sz w:val="22"/>
              <w:szCs w:val="22"/>
            </w:rPr>
            <w:t>…………</w:t>
          </w:r>
          <w:r w:rsidRPr="00B2344F">
            <w:rPr>
              <w:rFonts w:ascii="Arial Narrow" w:hAnsi="Arial Narrow"/>
              <w:sz w:val="22"/>
              <w:szCs w:val="22"/>
            </w:rPr>
            <w:t>…</w:t>
          </w:r>
          <w:r w:rsidR="008D7056">
            <w:rPr>
              <w:rFonts w:ascii="Arial Narrow" w:hAnsi="Arial Narrow"/>
              <w:sz w:val="22"/>
              <w:szCs w:val="22"/>
            </w:rPr>
            <w:t>..</w:t>
          </w:r>
          <w:r w:rsidRPr="00B2344F">
            <w:rPr>
              <w:rFonts w:ascii="Arial Narrow" w:hAnsi="Arial Narrow"/>
              <w:sz w:val="22"/>
              <w:szCs w:val="22"/>
            </w:rPr>
            <w:t>….22</w:t>
          </w:r>
        </w:p>
        <w:p w:rsidR="00C97B57" w:rsidRPr="00B2344F" w:rsidRDefault="00C97B57" w:rsidP="00C97B57">
          <w:pPr>
            <w:spacing w:line="276" w:lineRule="auto"/>
            <w:rPr>
              <w:rFonts w:ascii="Arial Narrow" w:hAnsi="Arial Narrow"/>
              <w:sz w:val="22"/>
              <w:szCs w:val="22"/>
            </w:rPr>
          </w:pPr>
          <w:r w:rsidRPr="00B2344F">
            <w:rPr>
              <w:rFonts w:ascii="Arial Narrow" w:hAnsi="Arial Narrow"/>
              <w:sz w:val="22"/>
              <w:szCs w:val="22"/>
            </w:rPr>
            <w:t xml:space="preserve">    Δ.1 Αναπτυξιακός Νόμος -  κίνητρα επενδύσεων………………………………………………</w:t>
          </w:r>
          <w:r w:rsidR="002A38AB">
            <w:rPr>
              <w:rFonts w:ascii="Arial Narrow" w:hAnsi="Arial Narrow"/>
              <w:sz w:val="22"/>
              <w:szCs w:val="22"/>
            </w:rPr>
            <w:t>………</w:t>
          </w:r>
          <w:r w:rsidR="008D7056">
            <w:rPr>
              <w:rFonts w:ascii="Arial Narrow" w:hAnsi="Arial Narrow"/>
              <w:sz w:val="22"/>
              <w:szCs w:val="22"/>
            </w:rPr>
            <w:t>.</w:t>
          </w:r>
          <w:r w:rsidR="002A38AB">
            <w:rPr>
              <w:rFonts w:ascii="Arial Narrow" w:hAnsi="Arial Narrow"/>
              <w:sz w:val="22"/>
              <w:szCs w:val="22"/>
            </w:rPr>
            <w:t>…</w:t>
          </w:r>
          <w:r w:rsidRPr="00B2344F">
            <w:rPr>
              <w:rFonts w:ascii="Arial Narrow" w:hAnsi="Arial Narrow"/>
              <w:sz w:val="22"/>
              <w:szCs w:val="22"/>
            </w:rPr>
            <w:t>.22</w:t>
          </w:r>
        </w:p>
        <w:p w:rsidR="00275820" w:rsidRPr="00B2344F" w:rsidRDefault="00275820" w:rsidP="00275820">
          <w:pPr>
            <w:pStyle w:val="Default"/>
            <w:spacing w:line="276" w:lineRule="auto"/>
            <w:ind w:left="-964"/>
            <w:jc w:val="both"/>
            <w:rPr>
              <w:rFonts w:ascii="Arial Narrow" w:hAnsi="Arial Narrow" w:cs="Times New Roman"/>
              <w:sz w:val="22"/>
              <w:szCs w:val="22"/>
              <w:lang w:val="el-GR"/>
            </w:rPr>
          </w:pPr>
          <w:r w:rsidRPr="00B2344F">
            <w:rPr>
              <w:rFonts w:ascii="Arial Narrow" w:hAnsi="Arial Narrow" w:cs="Times New Roman"/>
              <w:sz w:val="22"/>
              <w:szCs w:val="22"/>
              <w:lang w:val="el-GR"/>
            </w:rPr>
            <w:t xml:space="preserve">                      Δ.2  Τομείς Αυστριακής Οικονομίας……………………………………………………………</w:t>
          </w:r>
          <w:r w:rsidR="002A38AB">
            <w:rPr>
              <w:rFonts w:ascii="Arial Narrow" w:hAnsi="Arial Narrow" w:cs="Times New Roman"/>
              <w:sz w:val="22"/>
              <w:szCs w:val="22"/>
              <w:lang w:val="el-GR"/>
            </w:rPr>
            <w:t>………….</w:t>
          </w:r>
          <w:r w:rsidR="008D7056">
            <w:rPr>
              <w:rFonts w:ascii="Arial Narrow" w:hAnsi="Arial Narrow" w:cs="Times New Roman"/>
              <w:sz w:val="22"/>
              <w:szCs w:val="22"/>
              <w:lang w:val="el-GR"/>
            </w:rPr>
            <w:t>.</w:t>
          </w:r>
          <w:r w:rsidRPr="00B2344F">
            <w:rPr>
              <w:rFonts w:ascii="Arial Narrow" w:hAnsi="Arial Narrow" w:cs="Times New Roman"/>
              <w:sz w:val="22"/>
              <w:szCs w:val="22"/>
              <w:lang w:val="el-GR"/>
            </w:rPr>
            <w:t>…2</w:t>
          </w:r>
          <w:r w:rsidR="00296C40" w:rsidRPr="00B2344F">
            <w:rPr>
              <w:rFonts w:ascii="Arial Narrow" w:hAnsi="Arial Narrow" w:cs="Times New Roman"/>
              <w:sz w:val="22"/>
              <w:szCs w:val="22"/>
              <w:lang w:val="el-GR"/>
            </w:rPr>
            <w:t>7</w:t>
          </w:r>
        </w:p>
        <w:p w:rsidR="005F5597" w:rsidRPr="00B2344F" w:rsidRDefault="005F5597" w:rsidP="005F5597">
          <w:pPr>
            <w:pStyle w:val="Default"/>
            <w:spacing w:line="276" w:lineRule="auto"/>
            <w:ind w:left="-864"/>
            <w:jc w:val="both"/>
            <w:rPr>
              <w:rFonts w:ascii="Arial Narrow" w:hAnsi="Arial Narrow" w:cs="Times New Roman"/>
              <w:color w:val="auto"/>
              <w:sz w:val="22"/>
              <w:szCs w:val="22"/>
              <w:u w:val="single"/>
              <w:lang w:val="el-GR"/>
            </w:rPr>
          </w:pPr>
          <w:r w:rsidRPr="00B2344F">
            <w:rPr>
              <w:rFonts w:ascii="Arial Narrow" w:hAnsi="Arial Narrow"/>
              <w:sz w:val="22"/>
              <w:szCs w:val="22"/>
              <w:lang w:val="el-GR"/>
            </w:rPr>
            <w:t xml:space="preserve">                    Δ.3  Καθεστώς  Ιδιωτικοποιήσεων</w:t>
          </w:r>
          <w:r w:rsidRPr="00B2344F">
            <w:rPr>
              <w:rFonts w:ascii="Arial Narrow" w:hAnsi="Arial Narrow" w:cs="Times New Roman"/>
              <w:color w:val="auto"/>
              <w:sz w:val="22"/>
              <w:szCs w:val="22"/>
              <w:lang w:val="el-GR"/>
            </w:rPr>
            <w:t>………………………………………………………</w:t>
          </w:r>
          <w:r w:rsidR="0093775A">
            <w:rPr>
              <w:rFonts w:ascii="Arial Narrow" w:hAnsi="Arial Narrow" w:cs="Times New Roman"/>
              <w:color w:val="auto"/>
              <w:sz w:val="22"/>
              <w:szCs w:val="22"/>
              <w:lang w:val="el-GR"/>
            </w:rPr>
            <w:t>..</w:t>
          </w:r>
          <w:r w:rsidRPr="00B2344F">
            <w:rPr>
              <w:rFonts w:ascii="Arial Narrow" w:hAnsi="Arial Narrow" w:cs="Times New Roman"/>
              <w:color w:val="auto"/>
              <w:sz w:val="22"/>
              <w:szCs w:val="22"/>
              <w:lang w:val="el-GR"/>
            </w:rPr>
            <w:t>………</w:t>
          </w:r>
          <w:r w:rsidR="002A38AB">
            <w:rPr>
              <w:rFonts w:ascii="Arial Narrow" w:hAnsi="Arial Narrow" w:cs="Times New Roman"/>
              <w:color w:val="auto"/>
              <w:sz w:val="22"/>
              <w:szCs w:val="22"/>
              <w:lang w:val="el-GR"/>
            </w:rPr>
            <w:t>………….</w:t>
          </w:r>
          <w:r w:rsidRPr="00B2344F">
            <w:rPr>
              <w:rFonts w:ascii="Arial Narrow" w:hAnsi="Arial Narrow" w:cs="Times New Roman"/>
              <w:color w:val="auto"/>
              <w:sz w:val="22"/>
              <w:szCs w:val="22"/>
              <w:lang w:val="el-GR"/>
            </w:rPr>
            <w:t>.3</w:t>
          </w:r>
          <w:r w:rsidR="008D7056">
            <w:rPr>
              <w:rFonts w:ascii="Arial Narrow" w:hAnsi="Arial Narrow" w:cs="Times New Roman"/>
              <w:color w:val="auto"/>
              <w:sz w:val="22"/>
              <w:szCs w:val="22"/>
              <w:lang w:val="el-GR"/>
            </w:rPr>
            <w:t>0</w:t>
          </w:r>
          <w:r w:rsidRPr="00B2344F">
            <w:rPr>
              <w:rFonts w:ascii="Arial Narrow" w:hAnsi="Arial Narrow" w:cs="Times New Roman"/>
              <w:color w:val="auto"/>
              <w:sz w:val="22"/>
              <w:szCs w:val="22"/>
              <w:u w:val="single"/>
              <w:lang w:val="el-GR"/>
            </w:rPr>
            <w:t xml:space="preserve"> </w:t>
          </w:r>
        </w:p>
        <w:p w:rsidR="0093775A" w:rsidRDefault="005F5597" w:rsidP="0093775A">
          <w:pPr>
            <w:spacing w:line="276" w:lineRule="auto"/>
            <w:ind w:left="-864"/>
            <w:jc w:val="both"/>
            <w:rPr>
              <w:rFonts w:ascii="Arial Narrow" w:hAnsi="Arial Narrow"/>
              <w:b/>
              <w:sz w:val="22"/>
              <w:szCs w:val="22"/>
            </w:rPr>
          </w:pPr>
          <w:r w:rsidRPr="00B2344F">
            <w:rPr>
              <w:rFonts w:ascii="Arial Narrow" w:hAnsi="Arial Narrow"/>
              <w:b/>
              <w:sz w:val="22"/>
              <w:szCs w:val="22"/>
            </w:rPr>
            <w:t xml:space="preserve">   </w:t>
          </w:r>
          <w:r w:rsidR="0093775A">
            <w:rPr>
              <w:rFonts w:ascii="Arial Narrow" w:hAnsi="Arial Narrow"/>
              <w:b/>
              <w:sz w:val="22"/>
              <w:szCs w:val="22"/>
            </w:rPr>
            <w:t xml:space="preserve">               </w:t>
          </w:r>
          <w:r w:rsidRPr="00B2344F">
            <w:rPr>
              <w:rFonts w:ascii="Arial Narrow" w:hAnsi="Arial Narrow"/>
              <w:b/>
              <w:sz w:val="22"/>
              <w:szCs w:val="22"/>
            </w:rPr>
            <w:t xml:space="preserve">  </w:t>
          </w:r>
          <w:r w:rsidRPr="00B2344F">
            <w:rPr>
              <w:rFonts w:ascii="Arial Narrow" w:hAnsi="Arial Narrow"/>
              <w:sz w:val="22"/>
              <w:szCs w:val="22"/>
            </w:rPr>
            <w:t>Δ.4 Πιστοληπτική ικανότητα Αυσ</w:t>
          </w:r>
          <w:r w:rsidR="0093775A">
            <w:rPr>
              <w:rFonts w:ascii="Arial Narrow" w:hAnsi="Arial Narrow"/>
              <w:sz w:val="22"/>
              <w:szCs w:val="22"/>
            </w:rPr>
            <w:t>τρίας  –Κίνδυνοι/προοπτικές</w:t>
          </w:r>
          <w:r w:rsidRPr="00B2344F">
            <w:rPr>
              <w:rFonts w:ascii="Arial Narrow" w:hAnsi="Arial Narrow"/>
              <w:sz w:val="22"/>
              <w:szCs w:val="22"/>
            </w:rPr>
            <w:t>……………….…</w:t>
          </w:r>
          <w:r w:rsidR="0093775A">
            <w:rPr>
              <w:rFonts w:ascii="Arial Narrow" w:hAnsi="Arial Narrow"/>
              <w:sz w:val="22"/>
              <w:szCs w:val="22"/>
            </w:rPr>
            <w:t>….</w:t>
          </w:r>
          <w:r w:rsidR="002A38AB">
            <w:rPr>
              <w:rFonts w:ascii="Arial Narrow" w:hAnsi="Arial Narrow"/>
              <w:sz w:val="22"/>
              <w:szCs w:val="22"/>
            </w:rPr>
            <w:t>………</w:t>
          </w:r>
          <w:r w:rsidR="0093775A">
            <w:rPr>
              <w:rFonts w:ascii="Arial Narrow" w:hAnsi="Arial Narrow"/>
              <w:sz w:val="22"/>
              <w:szCs w:val="22"/>
            </w:rPr>
            <w:t>..................</w:t>
          </w:r>
          <w:r w:rsidR="002A38AB">
            <w:rPr>
              <w:rFonts w:ascii="Arial Narrow" w:hAnsi="Arial Narrow"/>
              <w:sz w:val="22"/>
              <w:szCs w:val="22"/>
            </w:rPr>
            <w:t>..</w:t>
          </w:r>
          <w:r w:rsidRPr="00B2344F">
            <w:rPr>
              <w:rFonts w:ascii="Arial Narrow" w:hAnsi="Arial Narrow"/>
              <w:sz w:val="22"/>
              <w:szCs w:val="22"/>
            </w:rPr>
            <w:t>31</w:t>
          </w:r>
          <w:r w:rsidR="006C3E55" w:rsidRPr="00B2344F">
            <w:rPr>
              <w:rFonts w:ascii="Arial Narrow" w:hAnsi="Arial Narrow"/>
              <w:b/>
              <w:sz w:val="22"/>
              <w:szCs w:val="22"/>
            </w:rPr>
            <w:t xml:space="preserve"> </w:t>
          </w:r>
        </w:p>
        <w:p w:rsidR="0093775A" w:rsidRDefault="0093775A" w:rsidP="0093775A">
          <w:pPr>
            <w:spacing w:line="276" w:lineRule="auto"/>
            <w:ind w:left="-864"/>
            <w:jc w:val="both"/>
            <w:rPr>
              <w:rFonts w:ascii="Arial Narrow" w:hAnsi="Arial Narrow" w:cs="Times New Roman"/>
              <w:sz w:val="22"/>
              <w:szCs w:val="22"/>
            </w:rPr>
          </w:pPr>
          <w:r>
            <w:rPr>
              <w:rFonts w:ascii="Arial Narrow" w:hAnsi="Arial Narrow"/>
              <w:b/>
              <w:sz w:val="22"/>
              <w:szCs w:val="22"/>
            </w:rPr>
            <w:t xml:space="preserve"> </w:t>
          </w:r>
          <w:r w:rsidR="00D539A9">
            <w:rPr>
              <w:rFonts w:ascii="Arial Narrow" w:hAnsi="Arial Narrow"/>
              <w:b/>
              <w:sz w:val="22"/>
              <w:szCs w:val="22"/>
            </w:rPr>
            <w:t xml:space="preserve"> </w:t>
          </w:r>
          <w:r>
            <w:rPr>
              <w:rFonts w:ascii="Arial Narrow" w:hAnsi="Arial Narrow"/>
              <w:b/>
              <w:sz w:val="22"/>
              <w:szCs w:val="22"/>
            </w:rPr>
            <w:t xml:space="preserve">  </w:t>
          </w:r>
          <w:r w:rsidR="00D539A9">
            <w:rPr>
              <w:rFonts w:ascii="Arial Narrow" w:hAnsi="Arial Narrow"/>
              <w:b/>
              <w:sz w:val="22"/>
              <w:szCs w:val="22"/>
            </w:rPr>
            <w:t xml:space="preserve">       </w:t>
          </w:r>
          <w:r>
            <w:rPr>
              <w:rFonts w:ascii="Arial Narrow" w:hAnsi="Arial Narrow"/>
              <w:b/>
              <w:sz w:val="22"/>
              <w:szCs w:val="22"/>
            </w:rPr>
            <w:t xml:space="preserve">    </w:t>
          </w:r>
          <w:r w:rsidR="006C3E55" w:rsidRPr="00B2344F">
            <w:rPr>
              <w:rFonts w:ascii="Arial Narrow" w:hAnsi="Arial Narrow"/>
              <w:b/>
              <w:sz w:val="22"/>
              <w:szCs w:val="22"/>
            </w:rPr>
            <w:t>Ε. ΚΛΑΔΟΙ ΕΙΔΙΚΟΤΕΡΟΥ ΕΝΔΙΑΦΕΡΟΝΤΟΣ ΓΙΑ ΕΛΛΗΝΙΚΕΣ ΕΠΙΧΕΙΡΗΣΕΙ</w:t>
          </w:r>
          <w:r w:rsidR="00D539A9">
            <w:rPr>
              <w:rFonts w:ascii="Arial Narrow" w:hAnsi="Arial Narrow"/>
              <w:b/>
              <w:sz w:val="22"/>
              <w:szCs w:val="22"/>
            </w:rPr>
            <w:t>Σ</w:t>
          </w:r>
          <w:r w:rsidR="00D539A9">
            <w:rPr>
              <w:rFonts w:ascii="Arial Narrow" w:hAnsi="Arial Narrow"/>
              <w:sz w:val="22"/>
              <w:szCs w:val="22"/>
            </w:rPr>
            <w:t>………………………</w:t>
          </w:r>
          <w:r w:rsidR="006C3E55" w:rsidRPr="00B2344F">
            <w:rPr>
              <w:rFonts w:ascii="Arial Narrow" w:hAnsi="Arial Narrow"/>
              <w:sz w:val="22"/>
              <w:szCs w:val="22"/>
            </w:rPr>
            <w:t>..32</w:t>
          </w:r>
          <w:r w:rsidR="006C3E55" w:rsidRPr="00B2344F">
            <w:rPr>
              <w:rFonts w:ascii="Arial Narrow" w:hAnsi="Arial Narrow" w:cs="Times New Roman"/>
              <w:sz w:val="22"/>
              <w:szCs w:val="22"/>
            </w:rPr>
            <w:t xml:space="preserve"> </w:t>
          </w:r>
          <w:r>
            <w:rPr>
              <w:rFonts w:ascii="Arial Narrow" w:hAnsi="Arial Narrow" w:cs="Times New Roman"/>
              <w:sz w:val="22"/>
              <w:szCs w:val="22"/>
            </w:rPr>
            <w:t xml:space="preserve">                 </w:t>
          </w:r>
        </w:p>
        <w:p w:rsidR="0093775A" w:rsidRDefault="0093775A" w:rsidP="0093775A">
          <w:pPr>
            <w:spacing w:line="276" w:lineRule="auto"/>
            <w:ind w:left="-864"/>
            <w:jc w:val="both"/>
            <w:rPr>
              <w:rFonts w:ascii="Arial Narrow" w:hAnsi="Arial Narrow" w:cs="Times New Roman"/>
              <w:sz w:val="22"/>
              <w:szCs w:val="22"/>
            </w:rPr>
          </w:pPr>
          <w:r>
            <w:rPr>
              <w:rFonts w:ascii="Arial Narrow" w:hAnsi="Arial Narrow"/>
              <w:b/>
              <w:sz w:val="22"/>
              <w:szCs w:val="22"/>
            </w:rPr>
            <w:t xml:space="preserve">     </w:t>
          </w:r>
          <w:r w:rsidR="00D539A9">
            <w:rPr>
              <w:rFonts w:ascii="Arial Narrow" w:hAnsi="Arial Narrow"/>
              <w:b/>
              <w:sz w:val="22"/>
              <w:szCs w:val="22"/>
            </w:rPr>
            <w:t xml:space="preserve">         </w:t>
          </w:r>
          <w:r>
            <w:rPr>
              <w:rFonts w:ascii="Arial Narrow" w:hAnsi="Arial Narrow"/>
              <w:b/>
              <w:sz w:val="22"/>
              <w:szCs w:val="22"/>
            </w:rPr>
            <w:t xml:space="preserve">      </w:t>
          </w:r>
          <w:r>
            <w:rPr>
              <w:rFonts w:ascii="Arial Narrow" w:hAnsi="Arial Narrow" w:cs="Times New Roman"/>
              <w:sz w:val="22"/>
              <w:szCs w:val="22"/>
            </w:rPr>
            <w:t>Ε1.</w:t>
          </w:r>
          <w:r w:rsidR="006C3E55" w:rsidRPr="00B2344F">
            <w:rPr>
              <w:rFonts w:ascii="Arial Narrow" w:hAnsi="Arial Narrow" w:cs="Times New Roman"/>
              <w:sz w:val="22"/>
              <w:szCs w:val="22"/>
            </w:rPr>
            <w:t>Τρόφιμα – Ποτά</w:t>
          </w:r>
          <w:r>
            <w:rPr>
              <w:rFonts w:ascii="Arial Narrow" w:hAnsi="Arial Narrow" w:cs="Times New Roman"/>
              <w:sz w:val="22"/>
              <w:szCs w:val="22"/>
            </w:rPr>
            <w:t>…</w:t>
          </w:r>
          <w:r w:rsidR="00D539A9">
            <w:rPr>
              <w:rFonts w:ascii="Arial Narrow" w:hAnsi="Arial Narrow" w:cs="Times New Roman"/>
              <w:sz w:val="22"/>
              <w:szCs w:val="22"/>
            </w:rPr>
            <w:t>……</w:t>
          </w:r>
          <w:r>
            <w:rPr>
              <w:rFonts w:ascii="Arial Narrow" w:hAnsi="Arial Narrow" w:cs="Times New Roman"/>
              <w:sz w:val="22"/>
              <w:szCs w:val="22"/>
            </w:rPr>
            <w:t>.……….………...</w:t>
          </w:r>
          <w:r w:rsidR="006C3E55" w:rsidRPr="00B2344F">
            <w:rPr>
              <w:rFonts w:ascii="Arial Narrow" w:hAnsi="Arial Narrow" w:cs="Times New Roman"/>
              <w:sz w:val="22"/>
              <w:szCs w:val="22"/>
            </w:rPr>
            <w:t>……</w:t>
          </w:r>
          <w:r>
            <w:rPr>
              <w:rFonts w:ascii="Arial Narrow" w:hAnsi="Arial Narrow" w:cs="Times New Roman"/>
              <w:sz w:val="22"/>
              <w:szCs w:val="22"/>
            </w:rPr>
            <w:t>…..</w:t>
          </w:r>
          <w:r w:rsidR="00D539A9">
            <w:rPr>
              <w:rFonts w:ascii="Arial Narrow" w:hAnsi="Arial Narrow" w:cs="Times New Roman"/>
              <w:sz w:val="22"/>
              <w:szCs w:val="22"/>
            </w:rPr>
            <w:t>…</w:t>
          </w:r>
          <w:r w:rsidR="006C3E55" w:rsidRPr="00B2344F">
            <w:rPr>
              <w:rFonts w:ascii="Arial Narrow" w:hAnsi="Arial Narrow" w:cs="Times New Roman"/>
              <w:sz w:val="22"/>
              <w:szCs w:val="22"/>
            </w:rPr>
            <w:t>………</w:t>
          </w:r>
          <w:r w:rsidR="00D539A9">
            <w:rPr>
              <w:rFonts w:ascii="Arial Narrow" w:hAnsi="Arial Narrow" w:cs="Times New Roman"/>
              <w:sz w:val="22"/>
              <w:szCs w:val="22"/>
            </w:rPr>
            <w:t>..</w:t>
          </w:r>
          <w:r w:rsidR="006C3E55" w:rsidRPr="00B2344F">
            <w:rPr>
              <w:rFonts w:ascii="Arial Narrow" w:hAnsi="Arial Narrow" w:cs="Times New Roman"/>
              <w:sz w:val="22"/>
              <w:szCs w:val="22"/>
            </w:rPr>
            <w:t>……………………………………………32</w:t>
          </w:r>
          <w:r w:rsidR="00DC2B2C" w:rsidRPr="00B2344F">
            <w:rPr>
              <w:rFonts w:ascii="Arial Narrow" w:hAnsi="Arial Narrow" w:cs="Times New Roman"/>
              <w:sz w:val="22"/>
              <w:szCs w:val="22"/>
            </w:rPr>
            <w:t xml:space="preserve"> </w:t>
          </w:r>
        </w:p>
        <w:p w:rsidR="0093775A" w:rsidRDefault="00D539A9" w:rsidP="0093775A">
          <w:pPr>
            <w:spacing w:line="276" w:lineRule="auto"/>
            <w:ind w:left="-864"/>
            <w:jc w:val="both"/>
            <w:rPr>
              <w:rFonts w:ascii="Arial Narrow" w:hAnsi="Arial Narrow"/>
              <w:sz w:val="22"/>
              <w:szCs w:val="22"/>
              <w:lang w:eastAsia="el-GR"/>
            </w:rPr>
          </w:pPr>
          <w:r>
            <w:rPr>
              <w:rFonts w:ascii="Arial Narrow" w:hAnsi="Arial Narrow" w:cs="Times New Roman"/>
              <w:sz w:val="22"/>
              <w:szCs w:val="22"/>
            </w:rPr>
            <w:t xml:space="preserve">                    </w:t>
          </w:r>
          <w:r w:rsidR="0093775A">
            <w:rPr>
              <w:rFonts w:ascii="Arial Narrow" w:hAnsi="Arial Narrow" w:cs="Times New Roman"/>
              <w:sz w:val="22"/>
              <w:szCs w:val="22"/>
            </w:rPr>
            <w:t xml:space="preserve">Ε2. </w:t>
          </w:r>
          <w:r w:rsidR="00DC2B2C" w:rsidRPr="00B2344F">
            <w:rPr>
              <w:rFonts w:ascii="Arial Narrow" w:hAnsi="Arial Narrow"/>
              <w:sz w:val="22"/>
              <w:szCs w:val="22"/>
            </w:rPr>
            <w:t>Δομικά υλικά……</w:t>
          </w:r>
          <w:r>
            <w:rPr>
              <w:rFonts w:ascii="Arial Narrow" w:hAnsi="Arial Narrow"/>
              <w:sz w:val="22"/>
              <w:szCs w:val="22"/>
            </w:rPr>
            <w:t>……………</w:t>
          </w:r>
          <w:r w:rsidR="00DC2B2C" w:rsidRPr="00B2344F">
            <w:rPr>
              <w:rFonts w:ascii="Arial Narrow" w:hAnsi="Arial Narrow"/>
              <w:sz w:val="22"/>
              <w:szCs w:val="22"/>
            </w:rPr>
            <w:t>…………………………</w:t>
          </w:r>
          <w:r>
            <w:rPr>
              <w:rFonts w:ascii="Arial Narrow" w:hAnsi="Arial Narrow"/>
              <w:sz w:val="22"/>
              <w:szCs w:val="22"/>
            </w:rPr>
            <w:t>……..</w:t>
          </w:r>
          <w:r w:rsidR="00DC2B2C" w:rsidRPr="00B2344F">
            <w:rPr>
              <w:rFonts w:ascii="Arial Narrow" w:hAnsi="Arial Narrow"/>
              <w:sz w:val="22"/>
              <w:szCs w:val="22"/>
            </w:rPr>
            <w:t>…………………………</w:t>
          </w:r>
          <w:r w:rsidR="0093775A">
            <w:rPr>
              <w:rFonts w:ascii="Arial Narrow" w:hAnsi="Arial Narrow"/>
              <w:sz w:val="22"/>
              <w:szCs w:val="22"/>
            </w:rPr>
            <w:t>…………………</w:t>
          </w:r>
          <w:r w:rsidR="00DC2B2C" w:rsidRPr="00B2344F">
            <w:rPr>
              <w:rFonts w:ascii="Arial Narrow" w:hAnsi="Arial Narrow"/>
              <w:sz w:val="22"/>
              <w:szCs w:val="22"/>
            </w:rPr>
            <w:t>33</w:t>
          </w:r>
          <w:r w:rsidR="00CE54F6" w:rsidRPr="00B2344F">
            <w:rPr>
              <w:rFonts w:ascii="Arial Narrow" w:hAnsi="Arial Narrow"/>
              <w:sz w:val="22"/>
              <w:szCs w:val="22"/>
              <w:lang w:eastAsia="el-GR"/>
            </w:rPr>
            <w:t xml:space="preserve"> </w:t>
          </w:r>
        </w:p>
        <w:p w:rsidR="00BC2509" w:rsidRPr="00BB7B23" w:rsidRDefault="00D539A9" w:rsidP="0093775A">
          <w:pPr>
            <w:spacing w:line="276" w:lineRule="auto"/>
            <w:ind w:left="-864"/>
            <w:jc w:val="both"/>
            <w:rPr>
              <w:rFonts w:ascii="Arial Narrow" w:hAnsi="Arial Narrow"/>
              <w:sz w:val="22"/>
              <w:szCs w:val="22"/>
            </w:rPr>
          </w:pPr>
          <w:r>
            <w:rPr>
              <w:rFonts w:ascii="Arial Narrow" w:hAnsi="Arial Narrow"/>
              <w:sz w:val="22"/>
              <w:szCs w:val="22"/>
            </w:rPr>
            <w:t xml:space="preserve">                    </w:t>
          </w:r>
          <w:r w:rsidR="0093775A">
            <w:rPr>
              <w:rFonts w:ascii="Arial Narrow" w:hAnsi="Arial Narrow"/>
              <w:sz w:val="22"/>
              <w:szCs w:val="22"/>
            </w:rPr>
            <w:t xml:space="preserve">Ε3 </w:t>
          </w:r>
          <w:r w:rsidR="00CE54F6" w:rsidRPr="00B2344F">
            <w:rPr>
              <w:rFonts w:ascii="Arial Narrow" w:hAnsi="Arial Narrow"/>
              <w:sz w:val="22"/>
              <w:szCs w:val="22"/>
            </w:rPr>
            <w:t>Καλλυντικά και Παραφαρμακευτικά Είδη ………………</w:t>
          </w:r>
          <w:r>
            <w:rPr>
              <w:rFonts w:ascii="Arial Narrow" w:hAnsi="Arial Narrow"/>
              <w:sz w:val="22"/>
              <w:szCs w:val="22"/>
            </w:rPr>
            <w:t>………………</w:t>
          </w:r>
          <w:r w:rsidR="00CE54F6" w:rsidRPr="00B2344F">
            <w:rPr>
              <w:rFonts w:ascii="Arial Narrow" w:hAnsi="Arial Narrow"/>
              <w:sz w:val="22"/>
              <w:szCs w:val="22"/>
            </w:rPr>
            <w:t>……</w:t>
          </w:r>
          <w:r w:rsidR="0093775A">
            <w:rPr>
              <w:rFonts w:ascii="Arial Narrow" w:hAnsi="Arial Narrow"/>
              <w:sz w:val="22"/>
              <w:szCs w:val="22"/>
            </w:rPr>
            <w:t>………………</w:t>
          </w:r>
          <w:r w:rsidR="00CE54F6" w:rsidRPr="00B2344F">
            <w:rPr>
              <w:rFonts w:ascii="Arial Narrow" w:hAnsi="Arial Narrow"/>
              <w:sz w:val="22"/>
              <w:szCs w:val="22"/>
            </w:rPr>
            <w:t>………….33</w:t>
          </w:r>
        </w:p>
        <w:p w:rsidR="0093775A" w:rsidRPr="00BC2509" w:rsidRDefault="0093775A" w:rsidP="0093775A">
          <w:pPr>
            <w:spacing w:line="276" w:lineRule="auto"/>
            <w:ind w:left="-864"/>
            <w:jc w:val="both"/>
            <w:rPr>
              <w:rFonts w:ascii="Arial Narrow" w:hAnsi="Arial Narrow"/>
              <w:sz w:val="22"/>
              <w:szCs w:val="22"/>
              <w:lang w:eastAsia="el-GR"/>
            </w:rPr>
          </w:pPr>
          <w:r w:rsidRPr="00BC2509">
            <w:rPr>
              <w:rFonts w:ascii="Arial Narrow" w:hAnsi="Arial Narrow"/>
              <w:sz w:val="22"/>
              <w:szCs w:val="22"/>
              <w:lang w:eastAsia="el-GR"/>
            </w:rPr>
            <w:t xml:space="preserve">    </w:t>
          </w:r>
          <w:r w:rsidR="00BC2509" w:rsidRPr="00BC2509">
            <w:rPr>
              <w:rFonts w:ascii="Arial Narrow" w:hAnsi="Arial Narrow"/>
              <w:sz w:val="22"/>
              <w:szCs w:val="22"/>
              <w:lang w:eastAsia="el-GR"/>
            </w:rPr>
            <w:t xml:space="preserve">               </w:t>
          </w:r>
          <w:r w:rsidR="00BC2509">
            <w:rPr>
              <w:rFonts w:ascii="Arial Narrow" w:hAnsi="Arial Narrow"/>
              <w:sz w:val="22"/>
              <w:szCs w:val="22"/>
              <w:lang w:eastAsia="el-GR"/>
            </w:rPr>
            <w:t xml:space="preserve"> </w:t>
          </w:r>
          <w:r w:rsidR="00BC2509" w:rsidRPr="00BC2509">
            <w:rPr>
              <w:rFonts w:ascii="Arial Narrow" w:hAnsi="Arial Narrow"/>
              <w:sz w:val="22"/>
              <w:szCs w:val="22"/>
              <w:lang w:eastAsia="el-GR"/>
            </w:rPr>
            <w:t>Ε4</w:t>
          </w:r>
          <w:r w:rsidR="00BC2509">
            <w:rPr>
              <w:rFonts w:ascii="Arial Narrow" w:hAnsi="Arial Narrow"/>
              <w:sz w:val="22"/>
              <w:szCs w:val="22"/>
              <w:lang w:eastAsia="el-GR"/>
            </w:rPr>
            <w:t xml:space="preserve"> Δημ</w:t>
          </w:r>
          <w:r w:rsidR="00BB7B23">
            <w:rPr>
              <w:rFonts w:ascii="Arial Narrow" w:hAnsi="Arial Narrow"/>
              <w:sz w:val="22"/>
              <w:szCs w:val="22"/>
              <w:lang w:eastAsia="el-GR"/>
            </w:rPr>
            <w:t>όσια έργα και προμήθειες στην Α</w:t>
          </w:r>
          <w:r w:rsidR="00BC2509">
            <w:rPr>
              <w:rFonts w:ascii="Arial Narrow" w:hAnsi="Arial Narrow"/>
              <w:sz w:val="22"/>
              <w:szCs w:val="22"/>
              <w:lang w:eastAsia="el-GR"/>
            </w:rPr>
            <w:t>υ</w:t>
          </w:r>
          <w:r w:rsidR="00BB7B23">
            <w:rPr>
              <w:rFonts w:ascii="Arial Narrow" w:hAnsi="Arial Narrow"/>
              <w:sz w:val="22"/>
              <w:szCs w:val="22"/>
              <w:lang w:eastAsia="el-GR"/>
            </w:rPr>
            <w:t>σ</w:t>
          </w:r>
          <w:r w:rsidR="00BC2509">
            <w:rPr>
              <w:rFonts w:ascii="Arial Narrow" w:hAnsi="Arial Narrow"/>
              <w:sz w:val="22"/>
              <w:szCs w:val="22"/>
              <w:lang w:eastAsia="el-GR"/>
            </w:rPr>
            <w:t>τρία …………………………………………………….……..34</w:t>
          </w:r>
        </w:p>
        <w:p w:rsidR="005E5549" w:rsidRPr="00DD0EAA" w:rsidRDefault="0093775A" w:rsidP="00DD0EAA">
          <w:pPr>
            <w:spacing w:line="276" w:lineRule="auto"/>
            <w:ind w:left="-864"/>
            <w:jc w:val="both"/>
            <w:rPr>
              <w:rFonts w:ascii="Arial Narrow" w:hAnsi="Arial Narrow" w:cs="Times New Roman"/>
              <w:sz w:val="22"/>
              <w:szCs w:val="22"/>
              <w:u w:val="single"/>
            </w:rPr>
          </w:pPr>
          <w:r w:rsidRPr="00B2344F">
            <w:rPr>
              <w:rFonts w:ascii="Arial Narrow" w:hAnsi="Arial Narrow"/>
              <w:b/>
              <w:sz w:val="22"/>
              <w:szCs w:val="22"/>
              <w:lang w:eastAsia="el-GR"/>
            </w:rPr>
            <w:t xml:space="preserve">      </w:t>
          </w:r>
          <w:r w:rsidR="00D539A9">
            <w:rPr>
              <w:rFonts w:ascii="Arial Narrow" w:hAnsi="Arial Narrow"/>
              <w:b/>
              <w:sz w:val="22"/>
              <w:szCs w:val="22"/>
              <w:lang w:eastAsia="el-GR"/>
            </w:rPr>
            <w:t xml:space="preserve">        </w:t>
          </w:r>
          <w:r w:rsidRPr="00B2344F">
            <w:rPr>
              <w:rFonts w:ascii="Arial Narrow" w:hAnsi="Arial Narrow"/>
              <w:b/>
              <w:sz w:val="22"/>
              <w:szCs w:val="22"/>
              <w:lang w:eastAsia="el-GR"/>
            </w:rPr>
            <w:t>ΣΤ</w:t>
          </w:r>
          <w:r w:rsidR="00D539A9">
            <w:rPr>
              <w:rFonts w:ascii="Arial Narrow" w:hAnsi="Arial Narrow"/>
              <w:b/>
              <w:sz w:val="22"/>
              <w:szCs w:val="22"/>
              <w:lang w:eastAsia="el-GR"/>
            </w:rPr>
            <w:t xml:space="preserve">. </w:t>
          </w:r>
          <w:r w:rsidRPr="00B2344F">
            <w:rPr>
              <w:rFonts w:ascii="Arial Narrow" w:hAnsi="Arial Narrow"/>
              <w:b/>
              <w:sz w:val="22"/>
              <w:szCs w:val="22"/>
              <w:lang w:eastAsia="el-GR"/>
            </w:rPr>
            <w:t xml:space="preserve"> ΧΡΗΣΙΜΑ ΣΤΟΙΧΕΙΑ ΕΠΙΚΟΙΝΩΝΙΑΣ</w:t>
          </w:r>
          <w:r>
            <w:rPr>
              <w:rFonts w:ascii="Arial Narrow" w:hAnsi="Arial Narrow"/>
              <w:sz w:val="22"/>
              <w:szCs w:val="22"/>
              <w:lang w:eastAsia="el-GR"/>
            </w:rPr>
            <w:t>…………</w:t>
          </w:r>
          <w:r w:rsidRPr="00B2344F">
            <w:rPr>
              <w:rFonts w:ascii="Arial Narrow" w:hAnsi="Arial Narrow"/>
              <w:sz w:val="22"/>
              <w:szCs w:val="22"/>
              <w:lang w:eastAsia="el-GR"/>
            </w:rPr>
            <w:t>...........................</w:t>
          </w:r>
          <w:r w:rsidR="00D539A9">
            <w:rPr>
              <w:rFonts w:ascii="Arial Narrow" w:hAnsi="Arial Narrow"/>
              <w:sz w:val="22"/>
              <w:szCs w:val="22"/>
              <w:lang w:eastAsia="el-GR"/>
            </w:rPr>
            <w:t>...............................................</w:t>
          </w:r>
          <w:r w:rsidR="004B15E8">
            <w:rPr>
              <w:rFonts w:ascii="Arial Narrow" w:hAnsi="Arial Narrow"/>
              <w:sz w:val="22"/>
              <w:szCs w:val="22"/>
              <w:lang w:eastAsia="el-GR"/>
            </w:rPr>
            <w:t>....</w:t>
          </w:r>
          <w:r w:rsidR="0089677D">
            <w:rPr>
              <w:rFonts w:ascii="Arial Narrow" w:hAnsi="Arial Narrow"/>
              <w:sz w:val="22"/>
              <w:szCs w:val="22"/>
              <w:lang w:eastAsia="el-GR"/>
            </w:rPr>
            <w:t>.....</w:t>
          </w:r>
          <w:r w:rsidRPr="00B2344F">
            <w:rPr>
              <w:rFonts w:ascii="Arial Narrow" w:hAnsi="Arial Narrow"/>
              <w:sz w:val="22"/>
              <w:szCs w:val="22"/>
              <w:lang w:eastAsia="el-GR"/>
            </w:rPr>
            <w:t>3</w:t>
          </w:r>
          <w:r w:rsidR="00D66146">
            <w:rPr>
              <w:rFonts w:ascii="Arial Narrow" w:hAnsi="Arial Narrow"/>
              <w:sz w:val="22"/>
              <w:szCs w:val="22"/>
              <w:lang w:eastAsia="el-GR"/>
            </w:rPr>
            <w:t>6</w:t>
          </w:r>
        </w:p>
      </w:sdtContent>
    </w:sdt>
    <w:p w:rsidR="0049745B" w:rsidRPr="00923D6E" w:rsidRDefault="0049745B" w:rsidP="00923D6E">
      <w:pPr>
        <w:pStyle w:val="TOCHeading"/>
        <w:spacing w:line="276" w:lineRule="auto"/>
        <w:rPr>
          <w:rFonts w:ascii="Arial Narrow" w:hAnsi="Arial Narrow"/>
          <w:b w:val="0"/>
          <w:sz w:val="24"/>
          <w:szCs w:val="24"/>
          <w:u w:val="single"/>
        </w:rPr>
      </w:pPr>
      <w:r w:rsidRPr="00923D6E">
        <w:rPr>
          <w:rFonts w:ascii="Arial Narrow" w:hAnsi="Arial Narrow"/>
          <w:color w:val="auto"/>
          <w:sz w:val="24"/>
          <w:szCs w:val="24"/>
          <w:u w:val="single"/>
        </w:rPr>
        <w:lastRenderedPageBreak/>
        <w:t xml:space="preserve">Α.   ΓΕΝΙΚΑ ΣΤΑΤΙΣΤΙΚΑ ΣΤΟΙΧΕΙΑ ΤΗΣ ΑΥΣΤΡΙΑΣ </w:t>
      </w:r>
    </w:p>
    <w:p w:rsidR="0049745B" w:rsidRPr="00923D6E" w:rsidRDefault="0049745B" w:rsidP="00923D6E">
      <w:pPr>
        <w:spacing w:line="276" w:lineRule="auto"/>
        <w:rPr>
          <w:rFonts w:ascii="Arial Narrow" w:hAnsi="Arial Narrow"/>
        </w:rPr>
      </w:pPr>
    </w:p>
    <w:p w:rsidR="0049745B" w:rsidRPr="00923D6E" w:rsidRDefault="0049745B" w:rsidP="00923D6E">
      <w:pPr>
        <w:spacing w:line="276" w:lineRule="auto"/>
        <w:rPr>
          <w:rFonts w:ascii="Arial Narrow" w:hAnsi="Arial Narrow"/>
          <w:b/>
        </w:rPr>
      </w:pPr>
      <w:r w:rsidRPr="00923D6E">
        <w:rPr>
          <w:rFonts w:ascii="Arial Narrow" w:hAnsi="Arial Narrow"/>
          <w:b/>
        </w:rPr>
        <w:t xml:space="preserve">Α1. Γενικά Χαρακτηριστικά της Χώρας </w:t>
      </w:r>
    </w:p>
    <w:p w:rsidR="0049745B" w:rsidRPr="00923D6E" w:rsidRDefault="0049745B" w:rsidP="00923D6E">
      <w:pPr>
        <w:pStyle w:val="Default"/>
        <w:spacing w:line="276" w:lineRule="auto"/>
        <w:ind w:left="-964"/>
        <w:jc w:val="both"/>
        <w:rPr>
          <w:rFonts w:ascii="Arial Narrow" w:hAnsi="Arial Narrow" w:cs="Times New Roman"/>
          <w:lang w:val="el-GR"/>
        </w:rPr>
      </w:pPr>
    </w:p>
    <w:p w:rsidR="00BB7B23" w:rsidRDefault="0049745B" w:rsidP="00BB7B23">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lang w:val="el-GR"/>
        </w:rPr>
        <w:t xml:space="preserve"> Η Αυστρία έχει συνολική έκταση 83.872 τετραγωνικών χιλιομέτρων και αποτελείται από εννέα ομοσπονδιακά κρατίδια, της Βιέννης (πρωτεύουσα της Αυστρίας), του Μπούργκενλαντ,  της Καρινθία, της Κάτω Αυστρία, του Σάλτσμπουργκ, της Στυρία, του Τυρόλο, της Άνω Αυστρία και του Vorarlberg.  Η χώρα, περίκλειστο κράτος, συνορεύει με οκτώ χώρες : Γερμανία, Τσεχία, Ουγγαρία, Ιταλία, Λιχτενστάιν, Σλοβακία, Σλοβενία </w:t>
      </w:r>
      <w:r w:rsidRPr="00923D6E">
        <w:rPr>
          <w:rFonts w:ascii="Arial Narrow" w:hAnsi="Cambria Math" w:cs="Times New Roman"/>
          <w:lang w:val="el-GR"/>
        </w:rPr>
        <w:t>​​</w:t>
      </w:r>
      <w:r w:rsidRPr="00923D6E">
        <w:rPr>
          <w:rFonts w:ascii="Arial Narrow" w:hAnsi="Arial Narrow" w:cs="Times New Roman"/>
          <w:lang w:val="el-GR"/>
        </w:rPr>
        <w:t>και Ελβετία. Το 60% περίπου της έκτασης της χώρας καλύπτεται από τις Άλπεις και άλλα βουνά. Ο Δούναβης διασχίζει την Αυστρία σε μήκος 350 χλμ. και είναι πλωτός ποταμός  με την λεκάνη του Δούναβη να είναι η πιο εύφορη πεδιάδα της χώρας.</w:t>
      </w:r>
      <w:r w:rsidRPr="00923D6E">
        <w:rPr>
          <w:rFonts w:ascii="Arial Narrow" w:hAnsi="Arial Narrow"/>
          <w:color w:val="222222"/>
          <w:lang w:val="el-GR"/>
        </w:rPr>
        <w:t xml:space="preserve"> Το</w:t>
      </w:r>
      <w:r w:rsidRPr="00923D6E">
        <w:rPr>
          <w:rFonts w:ascii="Arial Narrow" w:hAnsi="Arial Narrow"/>
          <w:color w:val="222222"/>
        </w:rPr>
        <w:t> </w:t>
      </w:r>
      <w:r w:rsidRPr="00923D6E">
        <w:rPr>
          <w:rFonts w:ascii="Arial Narrow" w:hAnsi="Arial Narrow"/>
          <w:color w:val="222222"/>
          <w:lang w:val="el-GR"/>
        </w:rPr>
        <w:t>κλίμα της Αυστρίας χαρακτηρίζεται ηπειρωτικό.</w:t>
      </w:r>
      <w:r w:rsidRPr="00923D6E">
        <w:rPr>
          <w:rFonts w:ascii="Arial Narrow" w:hAnsi="Arial Narrow" w:cs="Times New Roman"/>
          <w:lang w:val="el-GR"/>
        </w:rPr>
        <w:t xml:space="preserve"> </w:t>
      </w:r>
    </w:p>
    <w:p w:rsidR="0049745B" w:rsidRPr="00923D6E" w:rsidRDefault="0049745B" w:rsidP="00BB7B23">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lang w:val="el-GR"/>
        </w:rPr>
        <w:t xml:space="preserve"> Η χώρα έχει συνολική έκταση 83.872 τετραγωνικών χιλιομέτρων και αποτελείται από εννέα ομοσπονδιακά κρατίδια, της Βιέννης (πρωτεύουσα της Αυστρίας), του Μπούργκενλαντ,  της Καρινθία, της Κάτω Αυστρία, του Σάλτσμπουργκ, της Στυρία, του Τυρόλο, της Άνω Αυστρία και του Vorarlberg.  Η χώρα, περίκλειστο κράτος, συνορεύει με οκτώ χώρες : Γερμανία, Τσεχία, Ουγγαρία, Ιταλία, Λιχτενστάιν, Σλοβακία, Σλοβενία </w:t>
      </w:r>
      <w:r w:rsidRPr="00923D6E">
        <w:rPr>
          <w:rFonts w:ascii="Arial Narrow" w:hAnsi="Cambria Math" w:cs="Times New Roman"/>
          <w:lang w:val="el-GR"/>
        </w:rPr>
        <w:t>​​</w:t>
      </w:r>
      <w:r w:rsidRPr="00923D6E">
        <w:rPr>
          <w:rFonts w:ascii="Arial Narrow" w:hAnsi="Arial Narrow" w:cs="Times New Roman"/>
          <w:lang w:val="el-GR"/>
        </w:rPr>
        <w:t>και Ελβετία.</w:t>
      </w:r>
    </w:p>
    <w:p w:rsidR="0049745B" w:rsidRPr="00D25199" w:rsidRDefault="0049745B" w:rsidP="00D25199">
      <w:pPr>
        <w:pStyle w:val="Default"/>
        <w:spacing w:line="276" w:lineRule="auto"/>
        <w:ind w:left="-964"/>
        <w:jc w:val="both"/>
        <w:rPr>
          <w:rFonts w:ascii="Arial Narrow" w:eastAsia="Times New Roman" w:hAnsi="Arial Narrow" w:cs="Times New Roman"/>
          <w:bCs/>
          <w:lang w:val="el-GR"/>
        </w:rPr>
      </w:pPr>
      <w:r w:rsidRPr="00923D6E">
        <w:rPr>
          <w:rFonts w:ascii="Arial Narrow" w:hAnsi="Arial Narrow" w:cs="Times New Roman"/>
          <w:lang w:val="el-GR"/>
        </w:rPr>
        <w:t xml:space="preserve">                  Η Αυστρία κατέστη μέλος της Ευρωπαϊκής ΄Ενωσης την 1.1.1995 και συμμετέχει στους περισσότερους διεθνείς Οργανισμούς, ενώ δεν συμμετέχει στο ΝΑΤΟ. Ενδεικτικά</w:t>
      </w:r>
      <w:r w:rsidRPr="00923D6E">
        <w:rPr>
          <w:rFonts w:ascii="Arial Narrow" w:hAnsi="Arial Narrow" w:cs="Times New Roman"/>
        </w:rPr>
        <w:t xml:space="preserve">, </w:t>
      </w:r>
      <w:r w:rsidRPr="00923D6E">
        <w:rPr>
          <w:rFonts w:ascii="Arial Narrow" w:hAnsi="Arial Narrow" w:cs="Times New Roman"/>
          <w:lang w:val="el-GR"/>
        </w:rPr>
        <w:t>συμμετέχει</w:t>
      </w:r>
      <w:r w:rsidRPr="00923D6E">
        <w:rPr>
          <w:rFonts w:ascii="Arial Narrow" w:hAnsi="Arial Narrow" w:cs="Times New Roman"/>
        </w:rPr>
        <w:t xml:space="preserve"> </w:t>
      </w:r>
      <w:r w:rsidRPr="00923D6E">
        <w:rPr>
          <w:rFonts w:ascii="Arial Narrow" w:hAnsi="Arial Narrow" w:cs="Times New Roman"/>
          <w:lang w:val="el-GR"/>
        </w:rPr>
        <w:t>στην</w:t>
      </w:r>
      <w:r w:rsidRPr="00923D6E">
        <w:rPr>
          <w:rFonts w:ascii="Arial Narrow" w:hAnsi="Arial Narrow" w:cs="Times New Roman"/>
          <w:color w:val="auto"/>
        </w:rPr>
        <w:t xml:space="preserve"> Bank of International Settlements, EBRD, EIB, European Space Agency, Food and Agriculture Organization, Inter-American Development Bank, IAEA, IBRD, ICAO, IDA, International Energy Agency, IFAD, IFC, ILO, IMF, International Maritime Organization, International Mobile Satellite Organization, International Organization for Migration, International Telecommunication Union, MIGA, OECD, Paris Club, Permanent Court of Arbitration, UN, UNCTAD, UNESCO, UNIDO, World Tourism Organization, World Customs Organization, World Intellectual Property Organization, World Trade Organization. </w:t>
      </w:r>
      <w:r w:rsidRPr="00923D6E">
        <w:rPr>
          <w:rFonts w:ascii="Arial Narrow" w:hAnsi="Arial Narrow" w:cs="Times New Roman"/>
        </w:rPr>
        <w:t xml:space="preserve"> </w:t>
      </w:r>
      <w:r w:rsidRPr="00923D6E">
        <w:rPr>
          <w:rFonts w:ascii="Arial Narrow" w:eastAsia="Times New Roman" w:hAnsi="Arial Narrow" w:cs="Times New Roman"/>
          <w:bCs/>
          <w:lang w:val="el-GR"/>
        </w:rPr>
        <w:t xml:space="preserve">Σημειώνεται ότι στη Βιέννη εδρεύουν οι διεθνείς οργανισμοί ΟΗΕ (μία από τις 4 έδρες του ΟΗΕ), </w:t>
      </w:r>
      <w:r w:rsidRPr="00923D6E">
        <w:rPr>
          <w:rFonts w:ascii="Arial Narrow" w:eastAsia="Times New Roman" w:hAnsi="Arial Narrow" w:cs="Times New Roman"/>
          <w:bCs/>
        </w:rPr>
        <w:t>IAEA</w:t>
      </w:r>
      <w:r w:rsidRPr="00923D6E">
        <w:rPr>
          <w:rFonts w:ascii="Arial Narrow" w:eastAsia="Times New Roman" w:hAnsi="Arial Narrow" w:cs="Times New Roman"/>
          <w:bCs/>
          <w:lang w:val="el-GR"/>
        </w:rPr>
        <w:t xml:space="preserve">,  </w:t>
      </w:r>
      <w:r w:rsidRPr="00923D6E">
        <w:rPr>
          <w:rFonts w:ascii="Arial Narrow" w:eastAsia="Times New Roman" w:hAnsi="Arial Narrow" w:cs="Times New Roman"/>
          <w:bCs/>
        </w:rPr>
        <w:t>CTBTO</w:t>
      </w:r>
      <w:r w:rsidRPr="00923D6E">
        <w:rPr>
          <w:rFonts w:ascii="Arial Narrow" w:eastAsia="Times New Roman" w:hAnsi="Arial Narrow" w:cs="Times New Roman"/>
          <w:bCs/>
          <w:lang w:val="el-GR"/>
        </w:rPr>
        <w:t xml:space="preserve">,  </w:t>
      </w:r>
      <w:r w:rsidRPr="00923D6E">
        <w:rPr>
          <w:rFonts w:ascii="Arial Narrow" w:eastAsia="Times New Roman" w:hAnsi="Arial Narrow" w:cs="Times New Roman"/>
          <w:bCs/>
        </w:rPr>
        <w:t>UNIDO</w:t>
      </w:r>
      <w:r w:rsidRPr="00923D6E">
        <w:rPr>
          <w:rFonts w:ascii="Arial Narrow" w:eastAsia="Times New Roman" w:hAnsi="Arial Narrow" w:cs="Times New Roman"/>
          <w:bCs/>
          <w:lang w:val="el-GR"/>
        </w:rPr>
        <w:t xml:space="preserve">, </w:t>
      </w:r>
      <w:r w:rsidRPr="00923D6E">
        <w:rPr>
          <w:rFonts w:ascii="Arial Narrow" w:eastAsia="Times New Roman" w:hAnsi="Arial Narrow" w:cs="Times New Roman"/>
          <w:bCs/>
        </w:rPr>
        <w:t>UNODC</w:t>
      </w:r>
      <w:r w:rsidRPr="00923D6E">
        <w:rPr>
          <w:rFonts w:ascii="Arial Narrow" w:eastAsia="Times New Roman" w:hAnsi="Arial Narrow" w:cs="Times New Roman"/>
          <w:bCs/>
          <w:lang w:val="el-GR"/>
        </w:rPr>
        <w:t xml:space="preserve"> καθώς επίσης και οι  </w:t>
      </w:r>
      <w:r w:rsidRPr="00923D6E">
        <w:rPr>
          <w:rFonts w:ascii="Arial Narrow" w:eastAsia="Times New Roman" w:hAnsi="Arial Narrow" w:cs="Times New Roman"/>
          <w:bCs/>
        </w:rPr>
        <w:t>OPEC</w:t>
      </w:r>
      <w:r w:rsidRPr="00923D6E">
        <w:rPr>
          <w:rFonts w:ascii="Arial Narrow" w:eastAsia="Times New Roman" w:hAnsi="Arial Narrow" w:cs="Times New Roman"/>
          <w:bCs/>
          <w:lang w:val="el-GR"/>
        </w:rPr>
        <w:t xml:space="preserve">, </w:t>
      </w:r>
      <w:r w:rsidRPr="00923D6E">
        <w:rPr>
          <w:rFonts w:ascii="Arial Narrow" w:eastAsia="Times New Roman" w:hAnsi="Arial Narrow" w:cs="Times New Roman"/>
          <w:bCs/>
        </w:rPr>
        <w:t>OSCE</w:t>
      </w:r>
      <w:r w:rsidRPr="00923D6E">
        <w:rPr>
          <w:rFonts w:ascii="Arial Narrow" w:eastAsia="Times New Roman" w:hAnsi="Arial Narrow" w:cs="Times New Roman"/>
          <w:bCs/>
          <w:lang w:val="el-GR"/>
        </w:rPr>
        <w:t>.</w:t>
      </w:r>
    </w:p>
    <w:p w:rsidR="0049745B" w:rsidRPr="00923D6E" w:rsidRDefault="0049745B" w:rsidP="00D25199">
      <w:pPr>
        <w:pStyle w:val="Default"/>
        <w:spacing w:line="276" w:lineRule="auto"/>
        <w:ind w:left="-964"/>
        <w:jc w:val="both"/>
        <w:rPr>
          <w:rFonts w:ascii="Arial Narrow" w:hAnsi="Arial Narrow" w:cs="Times New Roman"/>
          <w:lang w:val="el-GR"/>
        </w:rPr>
      </w:pPr>
      <w:r w:rsidRPr="00923D6E">
        <w:rPr>
          <w:rFonts w:ascii="Arial Narrow" w:hAnsi="Arial Narrow" w:cs="Times New Roman"/>
          <w:lang w:val="el-GR"/>
        </w:rPr>
        <w:t xml:space="preserve">             Χώρα της Ευρωζώνης χαρακτηρίζεται από διαφοροποιημένη και ανταγωνιστική οικονομία. Με όρους αγοραστικής δύναμης καταναλωτών η χώρα είναι η τρίτη πλουσιότερη χώρα στην Ευρωπαϊκή Ένωση και 14</w:t>
      </w:r>
      <w:r w:rsidRPr="00923D6E">
        <w:rPr>
          <w:rFonts w:ascii="Arial Narrow" w:hAnsi="Arial Narrow" w:cs="Times New Roman"/>
          <w:vertAlign w:val="superscript"/>
          <w:lang w:val="el-GR"/>
        </w:rPr>
        <w:t>η</w:t>
      </w:r>
      <w:r w:rsidRPr="00923D6E">
        <w:rPr>
          <w:rFonts w:ascii="Arial Narrow" w:hAnsi="Arial Narrow" w:cs="Times New Roman"/>
          <w:lang w:val="el-GR"/>
        </w:rPr>
        <w:t xml:space="preserve"> παγκοσμίως (ΔΝΤ 2017). Επενδύει στην καινοτομία με δαπάνες για έρευνα και τεχνολογία που υπερβαίνουν το 3% του ΑΕΠ, το οποίο την κατατάσσει μεταξύ των 10 πρώτων χωρών παγκοσμίως.  Ευαισθητοποιημένη στην προστασία του περιβάλλοντος και στην κλιματική αλλαγή κατέχει την τρίτη θέση παγκοσμίως ως προς την ευπάθεια της στην κλιματική αλλαγή. </w:t>
      </w:r>
    </w:p>
    <w:p w:rsidR="0049745B" w:rsidRDefault="0049745B" w:rsidP="00D25199">
      <w:pPr>
        <w:pStyle w:val="Default"/>
        <w:spacing w:line="276" w:lineRule="auto"/>
        <w:ind w:left="-964" w:firstLine="525"/>
        <w:jc w:val="both"/>
        <w:rPr>
          <w:rFonts w:ascii="Arial Narrow" w:hAnsi="Arial Narrow" w:cs="Times New Roman"/>
          <w:lang w:val="el-GR"/>
        </w:rPr>
      </w:pPr>
      <w:r w:rsidRPr="00923D6E">
        <w:rPr>
          <w:rFonts w:ascii="Arial Narrow" w:hAnsi="Arial Narrow" w:cs="Times New Roman"/>
          <w:lang w:val="el-GR"/>
        </w:rPr>
        <w:t xml:space="preserve"> Με κατά κεφαλή εισόδημα αγοραστικής δύναμης περί τα 43.000 ευρώ, η Αυστρία κατατάσσεται στην 4</w:t>
      </w:r>
      <w:r w:rsidRPr="00923D6E">
        <w:rPr>
          <w:rFonts w:ascii="Arial Narrow" w:hAnsi="Arial Narrow" w:cs="Times New Roman"/>
          <w:vertAlign w:val="superscript"/>
          <w:lang w:val="el-GR"/>
        </w:rPr>
        <w:t>η</w:t>
      </w:r>
      <w:r w:rsidRPr="00923D6E">
        <w:rPr>
          <w:rFonts w:ascii="Arial Narrow" w:hAnsi="Arial Narrow" w:cs="Times New Roman"/>
          <w:lang w:val="el-GR"/>
        </w:rPr>
        <w:t xml:space="preserve"> θέση στην Ευρωπαϊκή Ένωση, μετά το Λουξεμβούργο, την Ιρλανδία και Ολλανδία (εκτιμήσεις Ευρωπαϊκής Επιτροπής). Χώρα με ισχυρό τριτογενή τομέα (70,5%) διατηρεί μακροοικονομική ισορροπία στους βασικούς δείκτες της οικονομίας της, με την τρίτη μικρότερη ανεργία στις χώρες της ευρωζώνης ενώ, σύμφωνα  με το </w:t>
      </w:r>
      <w:r w:rsidRPr="00923D6E">
        <w:rPr>
          <w:rFonts w:ascii="Arial Narrow" w:hAnsi="Arial Narrow" w:cs="Times New Roman"/>
          <w:color w:val="auto"/>
        </w:rPr>
        <w:t>Institute</w:t>
      </w:r>
      <w:r w:rsidRPr="00923D6E">
        <w:rPr>
          <w:rFonts w:ascii="Arial Narrow" w:hAnsi="Arial Narrow" w:cs="Times New Roman"/>
          <w:color w:val="auto"/>
          <w:lang w:val="el-GR"/>
        </w:rPr>
        <w:t xml:space="preserve"> </w:t>
      </w:r>
      <w:r w:rsidRPr="00923D6E">
        <w:rPr>
          <w:rFonts w:ascii="Arial Narrow" w:hAnsi="Arial Narrow" w:cs="Times New Roman"/>
          <w:color w:val="auto"/>
        </w:rPr>
        <w:t>for</w:t>
      </w:r>
      <w:r w:rsidRPr="00923D6E">
        <w:rPr>
          <w:rFonts w:ascii="Arial Narrow" w:hAnsi="Arial Narrow" w:cs="Times New Roman"/>
          <w:color w:val="auto"/>
          <w:lang w:val="el-GR"/>
        </w:rPr>
        <w:t xml:space="preserve"> </w:t>
      </w:r>
      <w:r w:rsidRPr="00923D6E">
        <w:rPr>
          <w:rFonts w:ascii="Arial Narrow" w:hAnsi="Arial Narrow" w:cs="Times New Roman"/>
          <w:color w:val="auto"/>
        </w:rPr>
        <w:t>Economics</w:t>
      </w:r>
      <w:r w:rsidRPr="00923D6E">
        <w:rPr>
          <w:rFonts w:ascii="Arial Narrow" w:hAnsi="Arial Narrow" w:cs="Times New Roman"/>
          <w:color w:val="auto"/>
          <w:lang w:val="el-GR"/>
        </w:rPr>
        <w:t xml:space="preserve"> </w:t>
      </w:r>
      <w:r w:rsidRPr="00923D6E">
        <w:rPr>
          <w:rFonts w:ascii="Arial Narrow" w:hAnsi="Arial Narrow" w:cs="Times New Roman"/>
          <w:color w:val="auto"/>
        </w:rPr>
        <w:t>and</w:t>
      </w:r>
      <w:r w:rsidRPr="00923D6E">
        <w:rPr>
          <w:rFonts w:ascii="Arial Narrow" w:hAnsi="Arial Narrow" w:cs="Times New Roman"/>
          <w:color w:val="auto"/>
          <w:lang w:val="el-GR"/>
        </w:rPr>
        <w:t xml:space="preserve"> </w:t>
      </w:r>
      <w:r w:rsidRPr="00923D6E">
        <w:rPr>
          <w:rFonts w:ascii="Arial Narrow" w:hAnsi="Arial Narrow" w:cs="Times New Roman"/>
          <w:color w:val="auto"/>
        </w:rPr>
        <w:t>Peace</w:t>
      </w:r>
      <w:r w:rsidRPr="00923D6E">
        <w:rPr>
          <w:rFonts w:ascii="Arial Narrow" w:hAnsi="Arial Narrow" w:cs="Times New Roman"/>
          <w:color w:val="auto"/>
          <w:lang w:val="el-GR"/>
        </w:rPr>
        <w:t xml:space="preserve"> </w:t>
      </w:r>
      <w:r w:rsidRPr="00923D6E">
        <w:rPr>
          <w:rFonts w:ascii="Arial Narrow" w:hAnsi="Arial Narrow" w:cs="Times New Roman"/>
          <w:color w:val="auto"/>
        </w:rPr>
        <w:t>Global</w:t>
      </w:r>
      <w:r w:rsidRPr="00923D6E">
        <w:rPr>
          <w:rFonts w:ascii="Arial Narrow" w:hAnsi="Arial Narrow" w:cs="Times New Roman"/>
          <w:color w:val="auto"/>
          <w:lang w:val="el-GR"/>
        </w:rPr>
        <w:t xml:space="preserve"> </w:t>
      </w:r>
      <w:r w:rsidRPr="00923D6E">
        <w:rPr>
          <w:rFonts w:ascii="Arial Narrow" w:hAnsi="Arial Narrow" w:cs="Times New Roman"/>
          <w:color w:val="auto"/>
        </w:rPr>
        <w:t>Peace</w:t>
      </w:r>
      <w:r w:rsidRPr="00923D6E">
        <w:rPr>
          <w:rFonts w:ascii="Arial Narrow" w:hAnsi="Arial Narrow" w:cs="Times New Roman"/>
          <w:color w:val="auto"/>
          <w:lang w:val="el-GR"/>
        </w:rPr>
        <w:t xml:space="preserve"> </w:t>
      </w:r>
      <w:r w:rsidRPr="00923D6E">
        <w:rPr>
          <w:rFonts w:ascii="Arial Narrow" w:hAnsi="Arial Narrow" w:cs="Times New Roman"/>
          <w:color w:val="auto"/>
        </w:rPr>
        <w:t>Index</w:t>
      </w:r>
      <w:r w:rsidRPr="00923D6E">
        <w:rPr>
          <w:rFonts w:ascii="Arial Narrow" w:hAnsi="Arial Narrow" w:cs="Times New Roman"/>
          <w:color w:val="auto"/>
          <w:lang w:val="el-GR"/>
        </w:rPr>
        <w:t xml:space="preserve"> 2017,  </w:t>
      </w:r>
      <w:r w:rsidRPr="00923D6E">
        <w:rPr>
          <w:rFonts w:ascii="Arial Narrow" w:hAnsi="Arial Narrow" w:cs="Times New Roman"/>
          <w:lang w:val="el-GR"/>
        </w:rPr>
        <w:t>θεωρείται η 4</w:t>
      </w:r>
      <w:r w:rsidRPr="00923D6E">
        <w:rPr>
          <w:rFonts w:ascii="Arial Narrow" w:hAnsi="Arial Narrow" w:cs="Times New Roman"/>
          <w:vertAlign w:val="superscript"/>
          <w:lang w:val="el-GR"/>
        </w:rPr>
        <w:t>η</w:t>
      </w:r>
      <w:r w:rsidRPr="00923D6E">
        <w:rPr>
          <w:rFonts w:ascii="Arial Narrow" w:hAnsi="Arial Narrow" w:cs="Times New Roman"/>
          <w:lang w:val="el-GR"/>
        </w:rPr>
        <w:t xml:space="preserve"> πιο ειρηνική χώρα στο κόσμο (από 163 χώρες) η δε  Βιέννη χαρακτηρίζεται ως η τρίτη καλύτερη πόλη ως προς</w:t>
      </w:r>
      <w:r w:rsidRPr="00923D6E">
        <w:rPr>
          <w:rFonts w:ascii="Arial Narrow" w:hAnsi="Arial Narrow"/>
          <w:lang w:val="el-GR"/>
        </w:rPr>
        <w:t xml:space="preserve"> </w:t>
      </w:r>
      <w:r w:rsidRPr="00923D6E">
        <w:rPr>
          <w:rFonts w:ascii="Arial Narrow" w:hAnsi="Arial Narrow" w:cs="Times New Roman"/>
          <w:lang w:val="el-GR"/>
        </w:rPr>
        <w:t xml:space="preserve">την ποιότητα ζωής ( </w:t>
      </w:r>
      <w:r w:rsidRPr="00923D6E">
        <w:rPr>
          <w:rFonts w:ascii="Arial Narrow" w:hAnsi="Arial Narrow" w:cs="Times New Roman"/>
        </w:rPr>
        <w:t>Global</w:t>
      </w:r>
      <w:r w:rsidRPr="00923D6E">
        <w:rPr>
          <w:rFonts w:ascii="Arial Narrow" w:hAnsi="Arial Narrow" w:cs="Times New Roman"/>
          <w:lang w:val="el-GR"/>
        </w:rPr>
        <w:t xml:space="preserve"> </w:t>
      </w:r>
      <w:r w:rsidRPr="00923D6E">
        <w:rPr>
          <w:rFonts w:ascii="Arial Narrow" w:hAnsi="Arial Narrow" w:cs="Times New Roman"/>
        </w:rPr>
        <w:t>Live</w:t>
      </w:r>
      <w:r w:rsidRPr="00923D6E">
        <w:rPr>
          <w:rFonts w:ascii="Arial Narrow" w:hAnsi="Arial Narrow" w:cs="Times New Roman"/>
          <w:lang w:val="el-GR"/>
        </w:rPr>
        <w:t xml:space="preserve"> </w:t>
      </w:r>
      <w:r w:rsidRPr="00923D6E">
        <w:rPr>
          <w:rFonts w:ascii="Arial Narrow" w:hAnsi="Arial Narrow" w:cs="Times New Roman"/>
        </w:rPr>
        <w:t>ability</w:t>
      </w:r>
      <w:r w:rsidRPr="00923D6E">
        <w:rPr>
          <w:rFonts w:ascii="Arial Narrow" w:hAnsi="Arial Narrow" w:cs="Times New Roman"/>
          <w:lang w:val="el-GR"/>
        </w:rPr>
        <w:t xml:space="preserve"> </w:t>
      </w:r>
      <w:r w:rsidRPr="00923D6E">
        <w:rPr>
          <w:rFonts w:ascii="Arial Narrow" w:hAnsi="Arial Narrow" w:cs="Times New Roman"/>
        </w:rPr>
        <w:t>Ranking</w:t>
      </w:r>
      <w:r w:rsidRPr="00923D6E">
        <w:rPr>
          <w:rFonts w:ascii="Arial Narrow" w:hAnsi="Arial Narrow" w:cs="Times New Roman"/>
          <w:lang w:val="el-GR"/>
        </w:rPr>
        <w:t xml:space="preserve"> 2016" </w:t>
      </w:r>
      <w:r w:rsidRPr="00923D6E">
        <w:rPr>
          <w:rFonts w:ascii="Arial Narrow" w:hAnsi="Arial Narrow" w:cs="Times New Roman"/>
        </w:rPr>
        <w:t>of</w:t>
      </w:r>
      <w:r w:rsidRPr="00923D6E">
        <w:rPr>
          <w:rFonts w:ascii="Arial Narrow" w:hAnsi="Arial Narrow" w:cs="Times New Roman"/>
          <w:lang w:val="el-GR"/>
        </w:rPr>
        <w:t xml:space="preserve"> </w:t>
      </w:r>
      <w:r w:rsidRPr="00923D6E">
        <w:rPr>
          <w:rFonts w:ascii="Arial Narrow" w:hAnsi="Arial Narrow" w:cs="Times New Roman"/>
        </w:rPr>
        <w:t>the</w:t>
      </w:r>
      <w:r w:rsidRPr="00923D6E">
        <w:rPr>
          <w:rFonts w:ascii="Arial Narrow" w:hAnsi="Arial Narrow" w:cs="Times New Roman"/>
          <w:lang w:val="el-GR"/>
        </w:rPr>
        <w:t xml:space="preserve"> </w:t>
      </w:r>
      <w:r w:rsidRPr="00923D6E">
        <w:rPr>
          <w:rFonts w:ascii="Arial Narrow" w:hAnsi="Arial Narrow" w:cs="Times New Roman"/>
        </w:rPr>
        <w:t>Economist</w:t>
      </w:r>
      <w:r w:rsidRPr="00923D6E">
        <w:rPr>
          <w:rFonts w:ascii="Arial Narrow" w:hAnsi="Arial Narrow" w:cs="Times New Roman"/>
          <w:lang w:val="el-GR"/>
        </w:rPr>
        <w:t xml:space="preserve"> </w:t>
      </w:r>
      <w:r w:rsidRPr="00923D6E">
        <w:rPr>
          <w:rFonts w:ascii="Arial Narrow" w:hAnsi="Arial Narrow" w:cs="Times New Roman"/>
        </w:rPr>
        <w:t>Intelligence</w:t>
      </w:r>
      <w:r w:rsidRPr="00923D6E">
        <w:rPr>
          <w:rFonts w:ascii="Arial Narrow" w:hAnsi="Arial Narrow" w:cs="Times New Roman"/>
          <w:lang w:val="el-GR"/>
        </w:rPr>
        <w:t xml:space="preserve"> </w:t>
      </w:r>
      <w:r w:rsidRPr="00923D6E">
        <w:rPr>
          <w:rFonts w:ascii="Arial Narrow" w:hAnsi="Arial Narrow" w:cs="Times New Roman"/>
        </w:rPr>
        <w:t>Unit</w:t>
      </w:r>
      <w:r w:rsidRPr="00923D6E">
        <w:rPr>
          <w:rFonts w:ascii="Arial Narrow" w:hAnsi="Arial Narrow" w:cs="Times New Roman"/>
          <w:lang w:val="el-GR"/>
        </w:rPr>
        <w:t xml:space="preserve"> -</w:t>
      </w:r>
      <w:r w:rsidRPr="00923D6E">
        <w:rPr>
          <w:rFonts w:ascii="Arial Narrow" w:hAnsi="Arial Narrow" w:cs="Times New Roman"/>
        </w:rPr>
        <w:t>EIU</w:t>
      </w:r>
      <w:r w:rsidRPr="00923D6E">
        <w:rPr>
          <w:rFonts w:ascii="Arial Narrow" w:hAnsi="Arial Narrow" w:cs="Times New Roman"/>
          <w:lang w:val="el-GR"/>
        </w:rPr>
        <w:t>).</w:t>
      </w:r>
    </w:p>
    <w:p w:rsidR="00672E7F" w:rsidRPr="00D25199" w:rsidRDefault="00672E7F" w:rsidP="00D25199">
      <w:pPr>
        <w:pStyle w:val="Default"/>
        <w:spacing w:line="276" w:lineRule="auto"/>
        <w:ind w:left="-964" w:firstLine="525"/>
        <w:jc w:val="both"/>
        <w:rPr>
          <w:rFonts w:ascii="Arial Narrow" w:hAnsi="Arial Narrow" w:cs="Times New Roman"/>
          <w:lang w:val="el-GR"/>
        </w:rPr>
      </w:pPr>
    </w:p>
    <w:p w:rsidR="00417E75" w:rsidRDefault="0049745B" w:rsidP="00BB7B23">
      <w:pPr>
        <w:pStyle w:val="Default"/>
        <w:spacing w:line="276" w:lineRule="auto"/>
        <w:ind w:left="-964" w:firstLine="964"/>
        <w:jc w:val="both"/>
        <w:rPr>
          <w:rFonts w:ascii="Arial Narrow" w:hAnsi="Arial Narrow" w:cs="Times New Roman"/>
          <w:b/>
          <w:lang w:val="el-GR"/>
        </w:rPr>
      </w:pPr>
      <w:r w:rsidRPr="00923D6E">
        <w:rPr>
          <w:rFonts w:ascii="Arial Narrow" w:hAnsi="Arial Narrow" w:cs="Times New Roman"/>
          <w:b/>
          <w:lang w:val="el-GR"/>
        </w:rPr>
        <w:lastRenderedPageBreak/>
        <w:t xml:space="preserve">Α2. Δημογραφικά Στοιχεία </w:t>
      </w:r>
    </w:p>
    <w:p w:rsidR="00282414" w:rsidRPr="00BB7B23" w:rsidRDefault="00282414" w:rsidP="00BB7B23">
      <w:pPr>
        <w:pStyle w:val="Default"/>
        <w:spacing w:line="276" w:lineRule="auto"/>
        <w:ind w:left="-964" w:firstLine="964"/>
        <w:jc w:val="both"/>
        <w:rPr>
          <w:rFonts w:ascii="Arial Narrow" w:hAnsi="Arial Narrow" w:cs="Times New Roman"/>
          <w:b/>
          <w:lang w:val="el-GR"/>
        </w:rPr>
      </w:pPr>
    </w:p>
    <w:p w:rsidR="00417E75" w:rsidRPr="003530AD" w:rsidRDefault="00417E75" w:rsidP="00417E75">
      <w:pPr>
        <w:pStyle w:val="Default"/>
        <w:spacing w:line="276" w:lineRule="auto"/>
        <w:ind w:left="-964"/>
        <w:jc w:val="both"/>
        <w:rPr>
          <w:rFonts w:ascii="Times New Roman" w:hAnsi="Times New Roman" w:cs="Times New Roman"/>
          <w:lang w:val="el-GR"/>
        </w:rPr>
      </w:pPr>
      <w:r w:rsidRPr="003C1724">
        <w:rPr>
          <w:rFonts w:ascii="Times New Roman" w:hAnsi="Times New Roman" w:cs="Times New Roman"/>
          <w:sz w:val="22"/>
          <w:szCs w:val="22"/>
          <w:lang w:val="el-GR"/>
        </w:rPr>
        <w:t xml:space="preserve">           </w:t>
      </w:r>
      <w:r w:rsidRPr="00397C3D">
        <w:rPr>
          <w:rFonts w:ascii="Times New Roman" w:hAnsi="Times New Roman" w:cs="Times New Roman"/>
          <w:lang w:val="el-GR"/>
        </w:rPr>
        <w:t>Ο πλη</w:t>
      </w:r>
      <w:r>
        <w:rPr>
          <w:rFonts w:ascii="Times New Roman" w:hAnsi="Times New Roman" w:cs="Times New Roman"/>
          <w:lang w:val="el-GR"/>
        </w:rPr>
        <w:t>θυσμός της Αυστρίας  αυξήθηκε το 201</w:t>
      </w:r>
      <w:r w:rsidRPr="003C1724">
        <w:rPr>
          <w:rFonts w:ascii="Times New Roman" w:hAnsi="Times New Roman" w:cs="Times New Roman"/>
          <w:lang w:val="el-GR"/>
        </w:rPr>
        <w:t>9</w:t>
      </w:r>
      <w:r>
        <w:rPr>
          <w:rFonts w:ascii="Times New Roman" w:hAnsi="Times New Roman" w:cs="Times New Roman"/>
          <w:lang w:val="el-GR"/>
        </w:rPr>
        <w:t xml:space="preserve"> κατά 0,</w:t>
      </w:r>
      <w:r w:rsidRPr="003C1724">
        <w:rPr>
          <w:rFonts w:ascii="Times New Roman" w:hAnsi="Times New Roman" w:cs="Times New Roman"/>
          <w:lang w:val="el-GR"/>
        </w:rPr>
        <w:t>5</w:t>
      </w:r>
      <w:r>
        <w:rPr>
          <w:rFonts w:ascii="Times New Roman" w:hAnsi="Times New Roman" w:cs="Times New Roman"/>
          <w:lang w:val="el-GR"/>
        </w:rPr>
        <w:t>%, ήτοι</w:t>
      </w:r>
      <w:r w:rsidRPr="00692C12">
        <w:rPr>
          <w:rFonts w:ascii="Times New Roman" w:hAnsi="Times New Roman" w:cs="Times New Roman"/>
          <w:lang w:val="el-GR"/>
        </w:rPr>
        <w:t xml:space="preserve"> </w:t>
      </w:r>
      <w:r>
        <w:rPr>
          <w:rFonts w:ascii="Times New Roman" w:hAnsi="Times New Roman" w:cs="Times New Roman"/>
          <w:lang w:val="el-GR"/>
        </w:rPr>
        <w:t xml:space="preserve">κατά  </w:t>
      </w:r>
      <w:r w:rsidRPr="003C1724">
        <w:rPr>
          <w:rFonts w:ascii="Times New Roman" w:hAnsi="Times New Roman" w:cs="Times New Roman"/>
          <w:lang w:val="el-GR"/>
        </w:rPr>
        <w:t>43.825</w:t>
      </w:r>
      <w:r>
        <w:rPr>
          <w:rFonts w:ascii="Times New Roman" w:hAnsi="Times New Roman" w:cs="Times New Roman"/>
          <w:lang w:val="el-GR"/>
        </w:rPr>
        <w:t xml:space="preserve"> άτομα,  φθάνοντας τους 8</w:t>
      </w:r>
      <w:r w:rsidRPr="003C1724">
        <w:rPr>
          <w:rFonts w:ascii="Times New Roman" w:hAnsi="Times New Roman" w:cs="Times New Roman"/>
          <w:lang w:val="el-GR"/>
        </w:rPr>
        <w:t>.902.600</w:t>
      </w:r>
      <w:r>
        <w:rPr>
          <w:rFonts w:ascii="Times New Roman" w:hAnsi="Times New Roman" w:cs="Times New Roman"/>
          <w:lang w:val="el-GR"/>
        </w:rPr>
        <w:t xml:space="preserve"> κατοίκους την 1.1.20</w:t>
      </w:r>
      <w:r w:rsidRPr="003C1724">
        <w:rPr>
          <w:rFonts w:ascii="Times New Roman" w:hAnsi="Times New Roman" w:cs="Times New Roman"/>
          <w:lang w:val="el-GR"/>
        </w:rPr>
        <w:t>20</w:t>
      </w:r>
      <w:r>
        <w:rPr>
          <w:rFonts w:ascii="Times New Roman" w:hAnsi="Times New Roman" w:cs="Times New Roman"/>
          <w:lang w:val="el-GR"/>
        </w:rPr>
        <w:t xml:space="preserve">.Τον Ιανουάριο 2020 διαβιούσαν 1,49 εκ. αλλοδαποί στην Αυστρία ήτοι το 16,7% του συνολικού πληθυσμού, εκ των οποίων 200.059 γερμανοί υπήκοοι και στη δεύτερη θέση 123.461 ρουμάνοι υπήκοοι. </w:t>
      </w:r>
      <w:r w:rsidRPr="00397C3D">
        <w:rPr>
          <w:rFonts w:ascii="Times New Roman" w:hAnsi="Times New Roman" w:cs="Times New Roman"/>
          <w:lang w:val="el-GR"/>
        </w:rPr>
        <w:t>Ο πληθυσμός της πρωτεύουσας, Βιέννη, υπερβαίνει τα 1,8 εκατομμύρια (2,6 εκατομμύρια, συμπερι</w:t>
      </w:r>
      <w:r>
        <w:rPr>
          <w:rFonts w:ascii="Times New Roman" w:hAnsi="Times New Roman" w:cs="Times New Roman"/>
          <w:lang w:val="el-GR"/>
        </w:rPr>
        <w:t>λαμβανομένων και των περιχώρων), και αντιπροσωπεύει</w:t>
      </w:r>
      <w:r w:rsidRPr="00397C3D">
        <w:rPr>
          <w:rFonts w:ascii="Times New Roman" w:hAnsi="Times New Roman" w:cs="Times New Roman"/>
          <w:lang w:val="el-GR"/>
        </w:rPr>
        <w:t xml:space="preserve"> περίπου το ένα τέταρτο του πληθυσμού της χώρας. Το Γκρατς είνα</w:t>
      </w:r>
      <w:r>
        <w:rPr>
          <w:rFonts w:ascii="Times New Roman" w:hAnsi="Times New Roman" w:cs="Times New Roman"/>
          <w:lang w:val="el-GR"/>
        </w:rPr>
        <w:t>ι δεύτερη πόλη σε μέγεθος με 266</w:t>
      </w:r>
      <w:r w:rsidRPr="00397C3D">
        <w:rPr>
          <w:rFonts w:ascii="Times New Roman" w:hAnsi="Times New Roman" w:cs="Times New Roman"/>
          <w:lang w:val="el-GR"/>
        </w:rPr>
        <w:t>.</w:t>
      </w:r>
      <w:r>
        <w:rPr>
          <w:rFonts w:ascii="Times New Roman" w:hAnsi="Times New Roman" w:cs="Times New Roman"/>
          <w:lang w:val="el-GR"/>
        </w:rPr>
        <w:t>000</w:t>
      </w:r>
      <w:r w:rsidRPr="00397C3D">
        <w:rPr>
          <w:rFonts w:ascii="Times New Roman" w:hAnsi="Times New Roman" w:cs="Times New Roman"/>
          <w:lang w:val="el-GR"/>
        </w:rPr>
        <w:t xml:space="preserve"> κατοίκους,</w:t>
      </w:r>
      <w:r>
        <w:rPr>
          <w:rFonts w:ascii="Times New Roman" w:hAnsi="Times New Roman" w:cs="Times New Roman"/>
          <w:lang w:val="el-GR"/>
        </w:rPr>
        <w:t xml:space="preserve"> και έπονται το  Λιντς (192.000), </w:t>
      </w:r>
      <w:r w:rsidRPr="00397C3D">
        <w:rPr>
          <w:rFonts w:ascii="Times New Roman" w:hAnsi="Times New Roman" w:cs="Times New Roman"/>
          <w:lang w:val="el-GR"/>
        </w:rPr>
        <w:t xml:space="preserve"> Σάλτσμπουργκ (14</w:t>
      </w:r>
      <w:r>
        <w:rPr>
          <w:rFonts w:ascii="Times New Roman" w:hAnsi="Times New Roman" w:cs="Times New Roman"/>
          <w:lang w:val="el-GR"/>
        </w:rPr>
        <w:t>6</w:t>
      </w:r>
      <w:r w:rsidRPr="00397C3D">
        <w:rPr>
          <w:rFonts w:ascii="Times New Roman" w:hAnsi="Times New Roman" w:cs="Times New Roman"/>
          <w:lang w:val="el-GR"/>
        </w:rPr>
        <w:t>.</w:t>
      </w:r>
      <w:r>
        <w:rPr>
          <w:rFonts w:ascii="Times New Roman" w:hAnsi="Times New Roman" w:cs="Times New Roman"/>
          <w:lang w:val="el-GR"/>
        </w:rPr>
        <w:t>000) και Ίνσμπρουκ (123.000</w:t>
      </w:r>
      <w:r w:rsidRPr="00397C3D">
        <w:rPr>
          <w:rFonts w:ascii="Times New Roman" w:hAnsi="Times New Roman" w:cs="Times New Roman"/>
          <w:lang w:val="el-GR"/>
        </w:rPr>
        <w:t xml:space="preserve">). </w:t>
      </w:r>
    </w:p>
    <w:p w:rsidR="0049745B" w:rsidRPr="0049745B" w:rsidRDefault="0049745B" w:rsidP="0049745B">
      <w:pPr>
        <w:pStyle w:val="Default"/>
        <w:spacing w:line="276" w:lineRule="auto"/>
        <w:ind w:left="-964" w:firstLine="964"/>
        <w:jc w:val="both"/>
        <w:rPr>
          <w:rFonts w:ascii="Arial Narrow" w:hAnsi="Arial Narrow" w:cs="Times New Roman"/>
          <w:lang w:val="el-GR"/>
        </w:rPr>
      </w:pPr>
    </w:p>
    <w:p w:rsidR="0049745B" w:rsidRPr="0049745B" w:rsidRDefault="0049745B" w:rsidP="0049745B">
      <w:pPr>
        <w:pStyle w:val="Default"/>
        <w:spacing w:line="276" w:lineRule="auto"/>
        <w:ind w:left="-964" w:firstLine="964"/>
        <w:jc w:val="both"/>
        <w:rPr>
          <w:rFonts w:ascii="Arial Narrow" w:hAnsi="Arial Narrow" w:cs="Times New Roman"/>
          <w:b/>
          <w:lang w:val="el-GR"/>
        </w:rPr>
      </w:pPr>
      <w:r w:rsidRPr="0049745B">
        <w:rPr>
          <w:rFonts w:ascii="Arial Narrow" w:hAnsi="Arial Narrow" w:cs="Times New Roman"/>
          <w:b/>
          <w:lang w:val="el-GR"/>
        </w:rPr>
        <w:t>Α3.  Βασικά Οικονομικά μεγέθη Αυστρίας*</w:t>
      </w:r>
    </w:p>
    <w:p w:rsidR="0049745B" w:rsidRPr="0049745B" w:rsidRDefault="0049745B" w:rsidP="0049745B">
      <w:pPr>
        <w:pStyle w:val="Default"/>
        <w:spacing w:line="276" w:lineRule="auto"/>
        <w:ind w:left="-964" w:firstLine="964"/>
        <w:jc w:val="both"/>
        <w:rPr>
          <w:rFonts w:ascii="Arial Narrow" w:hAnsi="Arial Narrow" w:cs="Times New Roman"/>
          <w:b/>
          <w:lang w:val="el-GR"/>
        </w:rPr>
      </w:pPr>
    </w:p>
    <w:tbl>
      <w:tblPr>
        <w:tblW w:w="0" w:type="auto"/>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5"/>
        <w:gridCol w:w="972"/>
        <w:gridCol w:w="971"/>
        <w:gridCol w:w="971"/>
        <w:gridCol w:w="928"/>
        <w:gridCol w:w="1366"/>
        <w:gridCol w:w="1165"/>
      </w:tblGrid>
      <w:tr w:rsidR="00171B7D" w:rsidRPr="0049745B" w:rsidTr="00171B7D">
        <w:tc>
          <w:tcPr>
            <w:tcW w:w="2931" w:type="dxa"/>
          </w:tcPr>
          <w:p w:rsidR="00171B7D" w:rsidRPr="0049745B" w:rsidRDefault="00171B7D" w:rsidP="0049745B">
            <w:pPr>
              <w:pStyle w:val="ListParagraph"/>
              <w:ind w:left="0"/>
              <w:rPr>
                <w:rFonts w:ascii="Arial Narrow" w:hAnsi="Arial Narrow" w:cs="Times New Roman"/>
                <w:b/>
                <w:sz w:val="24"/>
                <w:szCs w:val="24"/>
              </w:rPr>
            </w:pPr>
            <w:r w:rsidRPr="0049745B">
              <w:rPr>
                <w:rFonts w:ascii="Arial Narrow" w:hAnsi="Arial Narrow" w:cs="Times New Roman"/>
                <w:b/>
                <w:sz w:val="24"/>
                <w:szCs w:val="24"/>
              </w:rPr>
              <w:t xml:space="preserve">    </w:t>
            </w:r>
          </w:p>
        </w:tc>
        <w:tc>
          <w:tcPr>
            <w:tcW w:w="972" w:type="dxa"/>
          </w:tcPr>
          <w:p w:rsidR="00171B7D" w:rsidRPr="0049745B" w:rsidRDefault="00171B7D" w:rsidP="0049745B">
            <w:pPr>
              <w:pStyle w:val="ListParagraph"/>
              <w:ind w:left="0"/>
              <w:rPr>
                <w:rFonts w:ascii="Arial Narrow" w:hAnsi="Arial Narrow" w:cs="Times New Roman"/>
                <w:b/>
                <w:sz w:val="24"/>
                <w:szCs w:val="24"/>
              </w:rPr>
            </w:pPr>
            <w:r w:rsidRPr="0049745B">
              <w:rPr>
                <w:rFonts w:ascii="Arial Narrow" w:hAnsi="Arial Narrow" w:cs="Times New Roman"/>
                <w:b/>
                <w:sz w:val="24"/>
                <w:szCs w:val="24"/>
              </w:rPr>
              <w:t>2016</w:t>
            </w:r>
          </w:p>
        </w:tc>
        <w:tc>
          <w:tcPr>
            <w:tcW w:w="972" w:type="dxa"/>
          </w:tcPr>
          <w:p w:rsidR="00171B7D" w:rsidRPr="0049745B" w:rsidRDefault="00171B7D" w:rsidP="0049745B">
            <w:pPr>
              <w:pStyle w:val="ListParagraph"/>
              <w:ind w:left="0"/>
              <w:rPr>
                <w:rFonts w:ascii="Arial Narrow" w:hAnsi="Arial Narrow" w:cs="Times New Roman"/>
                <w:b/>
                <w:sz w:val="24"/>
                <w:szCs w:val="24"/>
              </w:rPr>
            </w:pPr>
            <w:r w:rsidRPr="0049745B">
              <w:rPr>
                <w:rFonts w:ascii="Arial Narrow" w:hAnsi="Arial Narrow" w:cs="Times New Roman"/>
                <w:b/>
                <w:sz w:val="24"/>
                <w:szCs w:val="24"/>
              </w:rPr>
              <w:t>2017</w:t>
            </w:r>
          </w:p>
        </w:tc>
        <w:tc>
          <w:tcPr>
            <w:tcW w:w="972" w:type="dxa"/>
          </w:tcPr>
          <w:p w:rsidR="00171B7D" w:rsidRPr="0049745B" w:rsidRDefault="00171B7D" w:rsidP="0049745B">
            <w:pPr>
              <w:pStyle w:val="ListParagraph"/>
              <w:ind w:left="0"/>
              <w:rPr>
                <w:rFonts w:ascii="Arial Narrow" w:hAnsi="Arial Narrow" w:cs="Times New Roman"/>
                <w:b/>
                <w:sz w:val="24"/>
                <w:szCs w:val="24"/>
              </w:rPr>
            </w:pPr>
            <w:r w:rsidRPr="0049745B">
              <w:rPr>
                <w:rFonts w:ascii="Arial Narrow" w:hAnsi="Arial Narrow" w:cs="Times New Roman"/>
                <w:b/>
                <w:sz w:val="24"/>
                <w:szCs w:val="24"/>
              </w:rPr>
              <w:t>2018</w:t>
            </w:r>
          </w:p>
        </w:tc>
        <w:tc>
          <w:tcPr>
            <w:tcW w:w="898" w:type="dxa"/>
          </w:tcPr>
          <w:p w:rsidR="00171B7D" w:rsidRPr="00171B7D" w:rsidRDefault="00171B7D" w:rsidP="0049745B">
            <w:pPr>
              <w:pStyle w:val="ListParagraph"/>
              <w:ind w:left="0"/>
              <w:rPr>
                <w:rFonts w:ascii="Arial Narrow" w:hAnsi="Arial Narrow" w:cs="Times New Roman"/>
                <w:b/>
                <w:sz w:val="24"/>
                <w:szCs w:val="24"/>
                <w:lang w:val="en-US"/>
              </w:rPr>
            </w:pPr>
            <w:r>
              <w:rPr>
                <w:rFonts w:ascii="Arial Narrow" w:hAnsi="Arial Narrow" w:cs="Times New Roman"/>
                <w:b/>
                <w:sz w:val="24"/>
                <w:szCs w:val="24"/>
              </w:rPr>
              <w:t>2019</w:t>
            </w:r>
          </w:p>
        </w:tc>
        <w:tc>
          <w:tcPr>
            <w:tcW w:w="1373" w:type="dxa"/>
          </w:tcPr>
          <w:p w:rsidR="00171B7D" w:rsidRPr="0049745B" w:rsidRDefault="00171B7D" w:rsidP="0049745B">
            <w:pPr>
              <w:pStyle w:val="ListParagraph"/>
              <w:ind w:left="0"/>
              <w:rPr>
                <w:rFonts w:ascii="Arial Narrow" w:hAnsi="Arial Narrow" w:cs="Times New Roman"/>
                <w:b/>
                <w:sz w:val="24"/>
                <w:szCs w:val="24"/>
              </w:rPr>
            </w:pPr>
            <w:r w:rsidRPr="0049745B">
              <w:rPr>
                <w:rFonts w:ascii="Arial Narrow" w:hAnsi="Arial Narrow" w:cs="Times New Roman"/>
                <w:b/>
                <w:sz w:val="24"/>
                <w:szCs w:val="24"/>
              </w:rPr>
              <w:t>2020**</w:t>
            </w:r>
          </w:p>
        </w:tc>
        <w:tc>
          <w:tcPr>
            <w:tcW w:w="1170" w:type="dxa"/>
          </w:tcPr>
          <w:p w:rsidR="00171B7D" w:rsidRPr="00171B7D" w:rsidRDefault="00171B7D" w:rsidP="0049745B">
            <w:pPr>
              <w:pStyle w:val="ListParagraph"/>
              <w:ind w:left="0"/>
              <w:rPr>
                <w:rFonts w:ascii="Arial Narrow" w:hAnsi="Arial Narrow" w:cs="Times New Roman"/>
                <w:b/>
                <w:sz w:val="24"/>
                <w:szCs w:val="24"/>
                <w:lang w:val="en-US"/>
              </w:rPr>
            </w:pPr>
            <w:r>
              <w:rPr>
                <w:rFonts w:ascii="Arial Narrow" w:hAnsi="Arial Narrow" w:cs="Times New Roman"/>
                <w:b/>
                <w:sz w:val="24"/>
                <w:szCs w:val="24"/>
                <w:lang w:val="en-US"/>
              </w:rPr>
              <w:t>2021</w:t>
            </w:r>
            <w:r w:rsidR="0011386F">
              <w:rPr>
                <w:rFonts w:ascii="Arial Narrow" w:hAnsi="Arial Narrow" w:cs="Times New Roman"/>
                <w:b/>
                <w:sz w:val="24"/>
                <w:szCs w:val="24"/>
                <w:lang w:val="en-US"/>
              </w:rPr>
              <w:t>**</w:t>
            </w:r>
          </w:p>
        </w:tc>
      </w:tr>
      <w:tr w:rsidR="00171B7D" w:rsidRPr="0049745B" w:rsidTr="00171B7D">
        <w:tc>
          <w:tcPr>
            <w:tcW w:w="2931" w:type="dxa"/>
          </w:tcPr>
          <w:p w:rsidR="00171B7D" w:rsidRPr="00FF65B4" w:rsidRDefault="00171B7D" w:rsidP="0049745B">
            <w:pPr>
              <w:pStyle w:val="ListParagraph"/>
              <w:spacing w:after="0"/>
              <w:ind w:left="0"/>
              <w:jc w:val="center"/>
              <w:rPr>
                <w:rFonts w:ascii="Arial Narrow" w:hAnsi="Arial Narrow" w:cs="Times New Roman"/>
                <w:b/>
                <w:sz w:val="24"/>
                <w:szCs w:val="24"/>
              </w:rPr>
            </w:pPr>
            <w:r w:rsidRPr="0049745B">
              <w:rPr>
                <w:rFonts w:ascii="Arial Narrow" w:hAnsi="Arial Narrow" w:cs="Times New Roman"/>
                <w:b/>
                <w:sz w:val="24"/>
                <w:szCs w:val="24"/>
              </w:rPr>
              <w:t>ΑΕΠ Ονομαστικό</w:t>
            </w:r>
            <w:r w:rsidR="00314943" w:rsidRPr="00FF65B4">
              <w:rPr>
                <w:rFonts w:ascii="Arial Narrow" w:hAnsi="Arial Narrow" w:cs="Times New Roman"/>
                <w:b/>
                <w:sz w:val="24"/>
                <w:szCs w:val="24"/>
              </w:rPr>
              <w:t>***</w:t>
            </w:r>
          </w:p>
          <w:p w:rsidR="00171B7D" w:rsidRPr="0049745B" w:rsidRDefault="00171B7D" w:rsidP="0049745B">
            <w:pPr>
              <w:pStyle w:val="ListParagraph"/>
              <w:spacing w:after="0"/>
              <w:ind w:left="0"/>
              <w:jc w:val="center"/>
              <w:rPr>
                <w:rFonts w:ascii="Arial Narrow" w:hAnsi="Arial Narrow" w:cs="Times New Roman"/>
                <w:b/>
                <w:sz w:val="24"/>
                <w:szCs w:val="24"/>
              </w:rPr>
            </w:pPr>
            <w:r w:rsidRPr="0049745B">
              <w:rPr>
                <w:rFonts w:ascii="Arial Narrow" w:hAnsi="Arial Narrow" w:cs="Times New Roman"/>
                <w:b/>
                <w:sz w:val="24"/>
                <w:szCs w:val="24"/>
              </w:rPr>
              <w:t>σε δις ευρώ</w:t>
            </w:r>
          </w:p>
        </w:tc>
        <w:tc>
          <w:tcPr>
            <w:tcW w:w="972" w:type="dxa"/>
            <w:vAlign w:val="center"/>
          </w:tcPr>
          <w:p w:rsidR="00171B7D" w:rsidRPr="0049745B" w:rsidRDefault="00171B7D" w:rsidP="0049745B">
            <w:pPr>
              <w:spacing w:line="276" w:lineRule="auto"/>
              <w:rPr>
                <w:rFonts w:ascii="Arial Narrow" w:eastAsia="Times New Roman" w:hAnsi="Arial Narrow" w:cs="Times New Roman"/>
              </w:rPr>
            </w:pPr>
            <w:r w:rsidRPr="0049745B">
              <w:rPr>
                <w:rFonts w:ascii="Arial Narrow" w:eastAsia="Times New Roman" w:hAnsi="Arial Narrow" w:cs="Times New Roman"/>
              </w:rPr>
              <w:t xml:space="preserve">356,238 </w:t>
            </w:r>
          </w:p>
        </w:tc>
        <w:tc>
          <w:tcPr>
            <w:tcW w:w="972" w:type="dxa"/>
            <w:vAlign w:val="center"/>
          </w:tcPr>
          <w:p w:rsidR="00171B7D" w:rsidRPr="0049745B" w:rsidRDefault="00171B7D" w:rsidP="0049745B">
            <w:pPr>
              <w:spacing w:line="276" w:lineRule="auto"/>
              <w:rPr>
                <w:rFonts w:ascii="Arial Narrow" w:eastAsia="Times New Roman" w:hAnsi="Arial Narrow" w:cs="Times New Roman"/>
              </w:rPr>
            </w:pPr>
            <w:r w:rsidRPr="0049745B">
              <w:rPr>
                <w:rFonts w:ascii="Arial Narrow" w:eastAsia="Times New Roman" w:hAnsi="Arial Narrow" w:cs="Times New Roman"/>
              </w:rPr>
              <w:t>369,899</w:t>
            </w:r>
          </w:p>
        </w:tc>
        <w:tc>
          <w:tcPr>
            <w:tcW w:w="972" w:type="dxa"/>
          </w:tcPr>
          <w:p w:rsidR="00171B7D" w:rsidRPr="0049745B" w:rsidRDefault="00171B7D" w:rsidP="0049745B">
            <w:pPr>
              <w:spacing w:line="276" w:lineRule="auto"/>
              <w:rPr>
                <w:rFonts w:ascii="Arial Narrow" w:eastAsia="Times New Roman" w:hAnsi="Arial Narrow" w:cs="Times New Roman"/>
              </w:rPr>
            </w:pPr>
            <w:r w:rsidRPr="0049745B">
              <w:rPr>
                <w:rFonts w:ascii="Arial Narrow" w:eastAsia="Times New Roman" w:hAnsi="Arial Narrow" w:cs="Times New Roman"/>
              </w:rPr>
              <w:t>386,063</w:t>
            </w:r>
          </w:p>
        </w:tc>
        <w:tc>
          <w:tcPr>
            <w:tcW w:w="898" w:type="dxa"/>
          </w:tcPr>
          <w:p w:rsidR="00171B7D" w:rsidRPr="00314943" w:rsidRDefault="00314943" w:rsidP="00314943">
            <w:pPr>
              <w:spacing w:line="276" w:lineRule="auto"/>
              <w:jc w:val="center"/>
              <w:rPr>
                <w:rFonts w:ascii="Arial Narrow" w:eastAsia="Times New Roman" w:hAnsi="Arial Narrow" w:cs="Times New Roman"/>
                <w:lang w:val="en-US"/>
              </w:rPr>
            </w:pPr>
            <w:r>
              <w:rPr>
                <w:rFonts w:ascii="Arial Narrow" w:eastAsia="Times New Roman" w:hAnsi="Arial Narrow" w:cs="Times New Roman"/>
                <w:lang w:val="en-US"/>
              </w:rPr>
              <w:t>397,575</w:t>
            </w:r>
          </w:p>
        </w:tc>
        <w:tc>
          <w:tcPr>
            <w:tcW w:w="1373" w:type="dxa"/>
          </w:tcPr>
          <w:p w:rsidR="00171B7D" w:rsidRPr="0049745B" w:rsidRDefault="00171B7D" w:rsidP="0049745B">
            <w:pPr>
              <w:spacing w:line="276" w:lineRule="auto"/>
              <w:jc w:val="center"/>
              <w:rPr>
                <w:rFonts w:ascii="Arial Narrow" w:eastAsia="Times New Roman" w:hAnsi="Arial Narrow" w:cs="Times New Roman"/>
              </w:rPr>
            </w:pPr>
          </w:p>
        </w:tc>
        <w:tc>
          <w:tcPr>
            <w:tcW w:w="1170" w:type="dxa"/>
          </w:tcPr>
          <w:p w:rsidR="00171B7D" w:rsidRPr="0049745B" w:rsidRDefault="00171B7D" w:rsidP="0049745B">
            <w:pPr>
              <w:spacing w:line="276" w:lineRule="auto"/>
              <w:jc w:val="center"/>
              <w:rPr>
                <w:rFonts w:ascii="Arial Narrow" w:eastAsia="Times New Roman" w:hAnsi="Arial Narrow" w:cs="Times New Roman"/>
              </w:rPr>
            </w:pPr>
          </w:p>
        </w:tc>
      </w:tr>
      <w:tr w:rsidR="00171B7D" w:rsidRPr="0049745B" w:rsidTr="00171B7D">
        <w:tc>
          <w:tcPr>
            <w:tcW w:w="2931" w:type="dxa"/>
          </w:tcPr>
          <w:p w:rsidR="00171B7D" w:rsidRPr="0049745B" w:rsidRDefault="00171B7D" w:rsidP="0049745B">
            <w:pPr>
              <w:pStyle w:val="ListParagraph"/>
              <w:ind w:left="0"/>
              <w:jc w:val="center"/>
              <w:rPr>
                <w:rFonts w:ascii="Arial Narrow" w:hAnsi="Arial Narrow" w:cs="Times New Roman"/>
                <w:b/>
                <w:sz w:val="24"/>
                <w:szCs w:val="24"/>
              </w:rPr>
            </w:pPr>
            <w:r w:rsidRPr="0049745B">
              <w:rPr>
                <w:rFonts w:ascii="Arial Narrow" w:hAnsi="Arial Narrow" w:cs="Times New Roman"/>
                <w:b/>
                <w:sz w:val="24"/>
                <w:szCs w:val="24"/>
              </w:rPr>
              <w:t>Μεταβολή  %</w:t>
            </w:r>
          </w:p>
        </w:tc>
        <w:tc>
          <w:tcPr>
            <w:tcW w:w="972" w:type="dxa"/>
            <w:vAlign w:val="center"/>
          </w:tcPr>
          <w:p w:rsidR="00171B7D" w:rsidRPr="0049745B" w:rsidRDefault="00171B7D"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3,5%</w:t>
            </w:r>
          </w:p>
        </w:tc>
        <w:tc>
          <w:tcPr>
            <w:tcW w:w="972" w:type="dxa"/>
            <w:vAlign w:val="center"/>
          </w:tcPr>
          <w:p w:rsidR="00171B7D" w:rsidRPr="0049745B" w:rsidRDefault="00171B7D"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3,8%</w:t>
            </w:r>
          </w:p>
        </w:tc>
        <w:tc>
          <w:tcPr>
            <w:tcW w:w="972" w:type="dxa"/>
          </w:tcPr>
          <w:p w:rsidR="00171B7D" w:rsidRPr="0049745B" w:rsidRDefault="00171B7D"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lang w:val="en-US"/>
              </w:rPr>
              <w:t>4,4</w:t>
            </w:r>
            <w:r w:rsidRPr="0049745B">
              <w:rPr>
                <w:rFonts w:ascii="Arial Narrow" w:eastAsia="Times New Roman" w:hAnsi="Arial Narrow" w:cs="Times New Roman"/>
              </w:rPr>
              <w:t>%</w:t>
            </w:r>
          </w:p>
        </w:tc>
        <w:tc>
          <w:tcPr>
            <w:tcW w:w="898" w:type="dxa"/>
          </w:tcPr>
          <w:p w:rsidR="00171B7D" w:rsidRPr="0049745B" w:rsidRDefault="00171B7D" w:rsidP="0049745B">
            <w:pPr>
              <w:spacing w:line="276" w:lineRule="auto"/>
              <w:jc w:val="center"/>
              <w:rPr>
                <w:rFonts w:ascii="Arial Narrow" w:eastAsia="Times New Roman" w:hAnsi="Arial Narrow" w:cs="Times New Roman"/>
              </w:rPr>
            </w:pPr>
            <w:r>
              <w:rPr>
                <w:rFonts w:ascii="Arial Narrow" w:eastAsia="Times New Roman" w:hAnsi="Arial Narrow" w:cs="Times New Roman"/>
              </w:rPr>
              <w:t>+</w:t>
            </w:r>
            <w:r>
              <w:rPr>
                <w:rFonts w:ascii="Arial Narrow" w:eastAsia="Times New Roman" w:hAnsi="Arial Narrow" w:cs="Times New Roman"/>
                <w:lang w:val="en-US"/>
              </w:rPr>
              <w:t>3,2</w:t>
            </w:r>
            <w:r w:rsidRPr="0049745B">
              <w:rPr>
                <w:rFonts w:ascii="Arial Narrow" w:eastAsia="Times New Roman" w:hAnsi="Arial Narrow" w:cs="Times New Roman"/>
              </w:rPr>
              <w:t>%</w:t>
            </w:r>
          </w:p>
        </w:tc>
        <w:tc>
          <w:tcPr>
            <w:tcW w:w="1373" w:type="dxa"/>
          </w:tcPr>
          <w:p w:rsidR="00171B7D" w:rsidRPr="0049745B" w:rsidRDefault="00171B7D" w:rsidP="00171B7D">
            <w:pPr>
              <w:spacing w:line="276" w:lineRule="auto"/>
              <w:jc w:val="center"/>
              <w:rPr>
                <w:rFonts w:ascii="Arial Narrow" w:eastAsia="Times New Roman" w:hAnsi="Arial Narrow" w:cs="Times New Roman"/>
              </w:rPr>
            </w:pPr>
            <w:r>
              <w:rPr>
                <w:rFonts w:ascii="Arial Narrow" w:eastAsia="Times New Roman" w:hAnsi="Arial Narrow" w:cs="Times New Roman"/>
                <w:lang w:val="en-US"/>
              </w:rPr>
              <w:t>-5.0%</w:t>
            </w:r>
          </w:p>
        </w:tc>
        <w:tc>
          <w:tcPr>
            <w:tcW w:w="1170" w:type="dxa"/>
          </w:tcPr>
          <w:p w:rsidR="00171B7D" w:rsidRPr="00335A54" w:rsidRDefault="00335A54" w:rsidP="0049745B">
            <w:pPr>
              <w:spacing w:line="276" w:lineRule="auto"/>
              <w:jc w:val="center"/>
              <w:rPr>
                <w:rFonts w:ascii="Arial Narrow" w:eastAsia="Times New Roman" w:hAnsi="Arial Narrow" w:cs="Times New Roman"/>
                <w:lang w:val="en-US"/>
              </w:rPr>
            </w:pPr>
            <w:r>
              <w:rPr>
                <w:rFonts w:ascii="Arial Narrow" w:eastAsia="Times New Roman" w:hAnsi="Arial Narrow" w:cs="Times New Roman"/>
                <w:lang w:val="en-US"/>
              </w:rPr>
              <w:t>6,1%</w:t>
            </w:r>
          </w:p>
        </w:tc>
      </w:tr>
      <w:tr w:rsidR="00171B7D" w:rsidRPr="0049745B" w:rsidTr="00171B7D">
        <w:tc>
          <w:tcPr>
            <w:tcW w:w="2931" w:type="dxa"/>
          </w:tcPr>
          <w:p w:rsidR="00171B7D" w:rsidRPr="00FF65B4" w:rsidRDefault="00171B7D" w:rsidP="0049745B">
            <w:pPr>
              <w:pStyle w:val="ListParagraph"/>
              <w:ind w:left="0"/>
              <w:jc w:val="center"/>
              <w:rPr>
                <w:rFonts w:ascii="Arial Narrow" w:eastAsia="Times New Roman" w:hAnsi="Arial Narrow" w:cs="Times New Roman"/>
                <w:b/>
                <w:bCs/>
                <w:sz w:val="24"/>
                <w:szCs w:val="24"/>
              </w:rPr>
            </w:pPr>
            <w:r w:rsidRPr="0049745B">
              <w:rPr>
                <w:rFonts w:ascii="Arial Narrow" w:eastAsia="Times New Roman" w:hAnsi="Arial Narrow" w:cs="Times New Roman"/>
                <w:b/>
                <w:bCs/>
                <w:sz w:val="24"/>
                <w:szCs w:val="24"/>
              </w:rPr>
              <w:t>ΑΕΠ τρέχουσες τιμές</w:t>
            </w:r>
            <w:r w:rsidR="00314943" w:rsidRPr="00FF65B4">
              <w:rPr>
                <w:rFonts w:ascii="Arial Narrow" w:eastAsia="Times New Roman" w:hAnsi="Arial Narrow" w:cs="Times New Roman"/>
                <w:b/>
                <w:bCs/>
                <w:sz w:val="24"/>
                <w:szCs w:val="24"/>
              </w:rPr>
              <w:t>***</w:t>
            </w:r>
          </w:p>
          <w:p w:rsidR="00171B7D" w:rsidRPr="0049745B" w:rsidRDefault="00171B7D" w:rsidP="0049745B">
            <w:pPr>
              <w:pStyle w:val="ListParagraph"/>
              <w:ind w:left="0"/>
              <w:jc w:val="center"/>
              <w:rPr>
                <w:rFonts w:ascii="Arial Narrow" w:hAnsi="Arial Narrow" w:cs="Times New Roman"/>
                <w:b/>
                <w:sz w:val="24"/>
                <w:szCs w:val="24"/>
              </w:rPr>
            </w:pPr>
            <w:r w:rsidRPr="0049745B">
              <w:rPr>
                <w:rFonts w:ascii="Arial Narrow" w:eastAsia="Times New Roman" w:hAnsi="Arial Narrow" w:cs="Times New Roman"/>
                <w:b/>
                <w:bCs/>
                <w:sz w:val="24"/>
                <w:szCs w:val="24"/>
              </w:rPr>
              <w:t>σε δις ευρώ</w:t>
            </w:r>
          </w:p>
        </w:tc>
        <w:tc>
          <w:tcPr>
            <w:tcW w:w="972" w:type="dxa"/>
            <w:vAlign w:val="center"/>
          </w:tcPr>
          <w:p w:rsidR="00171B7D" w:rsidRPr="0049745B" w:rsidRDefault="00171B7D"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318,621</w:t>
            </w:r>
          </w:p>
        </w:tc>
        <w:tc>
          <w:tcPr>
            <w:tcW w:w="972" w:type="dxa"/>
            <w:vAlign w:val="center"/>
          </w:tcPr>
          <w:p w:rsidR="00171B7D" w:rsidRPr="0049745B" w:rsidRDefault="00171B7D"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326,749</w:t>
            </w:r>
          </w:p>
        </w:tc>
        <w:tc>
          <w:tcPr>
            <w:tcW w:w="972" w:type="dxa"/>
          </w:tcPr>
          <w:p w:rsidR="00171B7D" w:rsidRPr="0049745B" w:rsidRDefault="00171B7D" w:rsidP="0049745B">
            <w:pPr>
              <w:spacing w:line="276" w:lineRule="auto"/>
              <w:jc w:val="center"/>
              <w:rPr>
                <w:rFonts w:ascii="Arial Narrow" w:eastAsia="Times New Roman" w:hAnsi="Arial Narrow" w:cs="Times New Roman"/>
              </w:rPr>
            </w:pPr>
          </w:p>
          <w:p w:rsidR="00171B7D" w:rsidRPr="0049745B" w:rsidRDefault="00171B7D"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335,711</w:t>
            </w:r>
          </w:p>
        </w:tc>
        <w:tc>
          <w:tcPr>
            <w:tcW w:w="898" w:type="dxa"/>
          </w:tcPr>
          <w:p w:rsidR="00171B7D" w:rsidRPr="00314943" w:rsidRDefault="00314943" w:rsidP="0049745B">
            <w:pPr>
              <w:spacing w:line="276" w:lineRule="auto"/>
              <w:jc w:val="center"/>
              <w:rPr>
                <w:rFonts w:ascii="Arial Narrow" w:eastAsia="Times New Roman" w:hAnsi="Arial Narrow" w:cs="Times New Roman"/>
                <w:lang w:val="en-US"/>
              </w:rPr>
            </w:pPr>
            <w:r>
              <w:rPr>
                <w:rFonts w:ascii="Arial Narrow" w:eastAsia="Times New Roman" w:hAnsi="Arial Narrow" w:cs="Times New Roman"/>
                <w:lang w:val="en-US"/>
              </w:rPr>
              <w:t>374,053</w:t>
            </w:r>
          </w:p>
        </w:tc>
        <w:tc>
          <w:tcPr>
            <w:tcW w:w="1373" w:type="dxa"/>
          </w:tcPr>
          <w:p w:rsidR="00171B7D" w:rsidRPr="0049745B" w:rsidRDefault="00171B7D" w:rsidP="0049745B">
            <w:pPr>
              <w:spacing w:line="276" w:lineRule="auto"/>
              <w:jc w:val="center"/>
              <w:rPr>
                <w:rFonts w:ascii="Arial Narrow" w:eastAsia="Times New Roman" w:hAnsi="Arial Narrow" w:cs="Times New Roman"/>
              </w:rPr>
            </w:pPr>
          </w:p>
        </w:tc>
        <w:tc>
          <w:tcPr>
            <w:tcW w:w="1170" w:type="dxa"/>
          </w:tcPr>
          <w:p w:rsidR="00171B7D" w:rsidRPr="0049745B" w:rsidRDefault="00171B7D" w:rsidP="0049745B">
            <w:pPr>
              <w:spacing w:line="276" w:lineRule="auto"/>
              <w:jc w:val="center"/>
              <w:rPr>
                <w:rFonts w:ascii="Arial Narrow" w:eastAsia="Times New Roman" w:hAnsi="Arial Narrow" w:cs="Times New Roman"/>
              </w:rPr>
            </w:pPr>
          </w:p>
        </w:tc>
      </w:tr>
      <w:tr w:rsidR="00171B7D" w:rsidRPr="0049745B" w:rsidTr="00171B7D">
        <w:tc>
          <w:tcPr>
            <w:tcW w:w="2931" w:type="dxa"/>
            <w:vAlign w:val="center"/>
          </w:tcPr>
          <w:p w:rsidR="00171B7D" w:rsidRPr="0049745B" w:rsidRDefault="00171B7D" w:rsidP="0049745B">
            <w:pPr>
              <w:spacing w:line="276" w:lineRule="auto"/>
              <w:jc w:val="center"/>
              <w:rPr>
                <w:rFonts w:ascii="Arial Narrow" w:eastAsia="Times New Roman" w:hAnsi="Arial Narrow" w:cs="Times New Roman"/>
                <w:b/>
              </w:rPr>
            </w:pPr>
            <w:r w:rsidRPr="0049745B">
              <w:rPr>
                <w:rFonts w:ascii="Arial Narrow" w:eastAsia="Times New Roman" w:hAnsi="Arial Narrow" w:cs="Times New Roman"/>
                <w:b/>
              </w:rPr>
              <w:t>Μεταβολή %</w:t>
            </w:r>
          </w:p>
        </w:tc>
        <w:tc>
          <w:tcPr>
            <w:tcW w:w="972" w:type="dxa"/>
            <w:vAlign w:val="center"/>
          </w:tcPr>
          <w:p w:rsidR="00171B7D" w:rsidRPr="0049745B" w:rsidRDefault="00171B7D"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2,0%</w:t>
            </w:r>
          </w:p>
        </w:tc>
        <w:tc>
          <w:tcPr>
            <w:tcW w:w="972" w:type="dxa"/>
            <w:vAlign w:val="center"/>
          </w:tcPr>
          <w:p w:rsidR="00171B7D" w:rsidRPr="0049745B" w:rsidRDefault="00171B7D"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2,6%</w:t>
            </w:r>
          </w:p>
        </w:tc>
        <w:tc>
          <w:tcPr>
            <w:tcW w:w="972" w:type="dxa"/>
          </w:tcPr>
          <w:p w:rsidR="00171B7D" w:rsidRPr="0049745B" w:rsidRDefault="00171B7D"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2,7%</w:t>
            </w:r>
          </w:p>
        </w:tc>
        <w:tc>
          <w:tcPr>
            <w:tcW w:w="898" w:type="dxa"/>
          </w:tcPr>
          <w:p w:rsidR="00171B7D" w:rsidRPr="0049745B" w:rsidRDefault="0011386F" w:rsidP="0049745B">
            <w:pPr>
              <w:spacing w:line="276" w:lineRule="auto"/>
              <w:jc w:val="center"/>
              <w:rPr>
                <w:rFonts w:ascii="Arial Narrow" w:eastAsia="Times New Roman" w:hAnsi="Arial Narrow" w:cs="Times New Roman"/>
              </w:rPr>
            </w:pPr>
            <w:r>
              <w:rPr>
                <w:rFonts w:ascii="Arial Narrow" w:eastAsia="Times New Roman" w:hAnsi="Arial Narrow" w:cs="Times New Roman"/>
              </w:rPr>
              <w:t>+1,</w:t>
            </w:r>
            <w:r>
              <w:rPr>
                <w:rFonts w:ascii="Arial Narrow" w:eastAsia="Times New Roman" w:hAnsi="Arial Narrow" w:cs="Times New Roman"/>
                <w:lang w:val="en-US"/>
              </w:rPr>
              <w:t>4</w:t>
            </w:r>
            <w:r w:rsidR="00171B7D" w:rsidRPr="0049745B">
              <w:rPr>
                <w:rFonts w:ascii="Arial Narrow" w:eastAsia="Times New Roman" w:hAnsi="Arial Narrow" w:cs="Times New Roman"/>
              </w:rPr>
              <w:t>%</w:t>
            </w:r>
          </w:p>
        </w:tc>
        <w:tc>
          <w:tcPr>
            <w:tcW w:w="1373" w:type="dxa"/>
          </w:tcPr>
          <w:p w:rsidR="00171B7D" w:rsidRPr="0049745B" w:rsidRDefault="0011386F" w:rsidP="0049745B">
            <w:pPr>
              <w:spacing w:line="276" w:lineRule="auto"/>
              <w:jc w:val="center"/>
              <w:rPr>
                <w:rFonts w:ascii="Arial Narrow" w:eastAsia="Times New Roman" w:hAnsi="Arial Narrow" w:cs="Times New Roman"/>
              </w:rPr>
            </w:pPr>
            <w:r>
              <w:rPr>
                <w:rFonts w:ascii="Arial Narrow" w:eastAsia="Times New Roman" w:hAnsi="Arial Narrow" w:cs="Times New Roman"/>
                <w:lang w:val="en-US"/>
              </w:rPr>
              <w:t>-6,8</w:t>
            </w:r>
            <w:r w:rsidR="00171B7D" w:rsidRPr="0049745B">
              <w:rPr>
                <w:rFonts w:ascii="Arial Narrow" w:eastAsia="Times New Roman" w:hAnsi="Arial Narrow" w:cs="Times New Roman"/>
              </w:rPr>
              <w:t>%</w:t>
            </w:r>
          </w:p>
        </w:tc>
        <w:tc>
          <w:tcPr>
            <w:tcW w:w="1170" w:type="dxa"/>
          </w:tcPr>
          <w:p w:rsidR="00171B7D" w:rsidRPr="0049745B" w:rsidRDefault="00171B7D" w:rsidP="0049745B">
            <w:pPr>
              <w:spacing w:line="276" w:lineRule="auto"/>
              <w:jc w:val="center"/>
              <w:rPr>
                <w:rFonts w:ascii="Arial Narrow" w:eastAsia="Times New Roman" w:hAnsi="Arial Narrow" w:cs="Times New Roman"/>
              </w:rPr>
            </w:pPr>
          </w:p>
        </w:tc>
      </w:tr>
      <w:tr w:rsidR="00171B7D" w:rsidRPr="0049745B" w:rsidTr="00171B7D">
        <w:tc>
          <w:tcPr>
            <w:tcW w:w="2931" w:type="dxa"/>
            <w:vAlign w:val="center"/>
          </w:tcPr>
          <w:p w:rsidR="00171B7D" w:rsidRPr="0049745B" w:rsidRDefault="00171B7D" w:rsidP="0049745B">
            <w:pPr>
              <w:spacing w:line="276" w:lineRule="auto"/>
              <w:jc w:val="center"/>
              <w:rPr>
                <w:rFonts w:ascii="Arial Narrow" w:eastAsia="Times New Roman" w:hAnsi="Arial Narrow" w:cs="Times New Roman"/>
                <w:b/>
              </w:rPr>
            </w:pPr>
            <w:r w:rsidRPr="0049745B">
              <w:rPr>
                <w:rStyle w:val="shorttext"/>
                <w:rFonts w:ascii="Arial Narrow" w:hAnsi="Arial Narrow" w:cs="Times New Roman"/>
                <w:b/>
              </w:rPr>
              <w:t>Δαπάνη ιδιωτικής κατανάλωσης</w:t>
            </w:r>
          </w:p>
        </w:tc>
        <w:tc>
          <w:tcPr>
            <w:tcW w:w="972" w:type="dxa"/>
            <w:vAlign w:val="center"/>
          </w:tcPr>
          <w:p w:rsidR="00171B7D" w:rsidRPr="0049745B" w:rsidRDefault="00171B7D"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1,4</w:t>
            </w:r>
          </w:p>
        </w:tc>
        <w:tc>
          <w:tcPr>
            <w:tcW w:w="972" w:type="dxa"/>
            <w:vAlign w:val="center"/>
          </w:tcPr>
          <w:p w:rsidR="00171B7D" w:rsidRPr="0049745B" w:rsidRDefault="00171B7D"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1,4</w:t>
            </w:r>
          </w:p>
        </w:tc>
        <w:tc>
          <w:tcPr>
            <w:tcW w:w="972" w:type="dxa"/>
          </w:tcPr>
          <w:p w:rsidR="00171B7D" w:rsidRPr="0049745B" w:rsidRDefault="00171B7D"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1,6</w:t>
            </w:r>
          </w:p>
        </w:tc>
        <w:tc>
          <w:tcPr>
            <w:tcW w:w="898" w:type="dxa"/>
          </w:tcPr>
          <w:p w:rsidR="00171B7D" w:rsidRPr="00335A54" w:rsidRDefault="00335A54" w:rsidP="0049745B">
            <w:pPr>
              <w:spacing w:line="276" w:lineRule="auto"/>
              <w:jc w:val="center"/>
              <w:rPr>
                <w:rFonts w:ascii="Arial Narrow" w:eastAsia="Times New Roman" w:hAnsi="Arial Narrow" w:cs="Times New Roman"/>
                <w:lang w:val="en-US"/>
              </w:rPr>
            </w:pPr>
            <w:r>
              <w:rPr>
                <w:rFonts w:ascii="Arial Narrow" w:eastAsia="Times New Roman" w:hAnsi="Arial Narrow" w:cs="Times New Roman"/>
                <w:lang w:val="en-US"/>
              </w:rPr>
              <w:t>0,8</w:t>
            </w:r>
          </w:p>
        </w:tc>
        <w:tc>
          <w:tcPr>
            <w:tcW w:w="1373" w:type="dxa"/>
          </w:tcPr>
          <w:p w:rsidR="00171B7D" w:rsidRPr="0049745B" w:rsidRDefault="00335A54" w:rsidP="00335A54">
            <w:pPr>
              <w:spacing w:line="276" w:lineRule="auto"/>
              <w:jc w:val="center"/>
              <w:rPr>
                <w:rFonts w:ascii="Arial Narrow" w:eastAsia="Times New Roman" w:hAnsi="Arial Narrow" w:cs="Times New Roman"/>
              </w:rPr>
            </w:pPr>
            <w:r>
              <w:rPr>
                <w:rFonts w:ascii="Arial Narrow" w:eastAsia="Times New Roman" w:hAnsi="Arial Narrow" w:cs="Times New Roman"/>
                <w:lang w:val="en-US"/>
              </w:rPr>
              <w:t>-6,8</w:t>
            </w:r>
          </w:p>
        </w:tc>
        <w:tc>
          <w:tcPr>
            <w:tcW w:w="1170" w:type="dxa"/>
          </w:tcPr>
          <w:p w:rsidR="00171B7D" w:rsidRPr="00335A54" w:rsidRDefault="00335A54" w:rsidP="0049745B">
            <w:pPr>
              <w:spacing w:line="276" w:lineRule="auto"/>
              <w:jc w:val="center"/>
              <w:rPr>
                <w:rFonts w:ascii="Arial Narrow" w:eastAsia="Times New Roman" w:hAnsi="Arial Narrow" w:cs="Times New Roman"/>
                <w:lang w:val="en-US"/>
              </w:rPr>
            </w:pPr>
            <w:r>
              <w:rPr>
                <w:rFonts w:ascii="Arial Narrow" w:eastAsia="Times New Roman" w:hAnsi="Arial Narrow" w:cs="Times New Roman"/>
                <w:lang w:val="en-US"/>
              </w:rPr>
              <w:t>5,5</w:t>
            </w:r>
          </w:p>
        </w:tc>
      </w:tr>
      <w:tr w:rsidR="00171B7D" w:rsidRPr="0049745B" w:rsidTr="00171B7D">
        <w:tc>
          <w:tcPr>
            <w:tcW w:w="2931" w:type="dxa"/>
            <w:vAlign w:val="center"/>
          </w:tcPr>
          <w:p w:rsidR="00171B7D" w:rsidRPr="0049745B" w:rsidRDefault="00171B7D" w:rsidP="0049745B">
            <w:pPr>
              <w:spacing w:line="276" w:lineRule="auto"/>
              <w:jc w:val="center"/>
              <w:rPr>
                <w:rFonts w:ascii="Arial Narrow" w:eastAsia="Times New Roman" w:hAnsi="Arial Narrow" w:cs="Times New Roman"/>
                <w:b/>
              </w:rPr>
            </w:pPr>
            <w:r w:rsidRPr="0049745B">
              <w:rPr>
                <w:rFonts w:ascii="Arial Narrow" w:hAnsi="Arial Narrow" w:cs="Times New Roman"/>
                <w:b/>
              </w:rPr>
              <w:t>Ακαθάριστος σχηματισμός παγίου κεφαλαίου</w:t>
            </w:r>
          </w:p>
        </w:tc>
        <w:tc>
          <w:tcPr>
            <w:tcW w:w="972" w:type="dxa"/>
            <w:vAlign w:val="center"/>
          </w:tcPr>
          <w:p w:rsidR="00171B7D" w:rsidRPr="0049745B" w:rsidRDefault="00171B7D"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4,3</w:t>
            </w:r>
          </w:p>
        </w:tc>
        <w:tc>
          <w:tcPr>
            <w:tcW w:w="972" w:type="dxa"/>
            <w:vAlign w:val="center"/>
          </w:tcPr>
          <w:p w:rsidR="00171B7D" w:rsidRPr="0049745B" w:rsidRDefault="00171B7D"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3,9</w:t>
            </w:r>
          </w:p>
        </w:tc>
        <w:tc>
          <w:tcPr>
            <w:tcW w:w="972" w:type="dxa"/>
          </w:tcPr>
          <w:p w:rsidR="00171B7D" w:rsidRPr="0049745B" w:rsidRDefault="00171B7D"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3,4</w:t>
            </w:r>
          </w:p>
        </w:tc>
        <w:tc>
          <w:tcPr>
            <w:tcW w:w="898" w:type="dxa"/>
          </w:tcPr>
          <w:p w:rsidR="00171B7D" w:rsidRPr="00335A54" w:rsidRDefault="00335A54" w:rsidP="0049745B">
            <w:pPr>
              <w:spacing w:line="276" w:lineRule="auto"/>
              <w:jc w:val="center"/>
              <w:rPr>
                <w:rFonts w:ascii="Arial Narrow" w:eastAsia="Times New Roman" w:hAnsi="Arial Narrow" w:cs="Times New Roman"/>
                <w:lang w:val="en-US"/>
              </w:rPr>
            </w:pPr>
            <w:r>
              <w:rPr>
                <w:rFonts w:ascii="Arial Narrow" w:eastAsia="Times New Roman" w:hAnsi="Arial Narrow" w:cs="Times New Roman"/>
                <w:lang w:val="en-US"/>
              </w:rPr>
              <w:t>4.0</w:t>
            </w:r>
          </w:p>
        </w:tc>
        <w:tc>
          <w:tcPr>
            <w:tcW w:w="1373" w:type="dxa"/>
          </w:tcPr>
          <w:p w:rsidR="00171B7D" w:rsidRPr="0049745B" w:rsidRDefault="00335A54" w:rsidP="00335A54">
            <w:pPr>
              <w:spacing w:line="276" w:lineRule="auto"/>
              <w:jc w:val="center"/>
              <w:rPr>
                <w:rFonts w:ascii="Arial Narrow" w:eastAsia="Times New Roman" w:hAnsi="Arial Narrow" w:cs="Times New Roman"/>
              </w:rPr>
            </w:pPr>
            <w:r>
              <w:rPr>
                <w:rFonts w:ascii="Arial Narrow" w:eastAsia="Times New Roman" w:hAnsi="Arial Narrow" w:cs="Times New Roman"/>
                <w:lang w:val="en-US"/>
              </w:rPr>
              <w:t>-5,6</w:t>
            </w:r>
          </w:p>
        </w:tc>
        <w:tc>
          <w:tcPr>
            <w:tcW w:w="1170" w:type="dxa"/>
          </w:tcPr>
          <w:p w:rsidR="00171B7D" w:rsidRPr="00335A54" w:rsidRDefault="00335A54" w:rsidP="0049745B">
            <w:pPr>
              <w:spacing w:line="276" w:lineRule="auto"/>
              <w:jc w:val="center"/>
              <w:rPr>
                <w:rFonts w:ascii="Arial Narrow" w:eastAsia="Times New Roman" w:hAnsi="Arial Narrow" w:cs="Times New Roman"/>
                <w:lang w:val="en-US"/>
              </w:rPr>
            </w:pPr>
            <w:r>
              <w:rPr>
                <w:rFonts w:ascii="Arial Narrow" w:eastAsia="Times New Roman" w:hAnsi="Arial Narrow" w:cs="Times New Roman"/>
                <w:lang w:val="en-US"/>
              </w:rPr>
              <w:t>3,7</w:t>
            </w:r>
          </w:p>
        </w:tc>
      </w:tr>
      <w:tr w:rsidR="00171B7D" w:rsidRPr="0049745B" w:rsidTr="00171B7D">
        <w:tc>
          <w:tcPr>
            <w:tcW w:w="2931" w:type="dxa"/>
            <w:vAlign w:val="center"/>
          </w:tcPr>
          <w:p w:rsidR="00171B7D" w:rsidRPr="0049745B" w:rsidRDefault="00171B7D" w:rsidP="0049745B">
            <w:pPr>
              <w:spacing w:line="276" w:lineRule="auto"/>
              <w:jc w:val="center"/>
              <w:rPr>
                <w:rFonts w:ascii="Arial Narrow" w:eastAsia="Times New Roman" w:hAnsi="Arial Narrow" w:cs="Times New Roman"/>
                <w:b/>
              </w:rPr>
            </w:pPr>
            <w:r w:rsidRPr="0049745B">
              <w:rPr>
                <w:rFonts w:ascii="Arial Narrow" w:eastAsia="Times New Roman" w:hAnsi="Arial Narrow" w:cs="Times New Roman"/>
                <w:b/>
                <w:bCs/>
              </w:rPr>
              <w:t>Εξαγωγές σε δις ευρώ</w:t>
            </w:r>
          </w:p>
        </w:tc>
        <w:tc>
          <w:tcPr>
            <w:tcW w:w="972" w:type="dxa"/>
            <w:vAlign w:val="center"/>
          </w:tcPr>
          <w:p w:rsidR="00171B7D" w:rsidRPr="0049745B" w:rsidRDefault="00171B7D" w:rsidP="0049745B">
            <w:pPr>
              <w:spacing w:line="276" w:lineRule="auto"/>
              <w:jc w:val="center"/>
              <w:rPr>
                <w:rFonts w:ascii="Arial Narrow" w:eastAsia="Times New Roman" w:hAnsi="Arial Narrow" w:cs="Times New Roman"/>
                <w:lang w:val="en-US"/>
              </w:rPr>
            </w:pPr>
            <w:r w:rsidRPr="0049745B">
              <w:rPr>
                <w:rFonts w:ascii="Arial Narrow" w:eastAsia="Times New Roman" w:hAnsi="Arial Narrow" w:cs="Times New Roman"/>
                <w:lang w:val="en-US"/>
              </w:rPr>
              <w:t>131,218</w:t>
            </w:r>
          </w:p>
        </w:tc>
        <w:tc>
          <w:tcPr>
            <w:tcW w:w="972" w:type="dxa"/>
            <w:vAlign w:val="center"/>
          </w:tcPr>
          <w:p w:rsidR="00171B7D" w:rsidRPr="0049745B" w:rsidRDefault="00171B7D"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141,939</w:t>
            </w:r>
          </w:p>
        </w:tc>
        <w:tc>
          <w:tcPr>
            <w:tcW w:w="972" w:type="dxa"/>
          </w:tcPr>
          <w:p w:rsidR="00171B7D" w:rsidRPr="0049745B" w:rsidRDefault="00171B7D"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150,004</w:t>
            </w:r>
          </w:p>
        </w:tc>
        <w:tc>
          <w:tcPr>
            <w:tcW w:w="898" w:type="dxa"/>
          </w:tcPr>
          <w:p w:rsidR="00171B7D" w:rsidRPr="0049745B" w:rsidRDefault="00171B7D" w:rsidP="00335A54">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+2,</w:t>
            </w:r>
            <w:r w:rsidR="00335A54">
              <w:rPr>
                <w:rFonts w:ascii="Arial Narrow" w:eastAsia="Times New Roman" w:hAnsi="Arial Narrow" w:cs="Times New Roman"/>
                <w:lang w:val="en-US"/>
              </w:rPr>
              <w:t>9</w:t>
            </w:r>
            <w:r w:rsidRPr="0049745B">
              <w:rPr>
                <w:rFonts w:ascii="Arial Narrow" w:eastAsia="Times New Roman" w:hAnsi="Arial Narrow" w:cs="Times New Roman"/>
              </w:rPr>
              <w:t>%</w:t>
            </w:r>
          </w:p>
        </w:tc>
        <w:tc>
          <w:tcPr>
            <w:tcW w:w="1373" w:type="dxa"/>
          </w:tcPr>
          <w:p w:rsidR="00171B7D" w:rsidRPr="0049745B" w:rsidRDefault="00335A54" w:rsidP="0049745B">
            <w:pPr>
              <w:spacing w:line="276" w:lineRule="auto"/>
              <w:jc w:val="center"/>
              <w:rPr>
                <w:rFonts w:ascii="Arial Narrow" w:eastAsia="Times New Roman" w:hAnsi="Arial Narrow" w:cs="Times New Roman"/>
              </w:rPr>
            </w:pPr>
            <w:r>
              <w:rPr>
                <w:rFonts w:ascii="Arial Narrow" w:eastAsia="Times New Roman" w:hAnsi="Arial Narrow" w:cs="Times New Roman"/>
                <w:lang w:val="en-US"/>
              </w:rPr>
              <w:t>-1</w:t>
            </w:r>
            <w:r>
              <w:rPr>
                <w:rFonts w:ascii="Arial Narrow" w:eastAsia="Times New Roman" w:hAnsi="Arial Narrow" w:cs="Times New Roman"/>
              </w:rPr>
              <w:t>2,</w:t>
            </w:r>
            <w:r>
              <w:rPr>
                <w:rFonts w:ascii="Arial Narrow" w:eastAsia="Times New Roman" w:hAnsi="Arial Narrow" w:cs="Times New Roman"/>
                <w:lang w:val="en-US"/>
              </w:rPr>
              <w:t>4</w:t>
            </w:r>
            <w:r w:rsidR="00171B7D" w:rsidRPr="0049745B">
              <w:rPr>
                <w:rFonts w:ascii="Arial Narrow" w:eastAsia="Times New Roman" w:hAnsi="Arial Narrow" w:cs="Times New Roman"/>
              </w:rPr>
              <w:t>%</w:t>
            </w:r>
          </w:p>
        </w:tc>
        <w:tc>
          <w:tcPr>
            <w:tcW w:w="1170" w:type="dxa"/>
          </w:tcPr>
          <w:p w:rsidR="00171B7D" w:rsidRPr="00335A54" w:rsidRDefault="00335A54" w:rsidP="0049745B">
            <w:pPr>
              <w:spacing w:line="276" w:lineRule="auto"/>
              <w:jc w:val="center"/>
              <w:rPr>
                <w:rFonts w:ascii="Arial Narrow" w:eastAsia="Times New Roman" w:hAnsi="Arial Narrow" w:cs="Times New Roman"/>
                <w:lang w:val="en-US"/>
              </w:rPr>
            </w:pPr>
            <w:r>
              <w:rPr>
                <w:rFonts w:ascii="Arial Narrow" w:eastAsia="Times New Roman" w:hAnsi="Arial Narrow" w:cs="Times New Roman"/>
                <w:lang w:val="en-US"/>
              </w:rPr>
              <w:t>6,1</w:t>
            </w:r>
          </w:p>
        </w:tc>
      </w:tr>
      <w:tr w:rsidR="00171B7D" w:rsidRPr="0049745B" w:rsidTr="00171B7D">
        <w:tc>
          <w:tcPr>
            <w:tcW w:w="2931" w:type="dxa"/>
            <w:vAlign w:val="center"/>
          </w:tcPr>
          <w:p w:rsidR="00171B7D" w:rsidRPr="0049745B" w:rsidRDefault="00171B7D" w:rsidP="0049745B">
            <w:pPr>
              <w:spacing w:line="276" w:lineRule="auto"/>
              <w:jc w:val="center"/>
              <w:rPr>
                <w:rFonts w:ascii="Arial Narrow" w:eastAsia="Times New Roman" w:hAnsi="Arial Narrow" w:cs="Times New Roman"/>
                <w:b/>
              </w:rPr>
            </w:pPr>
            <w:r w:rsidRPr="0049745B">
              <w:rPr>
                <w:rFonts w:ascii="Arial Narrow" w:eastAsia="Times New Roman" w:hAnsi="Arial Narrow" w:cs="Times New Roman"/>
                <w:b/>
                <w:bCs/>
              </w:rPr>
              <w:t xml:space="preserve">Εισαγωγές σε δις ευρώ </w:t>
            </w:r>
          </w:p>
        </w:tc>
        <w:tc>
          <w:tcPr>
            <w:tcW w:w="972" w:type="dxa"/>
            <w:vAlign w:val="center"/>
          </w:tcPr>
          <w:p w:rsidR="00171B7D" w:rsidRPr="0049745B" w:rsidRDefault="00171B7D" w:rsidP="0049745B">
            <w:pPr>
              <w:spacing w:line="276" w:lineRule="auto"/>
              <w:rPr>
                <w:rFonts w:ascii="Arial Narrow" w:eastAsia="Times New Roman" w:hAnsi="Arial Narrow" w:cs="Times New Roman"/>
                <w:lang w:val="en-US"/>
              </w:rPr>
            </w:pPr>
            <w:r w:rsidRPr="0049745B">
              <w:rPr>
                <w:rFonts w:ascii="Arial Narrow" w:eastAsia="Times New Roman" w:hAnsi="Arial Narrow" w:cs="Times New Roman"/>
                <w:lang w:val="en-US"/>
              </w:rPr>
              <w:t>135,593</w:t>
            </w:r>
          </w:p>
        </w:tc>
        <w:tc>
          <w:tcPr>
            <w:tcW w:w="972" w:type="dxa"/>
            <w:vAlign w:val="center"/>
          </w:tcPr>
          <w:p w:rsidR="00171B7D" w:rsidRPr="0049745B" w:rsidRDefault="00171B7D"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147,542</w:t>
            </w:r>
          </w:p>
        </w:tc>
        <w:tc>
          <w:tcPr>
            <w:tcW w:w="972" w:type="dxa"/>
          </w:tcPr>
          <w:p w:rsidR="00171B7D" w:rsidRPr="0049745B" w:rsidRDefault="00171B7D"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155,712</w:t>
            </w:r>
          </w:p>
        </w:tc>
        <w:tc>
          <w:tcPr>
            <w:tcW w:w="898" w:type="dxa"/>
          </w:tcPr>
          <w:p w:rsidR="00171B7D" w:rsidRPr="0049745B" w:rsidRDefault="00335A54" w:rsidP="0049745B">
            <w:pPr>
              <w:spacing w:line="276" w:lineRule="auto"/>
              <w:jc w:val="center"/>
              <w:rPr>
                <w:rFonts w:ascii="Arial Narrow" w:eastAsia="Times New Roman" w:hAnsi="Arial Narrow" w:cs="Times New Roman"/>
              </w:rPr>
            </w:pPr>
            <w:r>
              <w:rPr>
                <w:rFonts w:ascii="Arial Narrow" w:eastAsia="Times New Roman" w:hAnsi="Arial Narrow" w:cs="Times New Roman"/>
              </w:rPr>
              <w:t>+2,</w:t>
            </w:r>
            <w:r>
              <w:rPr>
                <w:rFonts w:ascii="Arial Narrow" w:eastAsia="Times New Roman" w:hAnsi="Arial Narrow" w:cs="Times New Roman"/>
                <w:lang w:val="en-US"/>
              </w:rPr>
              <w:t>4</w:t>
            </w:r>
            <w:r w:rsidR="00171B7D" w:rsidRPr="0049745B">
              <w:rPr>
                <w:rFonts w:ascii="Arial Narrow" w:eastAsia="Times New Roman" w:hAnsi="Arial Narrow" w:cs="Times New Roman"/>
              </w:rPr>
              <w:t>%</w:t>
            </w:r>
          </w:p>
        </w:tc>
        <w:tc>
          <w:tcPr>
            <w:tcW w:w="1373" w:type="dxa"/>
          </w:tcPr>
          <w:p w:rsidR="00171B7D" w:rsidRPr="0049745B" w:rsidRDefault="00335A54" w:rsidP="00335A54">
            <w:pPr>
              <w:spacing w:line="276" w:lineRule="auto"/>
              <w:jc w:val="center"/>
              <w:rPr>
                <w:rFonts w:ascii="Arial Narrow" w:eastAsia="Times New Roman" w:hAnsi="Arial Narrow" w:cs="Times New Roman"/>
              </w:rPr>
            </w:pPr>
            <w:r>
              <w:rPr>
                <w:rFonts w:ascii="Arial Narrow" w:eastAsia="Times New Roman" w:hAnsi="Arial Narrow" w:cs="Times New Roman"/>
                <w:lang w:val="en-US"/>
              </w:rPr>
              <w:t>10,6</w:t>
            </w:r>
            <w:r w:rsidR="00171B7D" w:rsidRPr="0049745B">
              <w:rPr>
                <w:rFonts w:ascii="Arial Narrow" w:eastAsia="Times New Roman" w:hAnsi="Arial Narrow" w:cs="Times New Roman"/>
              </w:rPr>
              <w:t>%</w:t>
            </w:r>
          </w:p>
        </w:tc>
        <w:tc>
          <w:tcPr>
            <w:tcW w:w="1170" w:type="dxa"/>
          </w:tcPr>
          <w:p w:rsidR="00171B7D" w:rsidRPr="00335A54" w:rsidRDefault="00335A54" w:rsidP="0049745B">
            <w:pPr>
              <w:spacing w:line="276" w:lineRule="auto"/>
              <w:jc w:val="center"/>
              <w:rPr>
                <w:rFonts w:ascii="Arial Narrow" w:eastAsia="Times New Roman" w:hAnsi="Arial Narrow" w:cs="Times New Roman"/>
                <w:lang w:val="en-US"/>
              </w:rPr>
            </w:pPr>
            <w:r>
              <w:rPr>
                <w:rFonts w:ascii="Arial Narrow" w:eastAsia="Times New Roman" w:hAnsi="Arial Narrow" w:cs="Times New Roman"/>
                <w:lang w:val="en-US"/>
              </w:rPr>
              <w:t>5,6%</w:t>
            </w:r>
          </w:p>
        </w:tc>
      </w:tr>
      <w:tr w:rsidR="00171B7D" w:rsidRPr="0049745B" w:rsidTr="00171B7D">
        <w:tc>
          <w:tcPr>
            <w:tcW w:w="2931" w:type="dxa"/>
            <w:vAlign w:val="center"/>
          </w:tcPr>
          <w:p w:rsidR="00171B7D" w:rsidRPr="0049745B" w:rsidRDefault="00171B7D" w:rsidP="0049745B">
            <w:pPr>
              <w:spacing w:line="276" w:lineRule="auto"/>
              <w:jc w:val="center"/>
              <w:rPr>
                <w:rFonts w:ascii="Arial Narrow" w:eastAsia="Times New Roman" w:hAnsi="Arial Narrow" w:cs="Times New Roman"/>
                <w:b/>
              </w:rPr>
            </w:pPr>
            <w:r w:rsidRPr="0049745B">
              <w:rPr>
                <w:rFonts w:ascii="Arial Narrow" w:eastAsia="Times New Roman" w:hAnsi="Arial Narrow" w:cs="Times New Roman"/>
                <w:b/>
                <w:bCs/>
              </w:rPr>
              <w:t>Πληθωρισμός</w:t>
            </w:r>
          </w:p>
        </w:tc>
        <w:tc>
          <w:tcPr>
            <w:tcW w:w="972" w:type="dxa"/>
            <w:vAlign w:val="center"/>
          </w:tcPr>
          <w:p w:rsidR="00171B7D" w:rsidRPr="0049745B" w:rsidRDefault="00171B7D"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1.0%</w:t>
            </w:r>
          </w:p>
        </w:tc>
        <w:tc>
          <w:tcPr>
            <w:tcW w:w="972" w:type="dxa"/>
            <w:vAlign w:val="center"/>
          </w:tcPr>
          <w:p w:rsidR="00171B7D" w:rsidRPr="0049745B" w:rsidRDefault="00171B7D"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2,2%</w:t>
            </w:r>
          </w:p>
        </w:tc>
        <w:tc>
          <w:tcPr>
            <w:tcW w:w="972" w:type="dxa"/>
          </w:tcPr>
          <w:p w:rsidR="00171B7D" w:rsidRPr="0049745B" w:rsidRDefault="00171B7D"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lang w:val="en-US"/>
              </w:rPr>
              <w:t>1,9</w:t>
            </w:r>
            <w:r w:rsidRPr="0049745B">
              <w:rPr>
                <w:rFonts w:ascii="Arial Narrow" w:eastAsia="Times New Roman" w:hAnsi="Arial Narrow" w:cs="Times New Roman"/>
              </w:rPr>
              <w:t>%</w:t>
            </w:r>
          </w:p>
        </w:tc>
        <w:tc>
          <w:tcPr>
            <w:tcW w:w="898" w:type="dxa"/>
          </w:tcPr>
          <w:p w:rsidR="00171B7D" w:rsidRPr="0049745B" w:rsidRDefault="00171B7D"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1,5%</w:t>
            </w:r>
          </w:p>
        </w:tc>
        <w:tc>
          <w:tcPr>
            <w:tcW w:w="1373" w:type="dxa"/>
          </w:tcPr>
          <w:p w:rsidR="00171B7D" w:rsidRPr="0049745B" w:rsidRDefault="00013E9F" w:rsidP="0049745B">
            <w:pPr>
              <w:spacing w:line="276" w:lineRule="auto"/>
              <w:jc w:val="center"/>
              <w:rPr>
                <w:rFonts w:ascii="Arial Narrow" w:eastAsia="Times New Roman" w:hAnsi="Arial Narrow" w:cs="Times New Roman"/>
              </w:rPr>
            </w:pPr>
            <w:r>
              <w:rPr>
                <w:rFonts w:ascii="Arial Narrow" w:eastAsia="Times New Roman" w:hAnsi="Arial Narrow" w:cs="Times New Roman"/>
              </w:rPr>
              <w:t>1,</w:t>
            </w:r>
            <w:r>
              <w:rPr>
                <w:rFonts w:ascii="Arial Narrow" w:eastAsia="Times New Roman" w:hAnsi="Arial Narrow" w:cs="Times New Roman"/>
                <w:lang w:val="en-US"/>
              </w:rPr>
              <w:t>3</w:t>
            </w:r>
            <w:r w:rsidR="00171B7D" w:rsidRPr="0049745B">
              <w:rPr>
                <w:rFonts w:ascii="Arial Narrow" w:eastAsia="Times New Roman" w:hAnsi="Arial Narrow" w:cs="Times New Roman"/>
              </w:rPr>
              <w:t>%</w:t>
            </w:r>
          </w:p>
        </w:tc>
        <w:tc>
          <w:tcPr>
            <w:tcW w:w="1170" w:type="dxa"/>
          </w:tcPr>
          <w:p w:rsidR="00171B7D" w:rsidRPr="00013E9F" w:rsidRDefault="00013E9F" w:rsidP="0049745B">
            <w:pPr>
              <w:spacing w:line="276" w:lineRule="auto"/>
              <w:jc w:val="center"/>
              <w:rPr>
                <w:rFonts w:ascii="Arial Narrow" w:eastAsia="Times New Roman" w:hAnsi="Arial Narrow" w:cs="Times New Roman"/>
                <w:lang w:val="en-US"/>
              </w:rPr>
            </w:pPr>
            <w:r>
              <w:rPr>
                <w:rFonts w:ascii="Arial Narrow" w:eastAsia="Times New Roman" w:hAnsi="Arial Narrow" w:cs="Times New Roman"/>
                <w:lang w:val="en-US"/>
              </w:rPr>
              <w:t>1,5</w:t>
            </w:r>
            <w:r w:rsidR="0011386F">
              <w:rPr>
                <w:rFonts w:ascii="Arial Narrow" w:eastAsia="Times New Roman" w:hAnsi="Arial Narrow" w:cs="Times New Roman"/>
                <w:lang w:val="en-US"/>
              </w:rPr>
              <w:t>%</w:t>
            </w:r>
          </w:p>
        </w:tc>
      </w:tr>
      <w:tr w:rsidR="00171B7D" w:rsidRPr="0049745B" w:rsidTr="00171B7D">
        <w:tc>
          <w:tcPr>
            <w:tcW w:w="2931" w:type="dxa"/>
            <w:vAlign w:val="center"/>
          </w:tcPr>
          <w:p w:rsidR="00171B7D" w:rsidRPr="0049745B" w:rsidRDefault="00171B7D" w:rsidP="0049745B">
            <w:pPr>
              <w:spacing w:line="276" w:lineRule="auto"/>
              <w:jc w:val="center"/>
              <w:rPr>
                <w:rFonts w:ascii="Arial Narrow" w:eastAsia="Times New Roman" w:hAnsi="Arial Narrow" w:cs="Times New Roman"/>
                <w:b/>
                <w:bCs/>
              </w:rPr>
            </w:pPr>
            <w:r w:rsidRPr="0049745B">
              <w:rPr>
                <w:rFonts w:ascii="Arial Narrow" w:eastAsia="Times New Roman" w:hAnsi="Arial Narrow" w:cs="Times New Roman"/>
                <w:b/>
                <w:bCs/>
              </w:rPr>
              <w:t>Ανεργία  %</w:t>
            </w:r>
          </w:p>
        </w:tc>
        <w:tc>
          <w:tcPr>
            <w:tcW w:w="972" w:type="dxa"/>
            <w:vAlign w:val="center"/>
          </w:tcPr>
          <w:p w:rsidR="00171B7D" w:rsidRPr="0049745B" w:rsidRDefault="00171B7D"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6.0</w:t>
            </w:r>
          </w:p>
        </w:tc>
        <w:tc>
          <w:tcPr>
            <w:tcW w:w="972" w:type="dxa"/>
            <w:vAlign w:val="center"/>
          </w:tcPr>
          <w:p w:rsidR="00171B7D" w:rsidRPr="0049745B" w:rsidRDefault="00171B7D"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5,5%</w:t>
            </w:r>
          </w:p>
        </w:tc>
        <w:tc>
          <w:tcPr>
            <w:tcW w:w="972" w:type="dxa"/>
          </w:tcPr>
          <w:p w:rsidR="00171B7D" w:rsidRPr="0049745B" w:rsidRDefault="00171B7D"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4,9%</w:t>
            </w:r>
          </w:p>
        </w:tc>
        <w:tc>
          <w:tcPr>
            <w:tcW w:w="898" w:type="dxa"/>
          </w:tcPr>
          <w:p w:rsidR="00171B7D" w:rsidRPr="00013E9F" w:rsidRDefault="00013E9F" w:rsidP="0049745B">
            <w:pPr>
              <w:spacing w:line="276" w:lineRule="auto"/>
              <w:jc w:val="center"/>
              <w:rPr>
                <w:rFonts w:ascii="Arial Narrow" w:eastAsia="Times New Roman" w:hAnsi="Arial Narrow" w:cs="Times New Roman"/>
                <w:lang w:val="en-US"/>
              </w:rPr>
            </w:pPr>
            <w:r>
              <w:rPr>
                <w:rFonts w:ascii="Arial Narrow" w:eastAsia="Times New Roman" w:hAnsi="Arial Narrow" w:cs="Times New Roman"/>
              </w:rPr>
              <w:t>4,</w:t>
            </w:r>
            <w:r>
              <w:rPr>
                <w:rFonts w:ascii="Arial Narrow" w:eastAsia="Times New Roman" w:hAnsi="Arial Narrow" w:cs="Times New Roman"/>
                <w:lang w:val="en-US"/>
              </w:rPr>
              <w:t>5</w:t>
            </w:r>
          </w:p>
        </w:tc>
        <w:tc>
          <w:tcPr>
            <w:tcW w:w="1373" w:type="dxa"/>
          </w:tcPr>
          <w:p w:rsidR="00171B7D" w:rsidRPr="00013E9F" w:rsidRDefault="00013E9F" w:rsidP="00013E9F">
            <w:pPr>
              <w:spacing w:line="276" w:lineRule="auto"/>
              <w:jc w:val="center"/>
              <w:rPr>
                <w:rFonts w:ascii="Arial Narrow" w:eastAsia="Times New Roman" w:hAnsi="Arial Narrow" w:cs="Times New Roman"/>
                <w:lang w:val="en-US"/>
              </w:rPr>
            </w:pPr>
            <w:r>
              <w:rPr>
                <w:rFonts w:ascii="Arial Narrow" w:eastAsia="Times New Roman" w:hAnsi="Arial Narrow" w:cs="Times New Roman"/>
                <w:lang w:val="en-US"/>
              </w:rPr>
              <w:t>5</w:t>
            </w:r>
            <w:r w:rsidR="00171B7D" w:rsidRPr="0049745B">
              <w:rPr>
                <w:rFonts w:ascii="Arial Narrow" w:eastAsia="Times New Roman" w:hAnsi="Arial Narrow" w:cs="Times New Roman"/>
              </w:rPr>
              <w:t>,</w:t>
            </w:r>
            <w:r>
              <w:rPr>
                <w:rFonts w:ascii="Arial Narrow" w:eastAsia="Times New Roman" w:hAnsi="Arial Narrow" w:cs="Times New Roman"/>
                <w:lang w:val="en-US"/>
              </w:rPr>
              <w:t>4</w:t>
            </w:r>
          </w:p>
        </w:tc>
        <w:tc>
          <w:tcPr>
            <w:tcW w:w="1170" w:type="dxa"/>
          </w:tcPr>
          <w:p w:rsidR="00171B7D" w:rsidRPr="00013E9F" w:rsidRDefault="00013E9F" w:rsidP="0049745B">
            <w:pPr>
              <w:spacing w:line="276" w:lineRule="auto"/>
              <w:jc w:val="center"/>
              <w:rPr>
                <w:rFonts w:ascii="Arial Narrow" w:eastAsia="Times New Roman" w:hAnsi="Arial Narrow" w:cs="Times New Roman"/>
                <w:lang w:val="en-US"/>
              </w:rPr>
            </w:pPr>
            <w:r>
              <w:rPr>
                <w:rFonts w:ascii="Arial Narrow" w:eastAsia="Times New Roman" w:hAnsi="Arial Narrow" w:cs="Times New Roman"/>
                <w:lang w:val="en-US"/>
              </w:rPr>
              <w:t>5.0</w:t>
            </w:r>
          </w:p>
        </w:tc>
      </w:tr>
      <w:tr w:rsidR="00171B7D" w:rsidRPr="0049745B" w:rsidTr="00171B7D">
        <w:tc>
          <w:tcPr>
            <w:tcW w:w="2931" w:type="dxa"/>
            <w:vAlign w:val="center"/>
          </w:tcPr>
          <w:p w:rsidR="00171B7D" w:rsidRPr="0049745B" w:rsidRDefault="00813CD7" w:rsidP="0049745B">
            <w:pPr>
              <w:spacing w:line="276" w:lineRule="auto"/>
              <w:jc w:val="center"/>
              <w:rPr>
                <w:rFonts w:ascii="Arial Narrow" w:eastAsia="Times New Roman" w:hAnsi="Arial Narrow" w:cs="Times New Roman"/>
                <w:b/>
              </w:rPr>
            </w:pPr>
            <w:r>
              <w:rPr>
                <w:rStyle w:val="gt-text"/>
                <w:rFonts w:ascii="Arial Narrow" w:hAnsi="Arial Narrow" w:cs="Times New Roman"/>
                <w:b/>
              </w:rPr>
              <w:t xml:space="preserve">Ισοζύγιο πληρωμών </w:t>
            </w:r>
            <w:r w:rsidR="00171B7D" w:rsidRPr="0049745B">
              <w:rPr>
                <w:rStyle w:val="gt-text"/>
                <w:rFonts w:ascii="Arial Narrow" w:hAnsi="Arial Narrow" w:cs="Times New Roman"/>
                <w:b/>
              </w:rPr>
              <w:t xml:space="preserve"> </w:t>
            </w:r>
            <w:r w:rsidR="00171B7D" w:rsidRPr="0049745B">
              <w:rPr>
                <w:rFonts w:ascii="Arial Narrow" w:eastAsia="Times New Roman" w:hAnsi="Arial Narrow" w:cs="Times New Roman"/>
                <w:b/>
                <w:bCs/>
              </w:rPr>
              <w:t>(σε  % ΑΕΠ )</w:t>
            </w:r>
          </w:p>
        </w:tc>
        <w:tc>
          <w:tcPr>
            <w:tcW w:w="972" w:type="dxa"/>
            <w:vAlign w:val="center"/>
          </w:tcPr>
          <w:p w:rsidR="00171B7D" w:rsidRPr="0049745B" w:rsidRDefault="00171B7D"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-1.6</w:t>
            </w:r>
          </w:p>
        </w:tc>
        <w:tc>
          <w:tcPr>
            <w:tcW w:w="972" w:type="dxa"/>
            <w:vAlign w:val="center"/>
          </w:tcPr>
          <w:p w:rsidR="00171B7D" w:rsidRPr="0049745B" w:rsidRDefault="00171B7D"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-0,8</w:t>
            </w:r>
          </w:p>
        </w:tc>
        <w:tc>
          <w:tcPr>
            <w:tcW w:w="972" w:type="dxa"/>
          </w:tcPr>
          <w:p w:rsidR="00171B7D" w:rsidRPr="0049745B" w:rsidRDefault="00171B7D" w:rsidP="0049745B">
            <w:pPr>
              <w:spacing w:line="276" w:lineRule="auto"/>
              <w:rPr>
                <w:rFonts w:ascii="Arial Narrow" w:eastAsia="Times New Roman" w:hAnsi="Arial Narrow" w:cs="Times New Roman"/>
              </w:rPr>
            </w:pPr>
            <w:r w:rsidRPr="0049745B">
              <w:rPr>
                <w:rFonts w:ascii="Arial Narrow" w:eastAsia="Times New Roman" w:hAnsi="Arial Narrow" w:cs="Times New Roman"/>
              </w:rPr>
              <w:t xml:space="preserve">   0,1</w:t>
            </w:r>
          </w:p>
        </w:tc>
        <w:tc>
          <w:tcPr>
            <w:tcW w:w="898" w:type="dxa"/>
          </w:tcPr>
          <w:p w:rsidR="00171B7D" w:rsidRPr="00013E9F" w:rsidRDefault="00013E9F" w:rsidP="0049745B">
            <w:pPr>
              <w:spacing w:line="276" w:lineRule="auto"/>
              <w:jc w:val="center"/>
              <w:rPr>
                <w:rFonts w:ascii="Arial Narrow" w:eastAsia="Times New Roman" w:hAnsi="Arial Narrow" w:cs="Times New Roman"/>
                <w:lang w:val="en-US"/>
              </w:rPr>
            </w:pPr>
            <w:r>
              <w:rPr>
                <w:rFonts w:ascii="Arial Narrow" w:eastAsia="Times New Roman" w:hAnsi="Arial Narrow" w:cs="Times New Roman"/>
                <w:lang w:val="en-US"/>
              </w:rPr>
              <w:t>2,8%</w:t>
            </w:r>
          </w:p>
        </w:tc>
        <w:tc>
          <w:tcPr>
            <w:tcW w:w="1373" w:type="dxa"/>
          </w:tcPr>
          <w:p w:rsidR="00171B7D" w:rsidRPr="00013E9F" w:rsidRDefault="00013E9F" w:rsidP="0049745B">
            <w:pPr>
              <w:spacing w:line="276" w:lineRule="auto"/>
              <w:jc w:val="center"/>
              <w:rPr>
                <w:rFonts w:ascii="Arial Narrow" w:eastAsia="Times New Roman" w:hAnsi="Arial Narrow" w:cs="Times New Roman"/>
                <w:lang w:val="en-US"/>
              </w:rPr>
            </w:pPr>
            <w:r>
              <w:rPr>
                <w:rFonts w:ascii="Arial Narrow" w:eastAsia="Times New Roman" w:hAnsi="Arial Narrow" w:cs="Times New Roman"/>
                <w:lang w:val="en-US"/>
              </w:rPr>
              <w:t>2,3%</w:t>
            </w:r>
          </w:p>
        </w:tc>
        <w:tc>
          <w:tcPr>
            <w:tcW w:w="1170" w:type="dxa"/>
          </w:tcPr>
          <w:p w:rsidR="00171B7D" w:rsidRPr="00813CD7" w:rsidRDefault="00013E9F" w:rsidP="0049745B">
            <w:pPr>
              <w:spacing w:line="276" w:lineRule="auto"/>
              <w:jc w:val="center"/>
              <w:rPr>
                <w:rFonts w:ascii="Arial Narrow" w:eastAsia="Times New Roman" w:hAnsi="Arial Narrow" w:cs="Times New Roman"/>
              </w:rPr>
            </w:pPr>
            <w:r>
              <w:rPr>
                <w:rFonts w:ascii="Arial Narrow" w:eastAsia="Times New Roman" w:hAnsi="Arial Narrow" w:cs="Times New Roman"/>
                <w:lang w:val="en-US"/>
              </w:rPr>
              <w:t>2,8%</w:t>
            </w:r>
          </w:p>
        </w:tc>
      </w:tr>
      <w:tr w:rsidR="00171B7D" w:rsidRPr="0049745B" w:rsidTr="00171B7D">
        <w:tc>
          <w:tcPr>
            <w:tcW w:w="2931" w:type="dxa"/>
            <w:vAlign w:val="center"/>
          </w:tcPr>
          <w:p w:rsidR="00171B7D" w:rsidRPr="0049745B" w:rsidRDefault="00171B7D" w:rsidP="0049745B">
            <w:pPr>
              <w:spacing w:line="276" w:lineRule="auto"/>
              <w:jc w:val="center"/>
              <w:rPr>
                <w:rFonts w:ascii="Arial Narrow" w:eastAsia="Times New Roman" w:hAnsi="Arial Narrow" w:cs="Times New Roman"/>
                <w:b/>
              </w:rPr>
            </w:pPr>
            <w:r w:rsidRPr="0049745B">
              <w:rPr>
                <w:rStyle w:val="gt-text"/>
                <w:rFonts w:ascii="Arial Narrow" w:hAnsi="Arial Narrow" w:cs="Times New Roman"/>
                <w:b/>
              </w:rPr>
              <w:t>Εξωτερικό Χρέος (σε % ΑΕΠ)</w:t>
            </w:r>
          </w:p>
        </w:tc>
        <w:tc>
          <w:tcPr>
            <w:tcW w:w="972" w:type="dxa"/>
            <w:vAlign w:val="center"/>
          </w:tcPr>
          <w:p w:rsidR="00171B7D" w:rsidRPr="0049745B" w:rsidRDefault="00171B7D"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83,0</w:t>
            </w:r>
          </w:p>
        </w:tc>
        <w:tc>
          <w:tcPr>
            <w:tcW w:w="972" w:type="dxa"/>
            <w:vAlign w:val="center"/>
          </w:tcPr>
          <w:p w:rsidR="00171B7D" w:rsidRPr="0049745B" w:rsidRDefault="00171B7D"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78,2</w:t>
            </w:r>
          </w:p>
        </w:tc>
        <w:tc>
          <w:tcPr>
            <w:tcW w:w="972" w:type="dxa"/>
          </w:tcPr>
          <w:p w:rsidR="00171B7D" w:rsidRPr="0049745B" w:rsidRDefault="00171B7D" w:rsidP="0049745B">
            <w:pPr>
              <w:spacing w:line="276" w:lineRule="auto"/>
              <w:jc w:val="center"/>
              <w:rPr>
                <w:rFonts w:ascii="Arial Narrow" w:eastAsia="Times New Roman" w:hAnsi="Arial Narrow" w:cs="Times New Roman"/>
              </w:rPr>
            </w:pPr>
            <w:r w:rsidRPr="0049745B">
              <w:rPr>
                <w:rFonts w:ascii="Arial Narrow" w:eastAsia="Times New Roman" w:hAnsi="Arial Narrow" w:cs="Times New Roman"/>
              </w:rPr>
              <w:t>73,8</w:t>
            </w:r>
          </w:p>
        </w:tc>
        <w:tc>
          <w:tcPr>
            <w:tcW w:w="898" w:type="dxa"/>
          </w:tcPr>
          <w:p w:rsidR="00171B7D" w:rsidRPr="00813CD7" w:rsidRDefault="00813CD7" w:rsidP="0049745B">
            <w:pPr>
              <w:spacing w:line="276" w:lineRule="auto"/>
              <w:jc w:val="center"/>
              <w:rPr>
                <w:rFonts w:ascii="Arial Narrow" w:eastAsia="Times New Roman" w:hAnsi="Arial Narrow" w:cs="Times New Roman"/>
              </w:rPr>
            </w:pPr>
            <w:r>
              <w:rPr>
                <w:rFonts w:ascii="Arial Narrow" w:eastAsia="Times New Roman" w:hAnsi="Arial Narrow" w:cs="Times New Roman"/>
              </w:rPr>
              <w:t>70,5</w:t>
            </w:r>
          </w:p>
        </w:tc>
        <w:tc>
          <w:tcPr>
            <w:tcW w:w="1373" w:type="dxa"/>
          </w:tcPr>
          <w:p w:rsidR="00171B7D" w:rsidRPr="0049745B" w:rsidRDefault="00171B7D" w:rsidP="0049745B">
            <w:pPr>
              <w:spacing w:line="276" w:lineRule="auto"/>
              <w:jc w:val="center"/>
              <w:rPr>
                <w:rFonts w:ascii="Arial Narrow" w:eastAsia="Times New Roman" w:hAnsi="Arial Narrow" w:cs="Times New Roman"/>
              </w:rPr>
            </w:pPr>
          </w:p>
        </w:tc>
        <w:tc>
          <w:tcPr>
            <w:tcW w:w="1170" w:type="dxa"/>
          </w:tcPr>
          <w:p w:rsidR="00171B7D" w:rsidRPr="0049745B" w:rsidRDefault="00171B7D" w:rsidP="0049745B">
            <w:pPr>
              <w:spacing w:line="276" w:lineRule="auto"/>
              <w:jc w:val="center"/>
              <w:rPr>
                <w:rFonts w:ascii="Arial Narrow" w:eastAsia="Times New Roman" w:hAnsi="Arial Narrow" w:cs="Times New Roman"/>
              </w:rPr>
            </w:pPr>
          </w:p>
        </w:tc>
      </w:tr>
    </w:tbl>
    <w:p w:rsidR="0049745B" w:rsidRDefault="0011386F" w:rsidP="0049745B">
      <w:pPr>
        <w:spacing w:line="276" w:lineRule="auto"/>
        <w:rPr>
          <w:rFonts w:ascii="Arial Narrow" w:hAnsi="Arial Narrow"/>
        </w:rPr>
      </w:pPr>
      <w:r>
        <w:rPr>
          <w:rFonts w:ascii="Arial Narrow" w:hAnsi="Arial Narrow"/>
        </w:rPr>
        <w:t>*</w:t>
      </w:r>
      <w:r w:rsidR="0049745B" w:rsidRPr="0049745B">
        <w:rPr>
          <w:rFonts w:ascii="Arial Narrow" w:hAnsi="Arial Narrow"/>
        </w:rPr>
        <w:t xml:space="preserve"> Υπουργείου Οικονομικών Αυστρίας **εκτιμήσεις</w:t>
      </w:r>
      <w:r w:rsidR="00813CD7">
        <w:rPr>
          <w:rFonts w:ascii="Arial Narrow" w:hAnsi="Arial Narrow"/>
        </w:rPr>
        <w:t xml:space="preserve"> 9. Οκτ. 2020</w:t>
      </w:r>
    </w:p>
    <w:p w:rsidR="00955BD1" w:rsidRPr="00314943" w:rsidRDefault="00314943" w:rsidP="0049745B">
      <w:pPr>
        <w:spacing w:line="276" w:lineRule="auto"/>
        <w:rPr>
          <w:rFonts w:ascii="Arial Narrow" w:hAnsi="Arial Narrow"/>
        </w:rPr>
      </w:pPr>
      <w:r w:rsidRPr="00FF65B4">
        <w:rPr>
          <w:rFonts w:ascii="Arial Narrow" w:hAnsi="Arial Narrow"/>
        </w:rPr>
        <w:t xml:space="preserve">*** </w:t>
      </w:r>
      <w:r>
        <w:rPr>
          <w:rFonts w:ascii="Arial Narrow" w:hAnsi="Arial Narrow"/>
        </w:rPr>
        <w:t xml:space="preserve">κεντρική Τράπεζα Αυστρίας </w:t>
      </w:r>
    </w:p>
    <w:p w:rsidR="00955BD1" w:rsidRDefault="00955BD1" w:rsidP="0049745B">
      <w:pPr>
        <w:spacing w:line="276" w:lineRule="auto"/>
        <w:rPr>
          <w:rFonts w:ascii="Arial Narrow" w:hAnsi="Arial Narrow"/>
        </w:rPr>
      </w:pPr>
    </w:p>
    <w:p w:rsidR="00955BD1" w:rsidRDefault="00955BD1" w:rsidP="0049745B">
      <w:pPr>
        <w:spacing w:line="276" w:lineRule="auto"/>
        <w:rPr>
          <w:rFonts w:ascii="Arial Narrow" w:hAnsi="Arial Narrow"/>
        </w:rPr>
      </w:pPr>
    </w:p>
    <w:p w:rsidR="00955BD1" w:rsidRDefault="00955BD1" w:rsidP="0049745B">
      <w:pPr>
        <w:spacing w:line="276" w:lineRule="auto"/>
        <w:rPr>
          <w:rFonts w:ascii="Arial Narrow" w:hAnsi="Arial Narrow"/>
        </w:rPr>
      </w:pPr>
    </w:p>
    <w:p w:rsidR="00955BD1" w:rsidRDefault="00955BD1" w:rsidP="0049745B">
      <w:pPr>
        <w:spacing w:line="276" w:lineRule="auto"/>
        <w:rPr>
          <w:rFonts w:ascii="Arial Narrow" w:hAnsi="Arial Narrow"/>
        </w:rPr>
      </w:pPr>
    </w:p>
    <w:p w:rsidR="00955BD1" w:rsidRDefault="00955BD1" w:rsidP="0049745B">
      <w:pPr>
        <w:spacing w:line="276" w:lineRule="auto"/>
        <w:rPr>
          <w:rFonts w:ascii="Arial Narrow" w:hAnsi="Arial Narrow"/>
        </w:rPr>
      </w:pPr>
    </w:p>
    <w:p w:rsidR="00417E75" w:rsidRDefault="00417E75" w:rsidP="00417E75">
      <w:pPr>
        <w:pStyle w:val="Default"/>
        <w:spacing w:line="276" w:lineRule="auto"/>
        <w:ind w:left="-964" w:firstLine="525"/>
        <w:jc w:val="both"/>
        <w:rPr>
          <w:rFonts w:ascii="Times New Roman" w:hAnsi="Times New Roman"/>
          <w:lang w:val="el-GR"/>
        </w:rPr>
      </w:pPr>
      <w:r w:rsidRPr="003556D4">
        <w:rPr>
          <w:rFonts w:ascii="Times New Roman" w:hAnsi="Times New Roman"/>
          <w:lang w:val="el-GR"/>
        </w:rPr>
        <w:lastRenderedPageBreak/>
        <w:t xml:space="preserve">Συνεχίστηκε και το 2019 η θετική πορεία της αυστριακής οικονομίας με αύξηση του ΑΕΠ κατά 1,3%, που οφείλεται κυρίως στη σταθερή καταναλωτική ζήτηση και </w:t>
      </w:r>
      <w:r>
        <w:rPr>
          <w:rFonts w:ascii="Times New Roman" w:hAnsi="Times New Roman"/>
          <w:lang w:val="el-GR"/>
        </w:rPr>
        <w:t xml:space="preserve">στην </w:t>
      </w:r>
      <w:r w:rsidRPr="003556D4">
        <w:rPr>
          <w:rFonts w:ascii="Times New Roman" w:hAnsi="Times New Roman"/>
          <w:lang w:val="el-GR"/>
        </w:rPr>
        <w:t>ακμάζουσα κατασκευαστική βιομηχανία.</w:t>
      </w:r>
      <w:r>
        <w:rPr>
          <w:rFonts w:ascii="Times New Roman" w:hAnsi="Times New Roman"/>
          <w:lang w:val="el-GR"/>
        </w:rPr>
        <w:t xml:space="preserve"> </w:t>
      </w:r>
      <w:r w:rsidRPr="003556D4">
        <w:rPr>
          <w:rFonts w:ascii="Times New Roman" w:hAnsi="Times New Roman"/>
          <w:lang w:val="el-GR"/>
        </w:rPr>
        <w:t>Ειδικότερα</w:t>
      </w:r>
      <w:r>
        <w:rPr>
          <w:rFonts w:ascii="Times New Roman" w:hAnsi="Times New Roman"/>
          <w:lang w:val="el-GR"/>
        </w:rPr>
        <w:t>, η τόνωση της ζήτησης οφείλεται κυρίως στην αύξηση της απασχόλησης και στο γεγονός ότι οι μισθολογικές συμβάσεις ήταν σημαντικά μεγαλύτερες από προηγούμενα έτη. Παράλληλα, οι επενδύσεις σε κατασκευές κατοικιών συνεχίστηκαν να αυξάνονται σε υψηλούς ρυθμούς και για το 2019 (3,9% αυξημένες  σε σχέση με το 2018)..</w:t>
      </w:r>
    </w:p>
    <w:p w:rsidR="00417E75" w:rsidRDefault="00417E75" w:rsidP="00417E75">
      <w:pPr>
        <w:pStyle w:val="Default"/>
        <w:spacing w:line="276" w:lineRule="auto"/>
        <w:ind w:left="-964" w:firstLine="525"/>
        <w:jc w:val="both"/>
        <w:rPr>
          <w:rFonts w:ascii="Times New Roman" w:hAnsi="Times New Roman"/>
          <w:lang w:val="el-GR"/>
        </w:rPr>
      </w:pPr>
    </w:p>
    <w:p w:rsidR="00417E75" w:rsidRDefault="00417E75" w:rsidP="00417E75">
      <w:pPr>
        <w:pStyle w:val="Default"/>
        <w:spacing w:line="276" w:lineRule="auto"/>
        <w:ind w:left="-964" w:firstLine="525"/>
        <w:jc w:val="both"/>
        <w:rPr>
          <w:rFonts w:ascii="Times New Roman" w:hAnsi="Times New Roman"/>
          <w:lang w:val="el-GR"/>
        </w:rPr>
      </w:pPr>
      <w:r>
        <w:rPr>
          <w:rFonts w:ascii="Times New Roman" w:hAnsi="Times New Roman"/>
          <w:lang w:val="el-GR"/>
        </w:rPr>
        <w:t xml:space="preserve">Η εξάπλωση του </w:t>
      </w:r>
      <w:r>
        <w:rPr>
          <w:rFonts w:ascii="Times New Roman" w:hAnsi="Times New Roman"/>
        </w:rPr>
        <w:t>covid</w:t>
      </w:r>
      <w:r w:rsidRPr="00237215">
        <w:rPr>
          <w:rFonts w:ascii="Times New Roman" w:hAnsi="Times New Roman"/>
          <w:lang w:val="el-GR"/>
        </w:rPr>
        <w:t xml:space="preserve">-19 </w:t>
      </w:r>
      <w:r>
        <w:rPr>
          <w:rFonts w:ascii="Times New Roman" w:hAnsi="Times New Roman"/>
          <w:lang w:val="el-GR"/>
        </w:rPr>
        <w:t>και τα μέτρα για την αντιμετώπιση του</w:t>
      </w:r>
      <w:r w:rsidRPr="00F45AB3">
        <w:rPr>
          <w:rFonts w:ascii="Times New Roman" w:hAnsi="Times New Roman"/>
          <w:lang w:val="el-GR"/>
        </w:rPr>
        <w:t>,</w:t>
      </w:r>
      <w:r>
        <w:rPr>
          <w:rFonts w:ascii="Times New Roman" w:hAnsi="Times New Roman"/>
          <w:lang w:val="el-GR"/>
        </w:rPr>
        <w:t xml:space="preserve"> επέφεραν δραματικές αλλαγές στην πορεία της οικονομίας για το 2020</w:t>
      </w:r>
      <w:r w:rsidRPr="00F45AB3">
        <w:rPr>
          <w:rFonts w:ascii="Times New Roman" w:hAnsi="Times New Roman"/>
          <w:lang w:val="el-GR"/>
        </w:rPr>
        <w:t>,</w:t>
      </w:r>
      <w:r>
        <w:rPr>
          <w:rFonts w:ascii="Times New Roman" w:hAnsi="Times New Roman"/>
          <w:lang w:val="el-GR"/>
        </w:rPr>
        <w:t xml:space="preserve"> με την Ευρωπαϊκή Επιτροπή να προβλέπει συρρίκνωση του ΑΕΠ της χώρας κατά 7,1% και ανάκαμψη το 2021 σε ποσοστό 6,5%.</w:t>
      </w:r>
      <w:r w:rsidRPr="001903B6">
        <w:rPr>
          <w:rFonts w:ascii="Times New Roman" w:hAnsi="Times New Roman"/>
          <w:lang w:val="el-GR"/>
        </w:rPr>
        <w:t xml:space="preserve"> </w:t>
      </w:r>
      <w:r>
        <w:rPr>
          <w:rFonts w:ascii="Times New Roman" w:hAnsi="Times New Roman"/>
          <w:lang w:val="el-GR"/>
        </w:rPr>
        <w:t>Αυστριακό Ομοσπονδιακό</w:t>
      </w:r>
      <w:r w:rsidRPr="001903B6">
        <w:rPr>
          <w:rFonts w:ascii="Times New Roman" w:hAnsi="Times New Roman"/>
          <w:lang w:val="el-GR"/>
        </w:rPr>
        <w:t xml:space="preserve"> </w:t>
      </w:r>
      <w:r>
        <w:rPr>
          <w:rFonts w:ascii="Times New Roman" w:hAnsi="Times New Roman"/>
          <w:lang w:val="el-GR"/>
        </w:rPr>
        <w:t>Υπουργείο</w:t>
      </w:r>
      <w:r w:rsidRPr="001903B6">
        <w:rPr>
          <w:rFonts w:ascii="Times New Roman" w:hAnsi="Times New Roman"/>
          <w:lang w:val="el-GR"/>
        </w:rPr>
        <w:t xml:space="preserve"> </w:t>
      </w:r>
      <w:r>
        <w:rPr>
          <w:rFonts w:ascii="Times New Roman" w:hAnsi="Times New Roman"/>
          <w:lang w:val="el-GR"/>
        </w:rPr>
        <w:t>Οικονομικών,</w:t>
      </w:r>
      <w:r w:rsidRPr="001903B6">
        <w:rPr>
          <w:rFonts w:ascii="Times New Roman" w:hAnsi="Times New Roman"/>
          <w:lang w:val="el-GR"/>
        </w:rPr>
        <w:t xml:space="preserve"> </w:t>
      </w:r>
      <w:r>
        <w:rPr>
          <w:rFonts w:ascii="Times New Roman" w:hAnsi="Times New Roman"/>
          <w:lang w:val="el-GR"/>
        </w:rPr>
        <w:t xml:space="preserve">επίσης, βασιζόμενο και σε στοιχεία αυστριακής στατιστικής υπηρεσίας και οικονομικού ινστιτούτου </w:t>
      </w:r>
      <w:r>
        <w:rPr>
          <w:rFonts w:ascii="Times New Roman" w:hAnsi="Times New Roman"/>
        </w:rPr>
        <w:t>WIFO</w:t>
      </w:r>
      <w:r w:rsidRPr="001903B6">
        <w:rPr>
          <w:rFonts w:ascii="Times New Roman" w:hAnsi="Times New Roman"/>
          <w:lang w:val="el-GR"/>
        </w:rPr>
        <w:t xml:space="preserve">, </w:t>
      </w:r>
      <w:r>
        <w:rPr>
          <w:rFonts w:ascii="Times New Roman" w:hAnsi="Times New Roman"/>
          <w:lang w:val="el-GR"/>
        </w:rPr>
        <w:t xml:space="preserve">προβλέπει συρρίκνωση πραγματικού ΑΕΠ το 2020 κατά 7% με αύξηση το 2021 κατά 4,3%.Ομίως και Διεθνές Νομισματικό Ταμείο μείωση 7% για το 2020. Επίσης, </w:t>
      </w:r>
      <w:r w:rsidRPr="005057DF">
        <w:rPr>
          <w:rFonts w:ascii="Times New Roman" w:hAnsi="Times New Roman"/>
          <w:lang w:val="el-GR"/>
        </w:rPr>
        <w:t xml:space="preserve"> </w:t>
      </w:r>
      <w:r>
        <w:rPr>
          <w:rFonts w:ascii="Times New Roman" w:hAnsi="Times New Roman"/>
          <w:lang w:val="el-GR"/>
        </w:rPr>
        <w:t>η</w:t>
      </w:r>
      <w:r w:rsidRPr="005057DF">
        <w:rPr>
          <w:rFonts w:ascii="Times New Roman" w:hAnsi="Times New Roman"/>
          <w:lang w:val="el-GR"/>
        </w:rPr>
        <w:t xml:space="preserve"> </w:t>
      </w:r>
      <w:r>
        <w:rPr>
          <w:rFonts w:ascii="Times New Roman" w:hAnsi="Times New Roman"/>
          <w:lang w:val="el-GR"/>
        </w:rPr>
        <w:t>ανεργία</w:t>
      </w:r>
      <w:r w:rsidRPr="005057DF">
        <w:rPr>
          <w:rFonts w:ascii="Times New Roman" w:hAnsi="Times New Roman"/>
          <w:lang w:val="el-GR"/>
        </w:rPr>
        <w:t xml:space="preserve"> </w:t>
      </w:r>
      <w:r>
        <w:rPr>
          <w:rFonts w:ascii="Times New Roman" w:hAnsi="Times New Roman"/>
          <w:lang w:val="el-GR"/>
        </w:rPr>
        <w:t>το</w:t>
      </w:r>
      <w:r w:rsidRPr="005057DF">
        <w:rPr>
          <w:rFonts w:ascii="Times New Roman" w:hAnsi="Times New Roman"/>
          <w:lang w:val="el-GR"/>
        </w:rPr>
        <w:t xml:space="preserve"> 2020 </w:t>
      </w:r>
      <w:r>
        <w:rPr>
          <w:rFonts w:ascii="Times New Roman" w:hAnsi="Times New Roman"/>
          <w:lang w:val="el-GR"/>
        </w:rPr>
        <w:t>σε</w:t>
      </w:r>
      <w:r w:rsidRPr="005057DF">
        <w:rPr>
          <w:rFonts w:ascii="Times New Roman" w:hAnsi="Times New Roman"/>
          <w:lang w:val="el-GR"/>
        </w:rPr>
        <w:t xml:space="preserve"> 5,5% (</w:t>
      </w:r>
      <w:r>
        <w:rPr>
          <w:rFonts w:ascii="Times New Roman" w:hAnsi="Times New Roman"/>
          <w:lang w:val="el-GR"/>
        </w:rPr>
        <w:t>από</w:t>
      </w:r>
      <w:r w:rsidRPr="005057DF">
        <w:rPr>
          <w:rFonts w:ascii="Times New Roman" w:hAnsi="Times New Roman"/>
          <w:lang w:val="el-GR"/>
        </w:rPr>
        <w:t xml:space="preserve"> 4,5% </w:t>
      </w:r>
      <w:r>
        <w:rPr>
          <w:rFonts w:ascii="Times New Roman" w:hAnsi="Times New Roman"/>
          <w:lang w:val="el-GR"/>
        </w:rPr>
        <w:t>το</w:t>
      </w:r>
      <w:r w:rsidRPr="005057DF">
        <w:rPr>
          <w:rFonts w:ascii="Times New Roman" w:hAnsi="Times New Roman"/>
          <w:lang w:val="el-GR"/>
        </w:rPr>
        <w:t xml:space="preserve"> 2019).</w:t>
      </w:r>
      <w:r>
        <w:rPr>
          <w:rFonts w:ascii="Times New Roman" w:hAnsi="Times New Roman"/>
          <w:lang w:val="el-GR"/>
        </w:rPr>
        <w:t xml:space="preserve"> Ως προς το εξωτερικό εμπόριο, προβλέπεται </w:t>
      </w:r>
      <w:r w:rsidRPr="005057DF">
        <w:rPr>
          <w:rFonts w:ascii="Times New Roman" w:hAnsi="Times New Roman"/>
          <w:lang w:val="el-GR"/>
        </w:rPr>
        <w:t xml:space="preserve"> </w:t>
      </w:r>
      <w:r>
        <w:rPr>
          <w:rFonts w:ascii="Times New Roman" w:hAnsi="Times New Roman"/>
          <w:lang w:val="el-GR"/>
        </w:rPr>
        <w:t>μείωση</w:t>
      </w:r>
      <w:r w:rsidRPr="005057DF">
        <w:rPr>
          <w:rFonts w:ascii="Times New Roman" w:hAnsi="Times New Roman"/>
          <w:lang w:val="el-GR"/>
        </w:rPr>
        <w:t xml:space="preserve"> </w:t>
      </w:r>
      <w:r>
        <w:rPr>
          <w:rFonts w:ascii="Times New Roman" w:hAnsi="Times New Roman"/>
          <w:lang w:val="el-GR"/>
        </w:rPr>
        <w:t>των</w:t>
      </w:r>
      <w:r w:rsidRPr="005057DF">
        <w:rPr>
          <w:rFonts w:ascii="Times New Roman" w:hAnsi="Times New Roman"/>
          <w:lang w:val="el-GR"/>
        </w:rPr>
        <w:t xml:space="preserve"> </w:t>
      </w:r>
      <w:r>
        <w:rPr>
          <w:rFonts w:ascii="Times New Roman" w:hAnsi="Times New Roman"/>
          <w:lang w:val="el-GR"/>
        </w:rPr>
        <w:t>εξαγωγών</w:t>
      </w:r>
      <w:r w:rsidRPr="005057DF">
        <w:rPr>
          <w:rFonts w:ascii="Times New Roman" w:hAnsi="Times New Roman"/>
          <w:lang w:val="el-GR"/>
        </w:rPr>
        <w:t xml:space="preserve"> </w:t>
      </w:r>
      <w:r>
        <w:rPr>
          <w:rFonts w:ascii="Times New Roman" w:hAnsi="Times New Roman"/>
          <w:lang w:val="el-GR"/>
        </w:rPr>
        <w:t>κατά</w:t>
      </w:r>
      <w:r w:rsidRPr="005057DF">
        <w:rPr>
          <w:rFonts w:ascii="Times New Roman" w:hAnsi="Times New Roman"/>
          <w:lang w:val="el-GR"/>
        </w:rPr>
        <w:t xml:space="preserve"> 11,1%</w:t>
      </w:r>
      <w:r>
        <w:rPr>
          <w:rFonts w:ascii="Times New Roman" w:hAnsi="Times New Roman"/>
          <w:lang w:val="el-GR"/>
        </w:rPr>
        <w:t>,</w:t>
      </w:r>
      <w:r w:rsidRPr="005057DF">
        <w:rPr>
          <w:rFonts w:ascii="Times New Roman" w:hAnsi="Times New Roman"/>
          <w:lang w:val="el-GR"/>
        </w:rPr>
        <w:t xml:space="preserve"> </w:t>
      </w:r>
      <w:r>
        <w:rPr>
          <w:rFonts w:ascii="Times New Roman" w:hAnsi="Times New Roman"/>
          <w:lang w:val="el-GR"/>
        </w:rPr>
        <w:t>όπως και των εισαγωγών κατά 14,8% για το 2020, και θετική τους μεταβολή κατά 9,5% και 8,9% αντίστοιχα για το 2021.</w:t>
      </w:r>
      <w:r w:rsidRPr="009C70AE">
        <w:rPr>
          <w:rFonts w:ascii="Times New Roman" w:hAnsi="Times New Roman"/>
          <w:lang w:val="el-GR"/>
        </w:rPr>
        <w:t xml:space="preserve"> </w:t>
      </w:r>
      <w:r>
        <w:rPr>
          <w:rFonts w:ascii="Times New Roman" w:hAnsi="Times New Roman"/>
          <w:lang w:val="el-GR"/>
        </w:rPr>
        <w:t>Εκτιμάται, επίσης, ότι το πρωτογενές ισοζύγιο να παραμείνει θετικό το 2020  στο 0,2% του ΑΕΠ από 2,6% το 2019, και να αυξάνεται σε 1% του ΑΕΠ κατά το 2021. Ακόμη, η ιδιωτική καταναλωτική ζήτηση για το 2020 προβλέπεται  στο  -5,5% από 1%το 2019 και ανάκαμψη σε 4,5% το 2021. Ομοίως, ο ακαθάριστος  σχηματισμός παγίου κεφαλαίου σε -6,5% από 2,9% το 2019,  και με θετική μεταβολή του κατά 4,8% το 2021. Τέλος, ο πληθωρισμός από 1,5% το 2019 αναμένεται να κυμανθεί σε 0,6% το 2020 και σε 0,9% το 2021.</w:t>
      </w:r>
    </w:p>
    <w:p w:rsidR="00417E75" w:rsidRPr="005057DF" w:rsidRDefault="00417E75" w:rsidP="00417E75">
      <w:pPr>
        <w:pStyle w:val="Default"/>
        <w:spacing w:line="276" w:lineRule="auto"/>
        <w:ind w:left="-964" w:firstLine="525"/>
        <w:jc w:val="both"/>
        <w:rPr>
          <w:rFonts w:ascii="Times New Roman" w:hAnsi="Times New Roman"/>
          <w:lang w:val="el-GR"/>
        </w:rPr>
      </w:pPr>
    </w:p>
    <w:p w:rsidR="00E175FF" w:rsidRPr="00E175FF" w:rsidRDefault="00417E75" w:rsidP="00E175FF">
      <w:pPr>
        <w:pStyle w:val="Default"/>
        <w:spacing w:line="276" w:lineRule="auto"/>
        <w:ind w:left="-964" w:firstLine="525"/>
        <w:jc w:val="both"/>
        <w:rPr>
          <w:rFonts w:ascii="Times New Roman" w:hAnsi="Times New Roman" w:cs="Times New Roman"/>
          <w:color w:val="auto"/>
          <w:lang w:val="el-GR"/>
        </w:rPr>
      </w:pPr>
      <w:r w:rsidRPr="00BF7EF4">
        <w:rPr>
          <w:rFonts w:ascii="Times New Roman" w:hAnsi="Times New Roman" w:cs="Times New Roman"/>
          <w:color w:val="auto"/>
          <w:lang w:val="el-GR"/>
        </w:rPr>
        <w:t xml:space="preserve">Η Κυβέρνηση αρχικά προχώρησε σε μία δέσμη μέτρων ύψους 38 δις ευρώ, για την στήριξη των επιχειρήσεων και </w:t>
      </w:r>
      <w:r>
        <w:rPr>
          <w:rFonts w:ascii="Times New Roman" w:hAnsi="Times New Roman" w:cs="Times New Roman"/>
          <w:color w:val="auto"/>
          <w:lang w:val="el-GR"/>
        </w:rPr>
        <w:t>της απασχόλησης,</w:t>
      </w:r>
      <w:r w:rsidRPr="00BF7EF4">
        <w:rPr>
          <w:rFonts w:ascii="Times New Roman" w:hAnsi="Times New Roman" w:cs="Times New Roman"/>
          <w:color w:val="auto"/>
          <w:lang w:val="el-GR"/>
        </w:rPr>
        <w:t xml:space="preserve">  τα οποία ανήλθαν σε 50 δις ευρώ με την λήψη </w:t>
      </w:r>
      <w:r>
        <w:rPr>
          <w:rFonts w:ascii="Times New Roman" w:hAnsi="Times New Roman" w:cs="Times New Roman"/>
          <w:color w:val="auto"/>
          <w:lang w:val="el-GR"/>
        </w:rPr>
        <w:t xml:space="preserve">νέων </w:t>
      </w:r>
      <w:r w:rsidRPr="00BF7EF4">
        <w:rPr>
          <w:rFonts w:ascii="Times New Roman" w:hAnsi="Times New Roman" w:cs="Times New Roman"/>
          <w:color w:val="auto"/>
          <w:lang w:val="el-GR"/>
        </w:rPr>
        <w:t>μέτρων στήριξης κλάδων της οικονομίας και νέων κατηγοριών</w:t>
      </w:r>
      <w:r>
        <w:rPr>
          <w:rFonts w:ascii="Times New Roman" w:hAnsi="Times New Roman" w:cs="Times New Roman"/>
          <w:color w:val="auto"/>
          <w:lang w:val="el-GR"/>
        </w:rPr>
        <w:t xml:space="preserve"> εργαζομένων </w:t>
      </w:r>
      <w:r w:rsidRPr="00BF7EF4">
        <w:rPr>
          <w:rFonts w:ascii="Times New Roman" w:hAnsi="Times New Roman" w:cs="Times New Roman"/>
          <w:color w:val="auto"/>
          <w:lang w:val="el-GR"/>
        </w:rPr>
        <w:t>που επλήγησαν</w:t>
      </w:r>
      <w:r>
        <w:rPr>
          <w:rFonts w:ascii="Times New Roman" w:hAnsi="Times New Roman" w:cs="Times New Roman"/>
          <w:color w:val="auto"/>
          <w:lang w:val="el-GR"/>
        </w:rPr>
        <w:t xml:space="preserve">, </w:t>
      </w:r>
      <w:r w:rsidRPr="00BF7EF4">
        <w:rPr>
          <w:rFonts w:ascii="Times New Roman" w:hAnsi="Times New Roman" w:cs="Times New Roman"/>
          <w:color w:val="auto"/>
          <w:lang w:val="el-GR"/>
        </w:rPr>
        <w:t xml:space="preserve"> λόγω του </w:t>
      </w:r>
      <w:r w:rsidRPr="00BF7EF4">
        <w:rPr>
          <w:rFonts w:ascii="Times New Roman" w:hAnsi="Times New Roman" w:cs="Times New Roman"/>
          <w:color w:val="auto"/>
        </w:rPr>
        <w:t>covid</w:t>
      </w:r>
      <w:r w:rsidRPr="00BF7EF4">
        <w:rPr>
          <w:rFonts w:ascii="Times New Roman" w:hAnsi="Times New Roman" w:cs="Times New Roman"/>
          <w:color w:val="auto"/>
          <w:lang w:val="el-GR"/>
        </w:rPr>
        <w:t>-19.</w:t>
      </w:r>
    </w:p>
    <w:p w:rsidR="00E175FF" w:rsidRPr="00BB7B23" w:rsidRDefault="00E175FF" w:rsidP="00E175FF">
      <w:pPr>
        <w:pStyle w:val="Default"/>
        <w:spacing w:line="276" w:lineRule="auto"/>
        <w:ind w:left="-964" w:firstLine="525"/>
        <w:jc w:val="both"/>
        <w:rPr>
          <w:rFonts w:ascii="Times New Roman" w:hAnsi="Times New Roman" w:cs="Times New Roman"/>
          <w:color w:val="auto"/>
          <w:lang w:val="el-GR"/>
        </w:rPr>
      </w:pPr>
      <w:r w:rsidRPr="00E175FF">
        <w:rPr>
          <w:rFonts w:ascii="Times New Roman" w:hAnsi="Times New Roman" w:cs="Times New Roman"/>
          <w:lang w:val="el-GR"/>
        </w:rPr>
        <w:t xml:space="preserve">Με δαπάνες ύψους 97,8 δισ. ευρώ και έσοδα 75,2 δισ. </w:t>
      </w:r>
      <w:r w:rsidRPr="00BB7B23">
        <w:rPr>
          <w:rFonts w:ascii="Times New Roman" w:hAnsi="Times New Roman" w:cs="Times New Roman"/>
          <w:lang w:val="el-GR"/>
        </w:rPr>
        <w:t>Ευρώ,  σε ομοσπονδιακό επίπεδο, το  έλλειμμα του προϋπολογισμού ανέρχεται σε 22,6 δις ευρώ για το 2021, που ισοδυναμεί με το 9,8% του ΑΕΠ ενώ το εξωτερικό χρέος θα ανέλθει στο  87,9%  (από 70,5% το 2019). Σημειώνεται ότι το έλλειμμα υπερβαίνει κατά 1,6 δις ευρώ του αρχικώς προβλεπόμενο με το προσχέδιο Προϋπολογισμού, που κατατέθηκε στις 14 Οκτωβρίου (ανωτέρω σχετικό). Σε βασικές τομεακές πολιτικές οι δαπάνες κατανέμονται : Εργασία και κοινωνικές δαπάνες, 47,733 δις ευρώ, εκπαίδευση, έρευνα, τέχνες και πολιτισμός  16,271 δις ευρώ, υποδομές και περιβάλλον  23,274 δις,  δημόσια  τάξη και δικαιοσύνη 11,069 δις ευρώ.</w:t>
      </w:r>
    </w:p>
    <w:p w:rsidR="00417E75" w:rsidRDefault="00E175FF" w:rsidP="00BB7B23">
      <w:pPr>
        <w:pStyle w:val="Default"/>
        <w:spacing w:line="276" w:lineRule="auto"/>
        <w:ind w:left="-964" w:firstLine="525"/>
        <w:jc w:val="both"/>
        <w:rPr>
          <w:rFonts w:ascii="Times New Roman" w:hAnsi="Times New Roman" w:cs="Times New Roman"/>
          <w:lang w:val="el-GR"/>
        </w:rPr>
      </w:pPr>
      <w:r w:rsidRPr="00E175FF">
        <w:rPr>
          <w:rFonts w:ascii="Times New Roman" w:hAnsi="Times New Roman" w:cs="Times New Roman"/>
          <w:lang w:val="el-GR"/>
        </w:rPr>
        <w:t>Κατά το τρέχον έτος 2020 το ύψος του δημοσιονομικού ελλείμματος αναμένεται να ανέλθει σε 28,5 δις ευρώ ήτοι, 9,5% ως ποσοστό του ΑΕΠ,  ως αποτέλεσμα των μέτρων στήριξης των  πληγέντων κλάδων της οικονομίας και των εισοδημάτων των νοικοκυριών, καθώς και από τη μείωση της κατανάλωσης και μείωσης εισόδων από επιχειρήσεις</w:t>
      </w:r>
    </w:p>
    <w:p w:rsidR="00FF65B4" w:rsidRPr="00BB7B23" w:rsidRDefault="00FF65B4" w:rsidP="00BB7B23">
      <w:pPr>
        <w:pStyle w:val="Default"/>
        <w:spacing w:line="276" w:lineRule="auto"/>
        <w:ind w:left="-964" w:firstLine="525"/>
        <w:jc w:val="both"/>
        <w:rPr>
          <w:rFonts w:ascii="Times New Roman" w:hAnsi="Times New Roman" w:cs="Times New Roman"/>
          <w:lang w:val="el-GR"/>
        </w:rPr>
      </w:pPr>
    </w:p>
    <w:p w:rsidR="00981106" w:rsidRDefault="004A51A1" w:rsidP="00981106">
      <w:pPr>
        <w:pStyle w:val="Default"/>
        <w:spacing w:line="276" w:lineRule="auto"/>
        <w:ind w:left="-964" w:firstLine="964"/>
        <w:jc w:val="both"/>
        <w:rPr>
          <w:rFonts w:ascii="Arial Narrow" w:hAnsi="Arial Narrow" w:cs="Times New Roman"/>
          <w:lang w:val="el-GR"/>
        </w:rPr>
      </w:pPr>
      <w:r>
        <w:rPr>
          <w:rFonts w:ascii="Arial Narrow" w:hAnsi="Arial Narrow" w:cs="Times New Roman"/>
          <w:lang w:val="el-GR"/>
        </w:rPr>
        <w:t xml:space="preserve"> </w:t>
      </w:r>
    </w:p>
    <w:p w:rsidR="00A83EF4" w:rsidRPr="00981A02" w:rsidRDefault="00A83EF4" w:rsidP="00672E7F">
      <w:pPr>
        <w:pStyle w:val="Default"/>
        <w:spacing w:line="276" w:lineRule="auto"/>
        <w:jc w:val="both"/>
        <w:rPr>
          <w:rFonts w:ascii="Arial Narrow" w:hAnsi="Arial Narrow" w:cs="Times New Roman"/>
          <w:b/>
          <w:lang w:val="el-GR"/>
        </w:rPr>
      </w:pPr>
      <w:r w:rsidRPr="00981A02">
        <w:rPr>
          <w:rFonts w:ascii="Arial Narrow" w:hAnsi="Arial Narrow" w:cs="Times New Roman"/>
          <w:b/>
          <w:lang w:val="el-GR"/>
        </w:rPr>
        <w:lastRenderedPageBreak/>
        <w:t xml:space="preserve">Α.4 Βασικά μεγέθη  διμερών εμπορικών σχέσεων </w:t>
      </w:r>
    </w:p>
    <w:p w:rsidR="00981106" w:rsidRDefault="00981106" w:rsidP="00981106">
      <w:pPr>
        <w:pStyle w:val="Default"/>
        <w:spacing w:line="276" w:lineRule="auto"/>
        <w:ind w:left="-964" w:firstLine="964"/>
        <w:jc w:val="both"/>
        <w:rPr>
          <w:rFonts w:ascii="Arial Narrow" w:hAnsi="Arial Narrow" w:cs="Times New Roman"/>
          <w:lang w:val="el-GR"/>
        </w:rPr>
      </w:pPr>
    </w:p>
    <w:p w:rsidR="00956F71" w:rsidRDefault="00956F71" w:rsidP="00981106">
      <w:pPr>
        <w:pStyle w:val="Default"/>
        <w:spacing w:line="276" w:lineRule="auto"/>
        <w:ind w:left="-964" w:firstLine="964"/>
        <w:jc w:val="both"/>
        <w:rPr>
          <w:rFonts w:ascii="Arial Narrow" w:hAnsi="Arial Narrow" w:cs="Times New Roman"/>
          <w:lang w:val="el-GR"/>
        </w:rPr>
      </w:pPr>
    </w:p>
    <w:p w:rsidR="00956F71" w:rsidRDefault="00956F71" w:rsidP="00956F71">
      <w:pPr>
        <w:jc w:val="center"/>
        <w:rPr>
          <w:rFonts w:ascii="Times New Roman" w:hAnsi="Times New Roman" w:cs="Times New Roman"/>
          <w:b/>
        </w:rPr>
      </w:pPr>
      <w:r w:rsidRPr="001B7BEE">
        <w:rPr>
          <w:rFonts w:ascii="Times New Roman" w:hAnsi="Times New Roman" w:cs="Times New Roman"/>
          <w:b/>
        </w:rPr>
        <w:t>Ε</w:t>
      </w:r>
      <w:r>
        <w:rPr>
          <w:rFonts w:ascii="Times New Roman" w:hAnsi="Times New Roman" w:cs="Times New Roman"/>
          <w:b/>
        </w:rPr>
        <w:t>ΜΠΟΡΙΚΟ ΙΣΟΖΥΓΙΟ ΕΛΛΑΔΟΣ – ΑΥΣΤΡΙΑΣ</w:t>
      </w:r>
    </w:p>
    <w:p w:rsidR="00956F71" w:rsidRPr="001B7BEE" w:rsidRDefault="00956F71" w:rsidP="00956F71">
      <w:pPr>
        <w:jc w:val="center"/>
        <w:rPr>
          <w:rFonts w:ascii="Times New Roman" w:hAnsi="Times New Roman" w:cs="Times New Roman"/>
          <w:b/>
        </w:rPr>
      </w:pPr>
    </w:p>
    <w:tbl>
      <w:tblPr>
        <w:tblStyle w:val="TableGrid"/>
        <w:tblW w:w="0" w:type="auto"/>
        <w:jc w:val="center"/>
        <w:tblInd w:w="-601" w:type="dxa"/>
        <w:tblLook w:val="04A0"/>
      </w:tblPr>
      <w:tblGrid>
        <w:gridCol w:w="1939"/>
        <w:gridCol w:w="1154"/>
        <w:gridCol w:w="1005"/>
        <w:gridCol w:w="1005"/>
        <w:gridCol w:w="1005"/>
        <w:gridCol w:w="1005"/>
        <w:gridCol w:w="1005"/>
        <w:gridCol w:w="1005"/>
      </w:tblGrid>
      <w:tr w:rsidR="00956F71" w:rsidRPr="001B7BEE" w:rsidTr="00BB7B23">
        <w:trPr>
          <w:jc w:val="center"/>
        </w:trPr>
        <w:tc>
          <w:tcPr>
            <w:tcW w:w="1939" w:type="dxa"/>
            <w:shd w:val="clear" w:color="auto" w:fill="auto"/>
          </w:tcPr>
          <w:p w:rsidR="00956F71" w:rsidRPr="001B7BEE" w:rsidRDefault="00956F71" w:rsidP="00BB7B23">
            <w:pPr>
              <w:jc w:val="center"/>
              <w:rPr>
                <w:rFonts w:ascii="Times New Roman" w:hAnsi="Times New Roman" w:cs="Times New Roman"/>
              </w:rPr>
            </w:pPr>
            <w:r w:rsidRPr="001B7BEE">
              <w:rPr>
                <w:rFonts w:ascii="Times New Roman" w:hAnsi="Times New Roman" w:cs="Times New Roman"/>
              </w:rPr>
              <w:t>(ποσά εκ.ευρώ )</w:t>
            </w:r>
          </w:p>
        </w:tc>
        <w:tc>
          <w:tcPr>
            <w:tcW w:w="1154" w:type="dxa"/>
            <w:shd w:val="clear" w:color="auto" w:fill="auto"/>
          </w:tcPr>
          <w:p w:rsidR="00956F71" w:rsidRPr="003F2903" w:rsidRDefault="00956F71" w:rsidP="00BB7B23">
            <w:pPr>
              <w:jc w:val="center"/>
              <w:rPr>
                <w:rFonts w:ascii="Times New Roman" w:hAnsi="Times New Roman" w:cs="Times New Roman"/>
                <w:b/>
              </w:rPr>
            </w:pPr>
            <w:r w:rsidRPr="003F2903">
              <w:rPr>
                <w:rFonts w:ascii="Times New Roman" w:hAnsi="Times New Roman" w:cs="Times New Roman"/>
                <w:b/>
              </w:rPr>
              <w:t>2013</w:t>
            </w:r>
          </w:p>
        </w:tc>
        <w:tc>
          <w:tcPr>
            <w:tcW w:w="1005" w:type="dxa"/>
            <w:shd w:val="clear" w:color="auto" w:fill="auto"/>
          </w:tcPr>
          <w:p w:rsidR="00956F71" w:rsidRPr="003F2903" w:rsidRDefault="00956F71" w:rsidP="00BB7B23">
            <w:pPr>
              <w:jc w:val="center"/>
              <w:rPr>
                <w:rFonts w:ascii="Times New Roman" w:hAnsi="Times New Roman" w:cs="Times New Roman"/>
                <w:b/>
              </w:rPr>
            </w:pPr>
            <w:r w:rsidRPr="003F2903">
              <w:rPr>
                <w:rFonts w:ascii="Times New Roman" w:hAnsi="Times New Roman" w:cs="Times New Roman"/>
                <w:b/>
              </w:rPr>
              <w:t>2014</w:t>
            </w:r>
          </w:p>
        </w:tc>
        <w:tc>
          <w:tcPr>
            <w:tcW w:w="1005" w:type="dxa"/>
            <w:shd w:val="clear" w:color="auto" w:fill="auto"/>
          </w:tcPr>
          <w:p w:rsidR="00956F71" w:rsidRPr="003F2903" w:rsidRDefault="00956F71" w:rsidP="00BB7B23">
            <w:pPr>
              <w:jc w:val="center"/>
              <w:rPr>
                <w:rFonts w:ascii="Times New Roman" w:hAnsi="Times New Roman" w:cs="Times New Roman"/>
                <w:b/>
              </w:rPr>
            </w:pPr>
            <w:r w:rsidRPr="003F2903">
              <w:rPr>
                <w:rFonts w:ascii="Times New Roman" w:hAnsi="Times New Roman" w:cs="Times New Roman"/>
                <w:b/>
              </w:rPr>
              <w:t>2015</w:t>
            </w:r>
          </w:p>
        </w:tc>
        <w:tc>
          <w:tcPr>
            <w:tcW w:w="1005" w:type="dxa"/>
            <w:shd w:val="clear" w:color="auto" w:fill="auto"/>
          </w:tcPr>
          <w:p w:rsidR="00956F71" w:rsidRPr="003F2903" w:rsidRDefault="00956F71" w:rsidP="00BB7B23">
            <w:pPr>
              <w:jc w:val="center"/>
              <w:rPr>
                <w:rFonts w:ascii="Times New Roman" w:hAnsi="Times New Roman" w:cs="Times New Roman"/>
                <w:b/>
              </w:rPr>
            </w:pPr>
            <w:r w:rsidRPr="003F2903">
              <w:rPr>
                <w:rFonts w:ascii="Times New Roman" w:hAnsi="Times New Roman" w:cs="Times New Roman"/>
                <w:b/>
              </w:rPr>
              <w:t>2016</w:t>
            </w:r>
          </w:p>
        </w:tc>
        <w:tc>
          <w:tcPr>
            <w:tcW w:w="1005" w:type="dxa"/>
            <w:shd w:val="clear" w:color="auto" w:fill="auto"/>
          </w:tcPr>
          <w:p w:rsidR="00956F71" w:rsidRPr="003F2903" w:rsidRDefault="00956F71" w:rsidP="00BB7B23">
            <w:pPr>
              <w:jc w:val="center"/>
              <w:rPr>
                <w:rFonts w:ascii="Times New Roman" w:hAnsi="Times New Roman" w:cs="Times New Roman"/>
                <w:b/>
              </w:rPr>
            </w:pPr>
            <w:r w:rsidRPr="003F2903">
              <w:rPr>
                <w:rFonts w:ascii="Times New Roman" w:hAnsi="Times New Roman" w:cs="Times New Roman"/>
                <w:b/>
              </w:rPr>
              <w:t>2017</w:t>
            </w:r>
          </w:p>
        </w:tc>
        <w:tc>
          <w:tcPr>
            <w:tcW w:w="1005" w:type="dxa"/>
            <w:shd w:val="clear" w:color="auto" w:fill="auto"/>
          </w:tcPr>
          <w:p w:rsidR="00956F71" w:rsidRPr="003F2903" w:rsidRDefault="00956F71" w:rsidP="00BB7B23">
            <w:pPr>
              <w:jc w:val="center"/>
              <w:rPr>
                <w:rFonts w:ascii="Times New Roman" w:hAnsi="Times New Roman" w:cs="Times New Roman"/>
                <w:b/>
              </w:rPr>
            </w:pPr>
            <w:r w:rsidRPr="003F2903">
              <w:rPr>
                <w:rFonts w:ascii="Times New Roman" w:hAnsi="Times New Roman" w:cs="Times New Roman"/>
                <w:b/>
              </w:rPr>
              <w:t>2018</w:t>
            </w:r>
          </w:p>
        </w:tc>
        <w:tc>
          <w:tcPr>
            <w:tcW w:w="1005" w:type="dxa"/>
            <w:shd w:val="clear" w:color="auto" w:fill="auto"/>
          </w:tcPr>
          <w:p w:rsidR="00956F71" w:rsidRPr="003F2903" w:rsidRDefault="00956F71" w:rsidP="00BB7B23">
            <w:pPr>
              <w:jc w:val="center"/>
              <w:rPr>
                <w:rFonts w:ascii="Times New Roman" w:hAnsi="Times New Roman" w:cs="Times New Roman"/>
                <w:b/>
              </w:rPr>
            </w:pPr>
            <w:r w:rsidRPr="003F2903">
              <w:rPr>
                <w:rFonts w:ascii="Times New Roman" w:hAnsi="Times New Roman" w:cs="Times New Roman"/>
                <w:b/>
              </w:rPr>
              <w:t>2019</w:t>
            </w:r>
          </w:p>
        </w:tc>
      </w:tr>
      <w:tr w:rsidR="00956F71" w:rsidRPr="001B7BEE" w:rsidTr="00BB7B23">
        <w:trPr>
          <w:jc w:val="center"/>
        </w:trPr>
        <w:tc>
          <w:tcPr>
            <w:tcW w:w="1939" w:type="dxa"/>
            <w:shd w:val="clear" w:color="auto" w:fill="auto"/>
          </w:tcPr>
          <w:p w:rsidR="00956F71" w:rsidRPr="001B7BEE" w:rsidRDefault="00956F71" w:rsidP="00BB7B23">
            <w:pPr>
              <w:jc w:val="center"/>
              <w:rPr>
                <w:rFonts w:ascii="Times New Roman" w:hAnsi="Times New Roman" w:cs="Times New Roman"/>
              </w:rPr>
            </w:pPr>
            <w:r>
              <w:rPr>
                <w:rFonts w:ascii="Times New Roman" w:hAnsi="Times New Roman" w:cs="Times New Roman"/>
              </w:rPr>
              <w:t>Εξαγωγές αγαθών</w:t>
            </w:r>
            <w:r w:rsidRPr="001B7BEE">
              <w:rPr>
                <w:rFonts w:ascii="Times New Roman" w:hAnsi="Times New Roman" w:cs="Times New Roman"/>
              </w:rPr>
              <w:t xml:space="preserve"> </w:t>
            </w:r>
          </w:p>
        </w:tc>
        <w:tc>
          <w:tcPr>
            <w:tcW w:w="1154" w:type="dxa"/>
            <w:shd w:val="clear" w:color="auto" w:fill="auto"/>
          </w:tcPr>
          <w:p w:rsidR="00956F71" w:rsidRPr="001B7BEE" w:rsidRDefault="00956F71" w:rsidP="00BB7B23">
            <w:pPr>
              <w:jc w:val="center"/>
              <w:rPr>
                <w:rFonts w:ascii="Times New Roman" w:hAnsi="Times New Roman" w:cs="Times New Roman"/>
              </w:rPr>
            </w:pPr>
            <w:r w:rsidRPr="001B7BEE">
              <w:rPr>
                <w:rFonts w:ascii="Times New Roman" w:hAnsi="Times New Roman" w:cs="Times New Roman"/>
              </w:rPr>
              <w:t>207,781</w:t>
            </w:r>
          </w:p>
        </w:tc>
        <w:tc>
          <w:tcPr>
            <w:tcW w:w="1005" w:type="dxa"/>
            <w:shd w:val="clear" w:color="auto" w:fill="auto"/>
          </w:tcPr>
          <w:p w:rsidR="00956F71" w:rsidRPr="001B7BEE" w:rsidRDefault="00956F71" w:rsidP="00BB7B23">
            <w:pPr>
              <w:jc w:val="center"/>
              <w:rPr>
                <w:rFonts w:ascii="Times New Roman" w:hAnsi="Times New Roman" w:cs="Times New Roman"/>
              </w:rPr>
            </w:pPr>
            <w:r w:rsidRPr="001B7BEE">
              <w:rPr>
                <w:rFonts w:ascii="Times New Roman" w:hAnsi="Times New Roman" w:cs="Times New Roman"/>
              </w:rPr>
              <w:t>175,758</w:t>
            </w:r>
          </w:p>
        </w:tc>
        <w:tc>
          <w:tcPr>
            <w:tcW w:w="1005" w:type="dxa"/>
            <w:shd w:val="clear" w:color="auto" w:fill="auto"/>
          </w:tcPr>
          <w:p w:rsidR="00956F71" w:rsidRPr="001B7BEE" w:rsidRDefault="00956F71" w:rsidP="00BB7B23">
            <w:pPr>
              <w:jc w:val="center"/>
              <w:rPr>
                <w:rFonts w:ascii="Times New Roman" w:hAnsi="Times New Roman" w:cs="Times New Roman"/>
              </w:rPr>
            </w:pPr>
            <w:r w:rsidRPr="001B7BEE">
              <w:rPr>
                <w:rFonts w:ascii="Times New Roman" w:hAnsi="Times New Roman" w:cs="Times New Roman"/>
              </w:rPr>
              <w:t>192,168</w:t>
            </w:r>
          </w:p>
        </w:tc>
        <w:tc>
          <w:tcPr>
            <w:tcW w:w="1005" w:type="dxa"/>
            <w:shd w:val="clear" w:color="auto" w:fill="auto"/>
          </w:tcPr>
          <w:p w:rsidR="00956F71" w:rsidRPr="001B7BEE" w:rsidRDefault="00956F71" w:rsidP="00BB7B23">
            <w:pPr>
              <w:jc w:val="center"/>
              <w:rPr>
                <w:rFonts w:ascii="Times New Roman" w:hAnsi="Times New Roman" w:cs="Times New Roman"/>
              </w:rPr>
            </w:pPr>
            <w:r w:rsidRPr="001B7BEE">
              <w:rPr>
                <w:rFonts w:ascii="Times New Roman" w:hAnsi="Times New Roman" w:cs="Times New Roman"/>
              </w:rPr>
              <w:t>200,834</w:t>
            </w:r>
          </w:p>
        </w:tc>
        <w:tc>
          <w:tcPr>
            <w:tcW w:w="1005" w:type="dxa"/>
            <w:shd w:val="clear" w:color="auto" w:fill="auto"/>
          </w:tcPr>
          <w:p w:rsidR="00956F71" w:rsidRPr="001B7BEE" w:rsidRDefault="00956F71" w:rsidP="00BB7B23">
            <w:pPr>
              <w:jc w:val="center"/>
              <w:rPr>
                <w:rFonts w:ascii="Times New Roman" w:hAnsi="Times New Roman" w:cs="Times New Roman"/>
              </w:rPr>
            </w:pPr>
            <w:r w:rsidRPr="001B7BEE">
              <w:rPr>
                <w:rFonts w:ascii="Times New Roman" w:hAnsi="Times New Roman" w:cs="Times New Roman"/>
              </w:rPr>
              <w:t>235,839</w:t>
            </w:r>
          </w:p>
        </w:tc>
        <w:tc>
          <w:tcPr>
            <w:tcW w:w="1005" w:type="dxa"/>
            <w:shd w:val="clear" w:color="auto" w:fill="auto"/>
          </w:tcPr>
          <w:p w:rsidR="00956F71" w:rsidRPr="001B7BEE" w:rsidRDefault="00956F71" w:rsidP="00BB7B23">
            <w:pPr>
              <w:jc w:val="center"/>
              <w:rPr>
                <w:rFonts w:ascii="Times New Roman" w:hAnsi="Times New Roman" w:cs="Times New Roman"/>
              </w:rPr>
            </w:pPr>
            <w:r w:rsidRPr="001B7BEE">
              <w:rPr>
                <w:rFonts w:ascii="Times New Roman" w:hAnsi="Times New Roman" w:cs="Times New Roman"/>
              </w:rPr>
              <w:t>274,500</w:t>
            </w:r>
          </w:p>
        </w:tc>
        <w:tc>
          <w:tcPr>
            <w:tcW w:w="1005" w:type="dxa"/>
            <w:shd w:val="clear" w:color="auto" w:fill="auto"/>
          </w:tcPr>
          <w:p w:rsidR="00956F71" w:rsidRPr="001B7BEE" w:rsidRDefault="00956F71" w:rsidP="00BB7B23">
            <w:pPr>
              <w:jc w:val="center"/>
              <w:rPr>
                <w:rFonts w:ascii="Times New Roman" w:hAnsi="Times New Roman" w:cs="Times New Roman"/>
              </w:rPr>
            </w:pPr>
            <w:r>
              <w:rPr>
                <w:rFonts w:ascii="Times New Roman" w:hAnsi="Times New Roman" w:cs="Times New Roman"/>
              </w:rPr>
              <w:t>292,088</w:t>
            </w:r>
          </w:p>
        </w:tc>
      </w:tr>
      <w:tr w:rsidR="00956F71" w:rsidRPr="001B7BEE" w:rsidTr="00BB7B23">
        <w:trPr>
          <w:jc w:val="center"/>
        </w:trPr>
        <w:tc>
          <w:tcPr>
            <w:tcW w:w="1939" w:type="dxa"/>
            <w:shd w:val="clear" w:color="auto" w:fill="auto"/>
          </w:tcPr>
          <w:p w:rsidR="00956F71" w:rsidRPr="00793162" w:rsidRDefault="00956F71" w:rsidP="00BB7B23">
            <w:pPr>
              <w:jc w:val="center"/>
              <w:rPr>
                <w:rFonts w:ascii="Times New Roman" w:hAnsi="Times New Roman" w:cs="Times New Roman"/>
              </w:rPr>
            </w:pPr>
            <w:r>
              <w:rPr>
                <w:rFonts w:ascii="Times New Roman" w:hAnsi="Times New Roman" w:cs="Times New Roman"/>
              </w:rPr>
              <w:t xml:space="preserve">Εισαγωγές αγαθών </w:t>
            </w:r>
          </w:p>
        </w:tc>
        <w:tc>
          <w:tcPr>
            <w:tcW w:w="1154" w:type="dxa"/>
            <w:shd w:val="clear" w:color="auto" w:fill="auto"/>
          </w:tcPr>
          <w:p w:rsidR="00956F71" w:rsidRPr="001B7BEE" w:rsidRDefault="00956F71" w:rsidP="00BB7B23">
            <w:pPr>
              <w:jc w:val="center"/>
              <w:rPr>
                <w:rFonts w:ascii="Times New Roman" w:hAnsi="Times New Roman" w:cs="Times New Roman"/>
              </w:rPr>
            </w:pPr>
            <w:r w:rsidRPr="001B7BEE">
              <w:rPr>
                <w:rFonts w:ascii="Times New Roman" w:hAnsi="Times New Roman" w:cs="Times New Roman"/>
              </w:rPr>
              <w:t>439,926</w:t>
            </w:r>
          </w:p>
        </w:tc>
        <w:tc>
          <w:tcPr>
            <w:tcW w:w="1005" w:type="dxa"/>
            <w:shd w:val="clear" w:color="auto" w:fill="auto"/>
          </w:tcPr>
          <w:p w:rsidR="00956F71" w:rsidRPr="001B7BEE" w:rsidRDefault="00956F71" w:rsidP="00BB7B23">
            <w:pPr>
              <w:jc w:val="center"/>
              <w:rPr>
                <w:rFonts w:ascii="Times New Roman" w:hAnsi="Times New Roman" w:cs="Times New Roman"/>
              </w:rPr>
            </w:pPr>
            <w:r w:rsidRPr="001B7BEE">
              <w:rPr>
                <w:rFonts w:ascii="Times New Roman" w:hAnsi="Times New Roman" w:cs="Times New Roman"/>
              </w:rPr>
              <w:t>439,943</w:t>
            </w:r>
          </w:p>
        </w:tc>
        <w:tc>
          <w:tcPr>
            <w:tcW w:w="1005" w:type="dxa"/>
            <w:shd w:val="clear" w:color="auto" w:fill="auto"/>
          </w:tcPr>
          <w:p w:rsidR="00956F71" w:rsidRPr="001B7BEE" w:rsidRDefault="00956F71" w:rsidP="00BB7B23">
            <w:pPr>
              <w:jc w:val="center"/>
              <w:rPr>
                <w:rFonts w:ascii="Times New Roman" w:hAnsi="Times New Roman" w:cs="Times New Roman"/>
              </w:rPr>
            </w:pPr>
            <w:r w:rsidRPr="001B7BEE">
              <w:rPr>
                <w:rFonts w:ascii="Times New Roman" w:hAnsi="Times New Roman" w:cs="Times New Roman"/>
              </w:rPr>
              <w:t>421,131</w:t>
            </w:r>
          </w:p>
        </w:tc>
        <w:tc>
          <w:tcPr>
            <w:tcW w:w="1005" w:type="dxa"/>
            <w:shd w:val="clear" w:color="auto" w:fill="auto"/>
          </w:tcPr>
          <w:p w:rsidR="00956F71" w:rsidRPr="001B7BEE" w:rsidRDefault="00956F71" w:rsidP="00BB7B23">
            <w:pPr>
              <w:jc w:val="center"/>
              <w:rPr>
                <w:rFonts w:ascii="Times New Roman" w:hAnsi="Times New Roman" w:cs="Times New Roman"/>
              </w:rPr>
            </w:pPr>
            <w:r w:rsidRPr="001B7BEE">
              <w:rPr>
                <w:rFonts w:ascii="Times New Roman" w:hAnsi="Times New Roman" w:cs="Times New Roman"/>
              </w:rPr>
              <w:t>459,470</w:t>
            </w:r>
          </w:p>
        </w:tc>
        <w:tc>
          <w:tcPr>
            <w:tcW w:w="1005" w:type="dxa"/>
            <w:shd w:val="clear" w:color="auto" w:fill="auto"/>
          </w:tcPr>
          <w:p w:rsidR="00956F71" w:rsidRPr="001B7BEE" w:rsidRDefault="00956F71" w:rsidP="00BB7B23">
            <w:pPr>
              <w:jc w:val="center"/>
              <w:rPr>
                <w:rFonts w:ascii="Times New Roman" w:hAnsi="Times New Roman" w:cs="Times New Roman"/>
              </w:rPr>
            </w:pPr>
            <w:r w:rsidRPr="001B7BEE">
              <w:rPr>
                <w:rFonts w:ascii="Times New Roman" w:hAnsi="Times New Roman" w:cs="Times New Roman"/>
              </w:rPr>
              <w:t>457,075</w:t>
            </w:r>
          </w:p>
        </w:tc>
        <w:tc>
          <w:tcPr>
            <w:tcW w:w="1005" w:type="dxa"/>
            <w:shd w:val="clear" w:color="auto" w:fill="auto"/>
          </w:tcPr>
          <w:p w:rsidR="00956F71" w:rsidRPr="001B7BEE" w:rsidRDefault="00956F71" w:rsidP="00BB7B23">
            <w:pPr>
              <w:jc w:val="center"/>
              <w:rPr>
                <w:rFonts w:ascii="Times New Roman" w:hAnsi="Times New Roman" w:cs="Times New Roman"/>
              </w:rPr>
            </w:pPr>
            <w:r w:rsidRPr="001B7BEE">
              <w:rPr>
                <w:rFonts w:ascii="Times New Roman" w:hAnsi="Times New Roman" w:cs="Times New Roman"/>
              </w:rPr>
              <w:t>471,300</w:t>
            </w:r>
          </w:p>
        </w:tc>
        <w:tc>
          <w:tcPr>
            <w:tcW w:w="1005" w:type="dxa"/>
            <w:shd w:val="clear" w:color="auto" w:fill="auto"/>
          </w:tcPr>
          <w:p w:rsidR="00956F71" w:rsidRPr="001B7BEE" w:rsidRDefault="00956F71" w:rsidP="00BB7B23">
            <w:pPr>
              <w:jc w:val="center"/>
              <w:rPr>
                <w:rFonts w:ascii="Times New Roman" w:hAnsi="Times New Roman" w:cs="Times New Roman"/>
              </w:rPr>
            </w:pPr>
            <w:r>
              <w:rPr>
                <w:rFonts w:ascii="Times New Roman" w:hAnsi="Times New Roman" w:cs="Times New Roman"/>
              </w:rPr>
              <w:t>543,147</w:t>
            </w:r>
          </w:p>
        </w:tc>
      </w:tr>
      <w:tr w:rsidR="00956F71" w:rsidRPr="001B7BEE" w:rsidTr="00BB7B23">
        <w:trPr>
          <w:trHeight w:val="323"/>
          <w:jc w:val="center"/>
        </w:trPr>
        <w:tc>
          <w:tcPr>
            <w:tcW w:w="1939" w:type="dxa"/>
            <w:shd w:val="clear" w:color="auto" w:fill="auto"/>
          </w:tcPr>
          <w:p w:rsidR="00956F71" w:rsidRPr="001B7BEE" w:rsidRDefault="00956F71" w:rsidP="00BB7B23">
            <w:pPr>
              <w:jc w:val="center"/>
              <w:rPr>
                <w:rFonts w:ascii="Times New Roman" w:hAnsi="Times New Roman" w:cs="Times New Roman"/>
              </w:rPr>
            </w:pPr>
            <w:r>
              <w:rPr>
                <w:rFonts w:ascii="Times New Roman" w:hAnsi="Times New Roman" w:cs="Times New Roman"/>
              </w:rPr>
              <w:t>Εμπορικό ισοζύγιο</w:t>
            </w:r>
          </w:p>
        </w:tc>
        <w:tc>
          <w:tcPr>
            <w:tcW w:w="1154" w:type="dxa"/>
            <w:shd w:val="clear" w:color="auto" w:fill="auto"/>
          </w:tcPr>
          <w:p w:rsidR="00956F71" w:rsidRPr="001B7BEE" w:rsidRDefault="00956F71" w:rsidP="00BB7B23">
            <w:pPr>
              <w:jc w:val="center"/>
              <w:rPr>
                <w:rFonts w:ascii="Times New Roman" w:hAnsi="Times New Roman" w:cs="Times New Roman"/>
              </w:rPr>
            </w:pPr>
            <w:r w:rsidRPr="001B7BEE">
              <w:rPr>
                <w:rFonts w:ascii="Times New Roman" w:hAnsi="Times New Roman" w:cs="Times New Roman"/>
              </w:rPr>
              <w:t>-232,145</w:t>
            </w:r>
          </w:p>
        </w:tc>
        <w:tc>
          <w:tcPr>
            <w:tcW w:w="1005" w:type="dxa"/>
            <w:shd w:val="clear" w:color="auto" w:fill="auto"/>
          </w:tcPr>
          <w:p w:rsidR="00956F71" w:rsidRPr="001B7BEE" w:rsidRDefault="00956F71" w:rsidP="00BB7B23">
            <w:pPr>
              <w:jc w:val="center"/>
              <w:rPr>
                <w:rFonts w:ascii="Times New Roman" w:hAnsi="Times New Roman" w:cs="Times New Roman"/>
              </w:rPr>
            </w:pPr>
            <w:r w:rsidRPr="001B7BEE">
              <w:rPr>
                <w:rFonts w:ascii="Times New Roman" w:hAnsi="Times New Roman" w:cs="Times New Roman"/>
              </w:rPr>
              <w:t>-264,185</w:t>
            </w:r>
          </w:p>
        </w:tc>
        <w:tc>
          <w:tcPr>
            <w:tcW w:w="1005" w:type="dxa"/>
            <w:shd w:val="clear" w:color="auto" w:fill="auto"/>
          </w:tcPr>
          <w:p w:rsidR="00956F71" w:rsidRPr="001B7BEE" w:rsidRDefault="00956F71" w:rsidP="00BB7B23">
            <w:pPr>
              <w:jc w:val="center"/>
              <w:rPr>
                <w:rFonts w:ascii="Times New Roman" w:hAnsi="Times New Roman" w:cs="Times New Roman"/>
              </w:rPr>
            </w:pPr>
            <w:r w:rsidRPr="001B7BEE">
              <w:rPr>
                <w:rFonts w:ascii="Times New Roman" w:hAnsi="Times New Roman" w:cs="Times New Roman"/>
              </w:rPr>
              <w:t>-228,963</w:t>
            </w:r>
          </w:p>
        </w:tc>
        <w:tc>
          <w:tcPr>
            <w:tcW w:w="1005" w:type="dxa"/>
            <w:shd w:val="clear" w:color="auto" w:fill="auto"/>
          </w:tcPr>
          <w:p w:rsidR="00956F71" w:rsidRPr="001B7BEE" w:rsidRDefault="00956F71" w:rsidP="00BB7B23">
            <w:pPr>
              <w:jc w:val="center"/>
              <w:rPr>
                <w:rFonts w:ascii="Times New Roman" w:hAnsi="Times New Roman" w:cs="Times New Roman"/>
              </w:rPr>
            </w:pPr>
            <w:r w:rsidRPr="001B7BEE">
              <w:rPr>
                <w:rFonts w:ascii="Times New Roman" w:hAnsi="Times New Roman" w:cs="Times New Roman"/>
              </w:rPr>
              <w:t>-258,636</w:t>
            </w:r>
          </w:p>
        </w:tc>
        <w:tc>
          <w:tcPr>
            <w:tcW w:w="1005" w:type="dxa"/>
            <w:shd w:val="clear" w:color="auto" w:fill="auto"/>
          </w:tcPr>
          <w:p w:rsidR="00956F71" w:rsidRPr="001B7BEE" w:rsidRDefault="00956F71" w:rsidP="00BB7B23">
            <w:pPr>
              <w:jc w:val="center"/>
              <w:rPr>
                <w:rFonts w:ascii="Times New Roman" w:hAnsi="Times New Roman" w:cs="Times New Roman"/>
              </w:rPr>
            </w:pPr>
            <w:r w:rsidRPr="001B7BEE">
              <w:rPr>
                <w:rFonts w:ascii="Times New Roman" w:hAnsi="Times New Roman" w:cs="Times New Roman"/>
              </w:rPr>
              <w:t>-221,236</w:t>
            </w:r>
          </w:p>
        </w:tc>
        <w:tc>
          <w:tcPr>
            <w:tcW w:w="1005" w:type="dxa"/>
            <w:shd w:val="clear" w:color="auto" w:fill="auto"/>
          </w:tcPr>
          <w:p w:rsidR="00956F71" w:rsidRPr="001B7BEE" w:rsidRDefault="00956F71" w:rsidP="00BB7B23">
            <w:pPr>
              <w:rPr>
                <w:rFonts w:ascii="Times New Roman" w:hAnsi="Times New Roman" w:cs="Times New Roman"/>
              </w:rPr>
            </w:pPr>
            <w:r w:rsidRPr="001B7BEE">
              <w:rPr>
                <w:rFonts w:ascii="Times New Roman" w:hAnsi="Times New Roman" w:cs="Times New Roman"/>
              </w:rPr>
              <w:t>-196,800</w:t>
            </w:r>
          </w:p>
        </w:tc>
        <w:tc>
          <w:tcPr>
            <w:tcW w:w="1005" w:type="dxa"/>
            <w:shd w:val="clear" w:color="auto" w:fill="auto"/>
          </w:tcPr>
          <w:p w:rsidR="00956F71" w:rsidRPr="001B7BEE" w:rsidRDefault="00956F71" w:rsidP="00BB7B23">
            <w:pPr>
              <w:jc w:val="center"/>
              <w:rPr>
                <w:rFonts w:ascii="Times New Roman" w:hAnsi="Times New Roman" w:cs="Times New Roman"/>
              </w:rPr>
            </w:pPr>
            <w:r>
              <w:rPr>
                <w:rFonts w:ascii="Times New Roman" w:hAnsi="Times New Roman" w:cs="Times New Roman"/>
              </w:rPr>
              <w:t>-251,059</w:t>
            </w:r>
          </w:p>
        </w:tc>
      </w:tr>
    </w:tbl>
    <w:p w:rsidR="00956F71" w:rsidRDefault="00956F71" w:rsidP="00981106">
      <w:pPr>
        <w:pStyle w:val="Default"/>
        <w:spacing w:line="276" w:lineRule="auto"/>
        <w:ind w:left="-964" w:firstLine="964"/>
        <w:jc w:val="both"/>
        <w:rPr>
          <w:rFonts w:ascii="Arial Narrow" w:hAnsi="Arial Narrow" w:cs="Times New Roman"/>
          <w:lang w:val="el-GR"/>
        </w:rPr>
      </w:pPr>
    </w:p>
    <w:p w:rsidR="00956F71" w:rsidRDefault="00956F71" w:rsidP="00956F71">
      <w:pPr>
        <w:jc w:val="center"/>
        <w:rPr>
          <w:rFonts w:ascii="Times New Roman" w:hAnsi="Times New Roman" w:cs="Times New Roman"/>
          <w:b/>
        </w:rPr>
      </w:pPr>
    </w:p>
    <w:p w:rsidR="00956F71" w:rsidRDefault="00956F71" w:rsidP="00956F71">
      <w:pPr>
        <w:jc w:val="center"/>
        <w:rPr>
          <w:rFonts w:ascii="Times New Roman" w:hAnsi="Times New Roman" w:cs="Times New Roman"/>
          <w:b/>
        </w:rPr>
      </w:pPr>
      <w:r w:rsidRPr="007D6A31">
        <w:rPr>
          <w:rFonts w:ascii="Times New Roman" w:hAnsi="Times New Roman" w:cs="Times New Roman"/>
          <w:b/>
        </w:rPr>
        <w:t xml:space="preserve">ΟΙ </w:t>
      </w:r>
      <w:r>
        <w:rPr>
          <w:rFonts w:ascii="Times New Roman" w:hAnsi="Times New Roman" w:cs="Times New Roman"/>
          <w:b/>
        </w:rPr>
        <w:t>8</w:t>
      </w:r>
      <w:r w:rsidRPr="007D6A31">
        <w:rPr>
          <w:rFonts w:ascii="Times New Roman" w:hAnsi="Times New Roman" w:cs="Times New Roman"/>
          <w:b/>
        </w:rPr>
        <w:t xml:space="preserve"> ΚΥΡΙΟΤΕΡΕΣ ΚΑΤΗΓΟΡΙΕΣ ΕΞΑΓΩΓΩΝ ΑΠΟ ΤΗΝ ΕΛΛΑΔΑ </w:t>
      </w:r>
      <w:r>
        <w:rPr>
          <w:rFonts w:ascii="Times New Roman" w:hAnsi="Times New Roman" w:cs="Times New Roman"/>
          <w:b/>
        </w:rPr>
        <w:t>σε εκ. ευρώ</w:t>
      </w:r>
    </w:p>
    <w:p w:rsidR="00956F71" w:rsidRPr="003940D8" w:rsidRDefault="00956F71" w:rsidP="00956F71">
      <w:pPr>
        <w:jc w:val="center"/>
        <w:rPr>
          <w:rFonts w:ascii="Times New Roman" w:hAnsi="Times New Roman" w:cs="Times New Roman"/>
          <w:b/>
        </w:rPr>
      </w:pPr>
    </w:p>
    <w:tbl>
      <w:tblPr>
        <w:tblStyle w:val="LightGrid-Accent11"/>
        <w:tblW w:w="9215" w:type="dxa"/>
        <w:tblInd w:w="-318" w:type="dxa"/>
        <w:tblLayout w:type="fixed"/>
        <w:tblLook w:val="04A0"/>
      </w:tblPr>
      <w:tblGrid>
        <w:gridCol w:w="3846"/>
        <w:gridCol w:w="833"/>
        <w:gridCol w:w="984"/>
        <w:gridCol w:w="1059"/>
        <w:gridCol w:w="1217"/>
        <w:gridCol w:w="1276"/>
      </w:tblGrid>
      <w:tr w:rsidR="00956F71" w:rsidRPr="007D6A31" w:rsidTr="00BB7B23">
        <w:trPr>
          <w:cnfStyle w:val="100000000000"/>
        </w:trPr>
        <w:tc>
          <w:tcPr>
            <w:cnfStyle w:val="001000000000"/>
            <w:tcW w:w="3846" w:type="dxa"/>
            <w:vMerge w:val="restart"/>
            <w:shd w:val="clear" w:color="auto" w:fill="auto"/>
            <w:vAlign w:val="center"/>
          </w:tcPr>
          <w:p w:rsidR="00956F71" w:rsidRPr="00FB21B0" w:rsidRDefault="00956F71" w:rsidP="00BB7B23">
            <w:pPr>
              <w:rPr>
                <w:rFonts w:ascii="Times New Roman" w:hAnsi="Times New Roman" w:cs="Times New Roman"/>
                <w:sz w:val="22"/>
                <w:szCs w:val="22"/>
              </w:rPr>
            </w:pPr>
            <w:r w:rsidRPr="007D6A31">
              <w:rPr>
                <w:rFonts w:ascii="Times New Roman" w:hAnsi="Times New Roman" w:cs="Times New Roman"/>
                <w:b w:val="0"/>
                <w:sz w:val="22"/>
                <w:szCs w:val="22"/>
              </w:rPr>
              <w:t>2ψήφιο κεφάλαιο συνδυασμένης ονοματολογίας</w:t>
            </w:r>
            <w:r w:rsidRPr="00FB21B0">
              <w:rPr>
                <w:rFonts w:ascii="Times New Roman" w:hAnsi="Times New Roman" w:cs="Times New Roman"/>
                <w:b w:val="0"/>
                <w:sz w:val="22"/>
                <w:szCs w:val="22"/>
              </w:rPr>
              <w:t xml:space="preserve"> (</w:t>
            </w:r>
            <w:r>
              <w:rPr>
                <w:rFonts w:ascii="Times New Roman" w:hAnsi="Times New Roman" w:cs="Times New Roman"/>
                <w:b w:val="0"/>
                <w:sz w:val="22"/>
                <w:szCs w:val="22"/>
                <w:lang w:val="en-US"/>
              </w:rPr>
              <w:t>CN</w:t>
            </w:r>
            <w:r w:rsidRPr="00FB21B0">
              <w:rPr>
                <w:rFonts w:ascii="Times New Roman" w:hAnsi="Times New Roman" w:cs="Times New Roman"/>
                <w:b w:val="0"/>
                <w:sz w:val="22"/>
                <w:szCs w:val="22"/>
              </w:rPr>
              <w:t>)</w:t>
            </w:r>
          </w:p>
        </w:tc>
        <w:tc>
          <w:tcPr>
            <w:tcW w:w="1817" w:type="dxa"/>
            <w:gridSpan w:val="2"/>
            <w:tcBorders>
              <w:bottom w:val="single" w:sz="8" w:space="0" w:color="4472C4" w:themeColor="accent1"/>
            </w:tcBorders>
            <w:shd w:val="clear" w:color="auto" w:fill="auto"/>
          </w:tcPr>
          <w:p w:rsidR="00956F71" w:rsidRPr="007D6A31" w:rsidRDefault="00956F71" w:rsidP="00BB7B23">
            <w:pPr>
              <w:jc w:val="center"/>
              <w:cnfStyle w:val="100000000000"/>
              <w:rPr>
                <w:rFonts w:ascii="Times New Roman" w:hAnsi="Times New Roman" w:cs="Times New Roman"/>
                <w:sz w:val="22"/>
                <w:szCs w:val="22"/>
              </w:rPr>
            </w:pPr>
            <w:r w:rsidRPr="007D6A31">
              <w:rPr>
                <w:rFonts w:ascii="Times New Roman" w:hAnsi="Times New Roman" w:cs="Times New Roman"/>
                <w:sz w:val="22"/>
                <w:szCs w:val="22"/>
              </w:rPr>
              <w:t>2018</w:t>
            </w:r>
          </w:p>
        </w:tc>
        <w:tc>
          <w:tcPr>
            <w:tcW w:w="2276" w:type="dxa"/>
            <w:gridSpan w:val="2"/>
            <w:tcBorders>
              <w:bottom w:val="single" w:sz="8" w:space="0" w:color="4472C4" w:themeColor="accent1"/>
            </w:tcBorders>
            <w:shd w:val="clear" w:color="auto" w:fill="auto"/>
          </w:tcPr>
          <w:p w:rsidR="00956F71" w:rsidRPr="007D6A31" w:rsidRDefault="00956F71" w:rsidP="00BB7B23">
            <w:pPr>
              <w:jc w:val="center"/>
              <w:cnfStyle w:val="100000000000"/>
              <w:rPr>
                <w:rFonts w:ascii="Times New Roman" w:hAnsi="Times New Roman" w:cs="Times New Roman"/>
                <w:sz w:val="22"/>
                <w:szCs w:val="22"/>
              </w:rPr>
            </w:pPr>
            <w:r w:rsidRPr="007D6A31">
              <w:rPr>
                <w:rFonts w:ascii="Times New Roman" w:hAnsi="Times New Roman" w:cs="Times New Roman"/>
                <w:sz w:val="22"/>
                <w:szCs w:val="22"/>
              </w:rPr>
              <w:t>2019</w:t>
            </w:r>
          </w:p>
        </w:tc>
        <w:tc>
          <w:tcPr>
            <w:tcW w:w="1276" w:type="dxa"/>
            <w:vMerge w:val="restart"/>
            <w:shd w:val="clear" w:color="auto" w:fill="auto"/>
            <w:vAlign w:val="center"/>
          </w:tcPr>
          <w:p w:rsidR="00956F71" w:rsidRPr="007D6A31" w:rsidRDefault="00956F71" w:rsidP="00BB7B23">
            <w:pPr>
              <w:jc w:val="center"/>
              <w:cnfStyle w:val="100000000000"/>
              <w:rPr>
                <w:rFonts w:ascii="Times New Roman" w:hAnsi="Times New Roman" w:cs="Times New Roman"/>
                <w:sz w:val="22"/>
                <w:szCs w:val="22"/>
              </w:rPr>
            </w:pPr>
            <w:r w:rsidRPr="007D6A31">
              <w:rPr>
                <w:rFonts w:ascii="Times New Roman" w:hAnsi="Times New Roman" w:cs="Times New Roman"/>
                <w:sz w:val="22"/>
                <w:szCs w:val="22"/>
              </w:rPr>
              <w:t>Μεταβολή στην αξία</w:t>
            </w:r>
          </w:p>
        </w:tc>
      </w:tr>
      <w:tr w:rsidR="00956F71" w:rsidRPr="007D6A31" w:rsidTr="00BB7B23">
        <w:trPr>
          <w:cnfStyle w:val="000000100000"/>
        </w:trPr>
        <w:tc>
          <w:tcPr>
            <w:cnfStyle w:val="001000000000"/>
            <w:tcW w:w="3846" w:type="dxa"/>
            <w:vMerge/>
            <w:tcBorders>
              <w:bottom w:val="single" w:sz="18" w:space="0" w:color="4472C4" w:themeColor="accent1"/>
            </w:tcBorders>
            <w:shd w:val="clear" w:color="auto" w:fill="auto"/>
          </w:tcPr>
          <w:p w:rsidR="00956F71" w:rsidRPr="007D6A31" w:rsidRDefault="00956F71" w:rsidP="00BB7B23">
            <w:pPr>
              <w:rPr>
                <w:rFonts w:ascii="Times New Roman" w:hAnsi="Times New Roman" w:cs="Times New Roman"/>
                <w:b w:val="0"/>
                <w:sz w:val="22"/>
                <w:szCs w:val="22"/>
              </w:rPr>
            </w:pPr>
          </w:p>
        </w:tc>
        <w:tc>
          <w:tcPr>
            <w:tcW w:w="833" w:type="dxa"/>
            <w:tcBorders>
              <w:bottom w:val="single" w:sz="18" w:space="0" w:color="4472C4" w:themeColor="accent1"/>
            </w:tcBorders>
            <w:shd w:val="clear" w:color="auto" w:fill="auto"/>
            <w:vAlign w:val="center"/>
          </w:tcPr>
          <w:p w:rsidR="00956F71" w:rsidRPr="007D6A31" w:rsidRDefault="00956F71" w:rsidP="00BB7B23">
            <w:pPr>
              <w:cnfStyle w:val="000000100000"/>
              <w:rPr>
                <w:sz w:val="22"/>
                <w:szCs w:val="22"/>
              </w:rPr>
            </w:pPr>
            <w:r w:rsidRPr="007D6A31">
              <w:rPr>
                <w:sz w:val="22"/>
                <w:szCs w:val="22"/>
              </w:rPr>
              <w:t>Αξία</w:t>
            </w:r>
          </w:p>
        </w:tc>
        <w:tc>
          <w:tcPr>
            <w:tcW w:w="984" w:type="dxa"/>
            <w:tcBorders>
              <w:bottom w:val="single" w:sz="18" w:space="0" w:color="4472C4" w:themeColor="accent1"/>
            </w:tcBorders>
            <w:shd w:val="clear" w:color="auto" w:fill="auto"/>
            <w:vAlign w:val="center"/>
          </w:tcPr>
          <w:p w:rsidR="00956F71" w:rsidRPr="007D6A31" w:rsidRDefault="00956F71" w:rsidP="00BB7B23">
            <w:pPr>
              <w:cnfStyle w:val="000000100000"/>
              <w:rPr>
                <w:sz w:val="22"/>
                <w:szCs w:val="22"/>
              </w:rPr>
            </w:pPr>
            <w:r w:rsidRPr="007D6A31">
              <w:rPr>
                <w:sz w:val="22"/>
                <w:szCs w:val="22"/>
              </w:rPr>
              <w:t>% στο σύνολο</w:t>
            </w:r>
          </w:p>
        </w:tc>
        <w:tc>
          <w:tcPr>
            <w:tcW w:w="1059" w:type="dxa"/>
            <w:tcBorders>
              <w:bottom w:val="single" w:sz="18" w:space="0" w:color="4472C4" w:themeColor="accent1"/>
            </w:tcBorders>
            <w:shd w:val="clear" w:color="auto" w:fill="auto"/>
            <w:vAlign w:val="center"/>
          </w:tcPr>
          <w:p w:rsidR="00956F71" w:rsidRPr="007D6A31" w:rsidRDefault="00956F71" w:rsidP="00BB7B23">
            <w:pPr>
              <w:cnfStyle w:val="000000100000"/>
              <w:rPr>
                <w:sz w:val="22"/>
                <w:szCs w:val="22"/>
              </w:rPr>
            </w:pPr>
            <w:r w:rsidRPr="007D6A31">
              <w:rPr>
                <w:sz w:val="22"/>
                <w:szCs w:val="22"/>
              </w:rPr>
              <w:t>Αξία</w:t>
            </w:r>
          </w:p>
        </w:tc>
        <w:tc>
          <w:tcPr>
            <w:tcW w:w="1217" w:type="dxa"/>
            <w:tcBorders>
              <w:bottom w:val="single" w:sz="18" w:space="0" w:color="4472C4" w:themeColor="accent1"/>
            </w:tcBorders>
            <w:shd w:val="clear" w:color="auto" w:fill="auto"/>
            <w:vAlign w:val="center"/>
          </w:tcPr>
          <w:p w:rsidR="00956F71" w:rsidRPr="007D6A31" w:rsidRDefault="00956F71" w:rsidP="00BB7B23">
            <w:pPr>
              <w:cnfStyle w:val="000000100000"/>
              <w:rPr>
                <w:sz w:val="22"/>
                <w:szCs w:val="22"/>
              </w:rPr>
            </w:pPr>
            <w:r w:rsidRPr="007D6A31">
              <w:rPr>
                <w:sz w:val="22"/>
                <w:szCs w:val="22"/>
              </w:rPr>
              <w:t>% στο σύνολο</w:t>
            </w:r>
          </w:p>
        </w:tc>
        <w:tc>
          <w:tcPr>
            <w:tcW w:w="1276" w:type="dxa"/>
            <w:vMerge/>
            <w:tcBorders>
              <w:bottom w:val="single" w:sz="18" w:space="0" w:color="4472C4" w:themeColor="accent1"/>
            </w:tcBorders>
            <w:shd w:val="clear" w:color="auto" w:fill="auto"/>
          </w:tcPr>
          <w:p w:rsidR="00956F71" w:rsidRPr="007D6A31" w:rsidRDefault="00956F71" w:rsidP="00BB7B23">
            <w:pPr>
              <w:cnfStyle w:val="000000100000"/>
              <w:rPr>
                <w:sz w:val="22"/>
                <w:szCs w:val="22"/>
              </w:rPr>
            </w:pPr>
          </w:p>
        </w:tc>
      </w:tr>
      <w:tr w:rsidR="00956F71" w:rsidRPr="007D6A31" w:rsidTr="00BB7B23">
        <w:trPr>
          <w:cnfStyle w:val="000000010000"/>
        </w:trPr>
        <w:tc>
          <w:tcPr>
            <w:cnfStyle w:val="001000000000"/>
            <w:tcW w:w="3846" w:type="dxa"/>
            <w:tcBorders>
              <w:top w:val="single" w:sz="18" w:space="0" w:color="4472C4" w:themeColor="accent1"/>
            </w:tcBorders>
            <w:shd w:val="clear" w:color="auto" w:fill="auto"/>
          </w:tcPr>
          <w:p w:rsidR="00956F71" w:rsidRPr="003940D8" w:rsidRDefault="00956F71" w:rsidP="00BB7B23">
            <w:pPr>
              <w:rPr>
                <w:rFonts w:ascii="Times New Roman" w:hAnsi="Times New Roman" w:cs="Times New Roman"/>
                <w:b w:val="0"/>
              </w:rPr>
            </w:pPr>
            <w:r w:rsidRPr="003940D8">
              <w:rPr>
                <w:rFonts w:ascii="Times New Roman" w:hAnsi="Times New Roman" w:cs="Times New Roman"/>
                <w:b w:val="0"/>
              </w:rPr>
              <w:t>ΦΑΡΜΑΚΕΥΤΙΚΑ ΠΡΟΙΟΝΤΑ  (</w:t>
            </w:r>
            <w:r w:rsidRPr="003940D8">
              <w:rPr>
                <w:rFonts w:ascii="Times New Roman" w:hAnsi="Times New Roman" w:cs="Times New Roman"/>
                <w:b w:val="0"/>
                <w:lang w:val="en-US"/>
              </w:rPr>
              <w:t>30)</w:t>
            </w:r>
          </w:p>
        </w:tc>
        <w:tc>
          <w:tcPr>
            <w:tcW w:w="833" w:type="dxa"/>
            <w:tcBorders>
              <w:top w:val="single" w:sz="18" w:space="0" w:color="4472C4" w:themeColor="accent1"/>
            </w:tcBorders>
            <w:shd w:val="clear" w:color="auto" w:fill="auto"/>
          </w:tcPr>
          <w:p w:rsidR="00956F71" w:rsidRPr="00B629FA" w:rsidRDefault="00956F71" w:rsidP="00BB7B23">
            <w:pPr>
              <w:jc w:val="center"/>
              <w:cnfStyle w:val="000000010000"/>
            </w:pPr>
            <w:r>
              <w:t>63,133</w:t>
            </w:r>
          </w:p>
        </w:tc>
        <w:tc>
          <w:tcPr>
            <w:tcW w:w="984" w:type="dxa"/>
            <w:tcBorders>
              <w:top w:val="single" w:sz="18" w:space="0" w:color="4472C4" w:themeColor="accent1"/>
            </w:tcBorders>
            <w:shd w:val="clear" w:color="auto" w:fill="auto"/>
          </w:tcPr>
          <w:p w:rsidR="00956F71" w:rsidRPr="003940D8" w:rsidRDefault="00956F71" w:rsidP="00BB7B23">
            <w:pPr>
              <w:jc w:val="center"/>
              <w:cnfStyle w:val="000000010000"/>
            </w:pPr>
            <w:r>
              <w:t>23,0%</w:t>
            </w:r>
          </w:p>
        </w:tc>
        <w:tc>
          <w:tcPr>
            <w:tcW w:w="1059" w:type="dxa"/>
            <w:tcBorders>
              <w:top w:val="single" w:sz="18" w:space="0" w:color="4472C4" w:themeColor="accent1"/>
            </w:tcBorders>
            <w:shd w:val="clear" w:color="auto" w:fill="auto"/>
          </w:tcPr>
          <w:p w:rsidR="00956F71" w:rsidRPr="00CA1A56" w:rsidRDefault="00956F71" w:rsidP="00BB7B23">
            <w:pPr>
              <w:jc w:val="center"/>
              <w:cnfStyle w:val="000000010000"/>
              <w:rPr>
                <w:b/>
              </w:rPr>
            </w:pPr>
            <w:r w:rsidRPr="00CA1A56">
              <w:rPr>
                <w:b/>
                <w:lang w:val="en-US"/>
              </w:rPr>
              <w:t>90,328</w:t>
            </w:r>
          </w:p>
        </w:tc>
        <w:tc>
          <w:tcPr>
            <w:tcW w:w="1217" w:type="dxa"/>
            <w:tcBorders>
              <w:top w:val="single" w:sz="18" w:space="0" w:color="4472C4" w:themeColor="accent1"/>
            </w:tcBorders>
            <w:shd w:val="clear" w:color="auto" w:fill="auto"/>
          </w:tcPr>
          <w:p w:rsidR="00956F71" w:rsidRPr="00CE1E96" w:rsidRDefault="00956F71" w:rsidP="00BB7B23">
            <w:pPr>
              <w:jc w:val="center"/>
              <w:cnfStyle w:val="000000010000"/>
              <w:rPr>
                <w:sz w:val="22"/>
                <w:szCs w:val="22"/>
                <w:lang w:val="en-US"/>
              </w:rPr>
            </w:pPr>
            <w:r>
              <w:rPr>
                <w:sz w:val="22"/>
                <w:szCs w:val="22"/>
                <w:lang w:val="en-US"/>
              </w:rPr>
              <w:t>30,9 %</w:t>
            </w:r>
          </w:p>
        </w:tc>
        <w:tc>
          <w:tcPr>
            <w:tcW w:w="1276" w:type="dxa"/>
            <w:tcBorders>
              <w:top w:val="single" w:sz="18" w:space="0" w:color="4472C4" w:themeColor="accent1"/>
            </w:tcBorders>
            <w:shd w:val="clear" w:color="auto" w:fill="auto"/>
          </w:tcPr>
          <w:p w:rsidR="00956F71" w:rsidRPr="007D6A31" w:rsidRDefault="00956F71" w:rsidP="00BB7B23">
            <w:pPr>
              <w:jc w:val="center"/>
              <w:cnfStyle w:val="000000010000"/>
              <w:rPr>
                <w:sz w:val="22"/>
                <w:szCs w:val="22"/>
              </w:rPr>
            </w:pPr>
            <w:r>
              <w:rPr>
                <w:sz w:val="22"/>
                <w:szCs w:val="22"/>
              </w:rPr>
              <w:t>+43,0%</w:t>
            </w:r>
          </w:p>
        </w:tc>
      </w:tr>
      <w:tr w:rsidR="00956F71" w:rsidRPr="007D6A31" w:rsidTr="00BB7B23">
        <w:trPr>
          <w:cnfStyle w:val="000000100000"/>
        </w:trPr>
        <w:tc>
          <w:tcPr>
            <w:cnfStyle w:val="001000000000"/>
            <w:tcW w:w="3846" w:type="dxa"/>
            <w:shd w:val="clear" w:color="auto" w:fill="auto"/>
          </w:tcPr>
          <w:p w:rsidR="00956F71" w:rsidRPr="003940D8" w:rsidRDefault="00956F71" w:rsidP="00BB7B23">
            <w:pPr>
              <w:rPr>
                <w:rFonts w:ascii="Times New Roman" w:hAnsi="Times New Roman" w:cs="Times New Roman"/>
                <w:b w:val="0"/>
              </w:rPr>
            </w:pPr>
            <w:r w:rsidRPr="003940D8">
              <w:rPr>
                <w:rFonts w:ascii="Times New Roman" w:hAnsi="Times New Roman" w:cs="Times New Roman"/>
                <w:b w:val="0"/>
              </w:rPr>
              <w:t>ΑΡΓΙΛΙΟ ΚΑΙ ΤΕΧΝΟΥΡΓΗΜΑΤΑ ΑΠΟ ΑΡΓΙΛΙΟ</w:t>
            </w:r>
            <w:r>
              <w:rPr>
                <w:rFonts w:ascii="Times New Roman" w:hAnsi="Times New Roman" w:cs="Times New Roman"/>
                <w:b w:val="0"/>
              </w:rPr>
              <w:t xml:space="preserve"> (76)</w:t>
            </w:r>
          </w:p>
        </w:tc>
        <w:tc>
          <w:tcPr>
            <w:tcW w:w="833" w:type="dxa"/>
            <w:shd w:val="clear" w:color="auto" w:fill="auto"/>
          </w:tcPr>
          <w:p w:rsidR="00956F71" w:rsidRPr="007D6A31" w:rsidRDefault="00956F71" w:rsidP="00BB7B23">
            <w:pPr>
              <w:jc w:val="center"/>
              <w:cnfStyle w:val="000000100000"/>
            </w:pPr>
            <w:r>
              <w:t>29,388</w:t>
            </w:r>
          </w:p>
        </w:tc>
        <w:tc>
          <w:tcPr>
            <w:tcW w:w="984" w:type="dxa"/>
            <w:shd w:val="clear" w:color="auto" w:fill="auto"/>
          </w:tcPr>
          <w:p w:rsidR="00956F71" w:rsidRPr="007D6A31" w:rsidRDefault="00956F71" w:rsidP="00BB7B23">
            <w:pPr>
              <w:jc w:val="center"/>
              <w:cnfStyle w:val="000000100000"/>
            </w:pPr>
            <w:r>
              <w:t>10,7%</w:t>
            </w:r>
          </w:p>
        </w:tc>
        <w:tc>
          <w:tcPr>
            <w:tcW w:w="1059" w:type="dxa"/>
            <w:shd w:val="clear" w:color="auto" w:fill="auto"/>
          </w:tcPr>
          <w:p w:rsidR="00956F71" w:rsidRPr="00CA1A56" w:rsidRDefault="00956F71" w:rsidP="00BB7B23">
            <w:pPr>
              <w:jc w:val="center"/>
              <w:cnfStyle w:val="000000100000"/>
              <w:rPr>
                <w:b/>
              </w:rPr>
            </w:pPr>
            <w:r w:rsidRPr="00CA1A56">
              <w:rPr>
                <w:b/>
              </w:rPr>
              <w:t>32,923</w:t>
            </w:r>
          </w:p>
        </w:tc>
        <w:tc>
          <w:tcPr>
            <w:tcW w:w="1217" w:type="dxa"/>
            <w:shd w:val="clear" w:color="auto" w:fill="auto"/>
          </w:tcPr>
          <w:p w:rsidR="00956F71" w:rsidRPr="00CE1E96" w:rsidRDefault="00956F71" w:rsidP="00BB7B23">
            <w:pPr>
              <w:jc w:val="center"/>
              <w:cnfStyle w:val="000000100000"/>
              <w:rPr>
                <w:lang w:val="en-US"/>
              </w:rPr>
            </w:pPr>
            <w:r>
              <w:rPr>
                <w:lang w:val="en-US"/>
              </w:rPr>
              <w:t>11,3%</w:t>
            </w:r>
          </w:p>
        </w:tc>
        <w:tc>
          <w:tcPr>
            <w:tcW w:w="1276" w:type="dxa"/>
            <w:shd w:val="clear" w:color="auto" w:fill="auto"/>
          </w:tcPr>
          <w:p w:rsidR="00956F71" w:rsidRPr="007D6A31" w:rsidRDefault="00956F71" w:rsidP="00BB7B23">
            <w:pPr>
              <w:jc w:val="center"/>
              <w:cnfStyle w:val="000000100000"/>
            </w:pPr>
            <w:r>
              <w:t>+12,0%</w:t>
            </w:r>
          </w:p>
        </w:tc>
      </w:tr>
      <w:tr w:rsidR="00956F71" w:rsidRPr="007D6A31" w:rsidTr="00BB7B23">
        <w:trPr>
          <w:cnfStyle w:val="000000010000"/>
        </w:trPr>
        <w:tc>
          <w:tcPr>
            <w:cnfStyle w:val="001000000000"/>
            <w:tcW w:w="3846" w:type="dxa"/>
            <w:shd w:val="clear" w:color="auto" w:fill="auto"/>
          </w:tcPr>
          <w:p w:rsidR="00956F71" w:rsidRPr="00E80703" w:rsidRDefault="00956F71" w:rsidP="00BB7B23">
            <w:pPr>
              <w:rPr>
                <w:rFonts w:ascii="Times New Roman" w:hAnsi="Times New Roman" w:cs="Times New Roman"/>
                <w:b w:val="0"/>
              </w:rPr>
            </w:pPr>
            <w:r>
              <w:rPr>
                <w:rFonts w:ascii="Times New Roman" w:hAnsi="Times New Roman" w:cs="Times New Roman"/>
                <w:b w:val="0"/>
              </w:rPr>
              <w:t>ΓΑΛΑ</w:t>
            </w:r>
            <w:r w:rsidRPr="00FB21B0">
              <w:rPr>
                <w:rFonts w:ascii="Times New Roman" w:hAnsi="Times New Roman" w:cs="Times New Roman"/>
                <w:b w:val="0"/>
              </w:rPr>
              <w:t>&amp;</w:t>
            </w:r>
            <w:r w:rsidRPr="00E80703">
              <w:rPr>
                <w:rFonts w:ascii="Times New Roman" w:hAnsi="Times New Roman" w:cs="Times New Roman"/>
                <w:b w:val="0"/>
              </w:rPr>
              <w:t>ΠΡΟΙΟΝΤΑ ΓΑΛΑΚΤΟΚΟΜΙΑΣ. ΜΕΛΙ ΦΥΣΙΚΟ</w:t>
            </w:r>
            <w:r>
              <w:rPr>
                <w:rFonts w:ascii="Times New Roman" w:hAnsi="Times New Roman" w:cs="Times New Roman"/>
                <w:b w:val="0"/>
              </w:rPr>
              <w:t xml:space="preserve"> (04)</w:t>
            </w:r>
          </w:p>
        </w:tc>
        <w:tc>
          <w:tcPr>
            <w:tcW w:w="833" w:type="dxa"/>
            <w:shd w:val="clear" w:color="auto" w:fill="auto"/>
          </w:tcPr>
          <w:p w:rsidR="00956F71" w:rsidRPr="007D6A31" w:rsidRDefault="00956F71" w:rsidP="00BB7B23">
            <w:pPr>
              <w:jc w:val="center"/>
              <w:cnfStyle w:val="000000010000"/>
            </w:pPr>
            <w:r>
              <w:t>27,903</w:t>
            </w:r>
          </w:p>
        </w:tc>
        <w:tc>
          <w:tcPr>
            <w:tcW w:w="984" w:type="dxa"/>
            <w:shd w:val="clear" w:color="auto" w:fill="auto"/>
          </w:tcPr>
          <w:p w:rsidR="00956F71" w:rsidRPr="007D6A31" w:rsidRDefault="00956F71" w:rsidP="00BB7B23">
            <w:pPr>
              <w:jc w:val="center"/>
              <w:cnfStyle w:val="000000010000"/>
            </w:pPr>
            <w:r>
              <w:t>10,1%</w:t>
            </w:r>
          </w:p>
        </w:tc>
        <w:tc>
          <w:tcPr>
            <w:tcW w:w="1059" w:type="dxa"/>
            <w:shd w:val="clear" w:color="auto" w:fill="auto"/>
          </w:tcPr>
          <w:p w:rsidR="00956F71" w:rsidRPr="00CA1A56" w:rsidRDefault="00956F71" w:rsidP="00BB7B23">
            <w:pPr>
              <w:jc w:val="center"/>
              <w:cnfStyle w:val="000000010000"/>
              <w:rPr>
                <w:b/>
              </w:rPr>
            </w:pPr>
            <w:r w:rsidRPr="00CA1A56">
              <w:rPr>
                <w:b/>
              </w:rPr>
              <w:t>28,153</w:t>
            </w:r>
          </w:p>
        </w:tc>
        <w:tc>
          <w:tcPr>
            <w:tcW w:w="1217" w:type="dxa"/>
            <w:shd w:val="clear" w:color="auto" w:fill="auto"/>
          </w:tcPr>
          <w:p w:rsidR="00956F71" w:rsidRPr="00CE1E96" w:rsidRDefault="00956F71" w:rsidP="00BB7B23">
            <w:pPr>
              <w:jc w:val="center"/>
              <w:cnfStyle w:val="000000010000"/>
              <w:rPr>
                <w:lang w:val="en-US"/>
              </w:rPr>
            </w:pPr>
            <w:r>
              <w:rPr>
                <w:lang w:val="en-US"/>
              </w:rPr>
              <w:t>9,6%</w:t>
            </w:r>
          </w:p>
        </w:tc>
        <w:tc>
          <w:tcPr>
            <w:tcW w:w="1276" w:type="dxa"/>
            <w:shd w:val="clear" w:color="auto" w:fill="auto"/>
          </w:tcPr>
          <w:p w:rsidR="00956F71" w:rsidRPr="007D6A31" w:rsidRDefault="00956F71" w:rsidP="00BB7B23">
            <w:pPr>
              <w:jc w:val="center"/>
              <w:cnfStyle w:val="000000010000"/>
            </w:pPr>
            <w:r>
              <w:t>+0,9%</w:t>
            </w:r>
          </w:p>
        </w:tc>
      </w:tr>
      <w:tr w:rsidR="00956F71" w:rsidRPr="007D6A31" w:rsidTr="00BB7B23">
        <w:trPr>
          <w:cnfStyle w:val="000000100000"/>
        </w:trPr>
        <w:tc>
          <w:tcPr>
            <w:cnfStyle w:val="001000000000"/>
            <w:tcW w:w="3846" w:type="dxa"/>
            <w:shd w:val="clear" w:color="auto" w:fill="auto"/>
          </w:tcPr>
          <w:p w:rsidR="00956F71" w:rsidRPr="00E80703" w:rsidRDefault="00956F71" w:rsidP="00BB7B23">
            <w:pPr>
              <w:rPr>
                <w:rFonts w:ascii="Times New Roman" w:hAnsi="Times New Roman" w:cs="Times New Roman"/>
                <w:b w:val="0"/>
              </w:rPr>
            </w:pPr>
            <w:r w:rsidRPr="00E80703">
              <w:rPr>
                <w:rFonts w:ascii="Times New Roman" w:hAnsi="Times New Roman" w:cs="Times New Roman"/>
                <w:b w:val="0"/>
              </w:rPr>
              <w:t>ΠΑΡΑΣΚΕΥΑΣΜΑΤΑ ΛΑΧΑΝΙΚΩΝ, ΚΑΡΠΩΝ</w:t>
            </w:r>
            <w:r>
              <w:rPr>
                <w:rFonts w:ascii="Times New Roman" w:hAnsi="Times New Roman" w:cs="Times New Roman"/>
                <w:b w:val="0"/>
              </w:rPr>
              <w:t xml:space="preserve"> ΚΑΙ ΦΡΟΥΤΩΝ  (20)</w:t>
            </w:r>
          </w:p>
        </w:tc>
        <w:tc>
          <w:tcPr>
            <w:tcW w:w="833" w:type="dxa"/>
            <w:shd w:val="clear" w:color="auto" w:fill="auto"/>
          </w:tcPr>
          <w:p w:rsidR="00956F71" w:rsidRPr="007D6A31" w:rsidRDefault="00956F71" w:rsidP="00BB7B23">
            <w:pPr>
              <w:jc w:val="center"/>
              <w:cnfStyle w:val="000000100000"/>
            </w:pPr>
            <w:r>
              <w:t>22,303</w:t>
            </w:r>
          </w:p>
        </w:tc>
        <w:tc>
          <w:tcPr>
            <w:tcW w:w="984" w:type="dxa"/>
            <w:shd w:val="clear" w:color="auto" w:fill="auto"/>
          </w:tcPr>
          <w:p w:rsidR="00956F71" w:rsidRPr="007D6A31" w:rsidRDefault="00956F71" w:rsidP="00BB7B23">
            <w:pPr>
              <w:jc w:val="center"/>
              <w:cnfStyle w:val="000000100000"/>
            </w:pPr>
            <w:r>
              <w:t>8,1%</w:t>
            </w:r>
          </w:p>
        </w:tc>
        <w:tc>
          <w:tcPr>
            <w:tcW w:w="1059" w:type="dxa"/>
            <w:shd w:val="clear" w:color="auto" w:fill="auto"/>
          </w:tcPr>
          <w:p w:rsidR="00956F71" w:rsidRPr="00CA1A56" w:rsidRDefault="00956F71" w:rsidP="00BB7B23">
            <w:pPr>
              <w:jc w:val="center"/>
              <w:cnfStyle w:val="000000100000"/>
              <w:rPr>
                <w:b/>
              </w:rPr>
            </w:pPr>
            <w:r w:rsidRPr="00CA1A56">
              <w:rPr>
                <w:b/>
              </w:rPr>
              <w:t>18,249</w:t>
            </w:r>
          </w:p>
        </w:tc>
        <w:tc>
          <w:tcPr>
            <w:tcW w:w="1217" w:type="dxa"/>
            <w:shd w:val="clear" w:color="auto" w:fill="auto"/>
          </w:tcPr>
          <w:p w:rsidR="00956F71" w:rsidRPr="00CE1E96" w:rsidRDefault="00956F71" w:rsidP="00BB7B23">
            <w:pPr>
              <w:jc w:val="center"/>
              <w:cnfStyle w:val="000000100000"/>
              <w:rPr>
                <w:lang w:val="en-US"/>
              </w:rPr>
            </w:pPr>
            <w:r>
              <w:rPr>
                <w:lang w:val="en-US"/>
              </w:rPr>
              <w:t>6,24%</w:t>
            </w:r>
          </w:p>
        </w:tc>
        <w:tc>
          <w:tcPr>
            <w:tcW w:w="1276" w:type="dxa"/>
            <w:shd w:val="clear" w:color="auto" w:fill="auto"/>
          </w:tcPr>
          <w:p w:rsidR="00956F71" w:rsidRPr="007D6A31" w:rsidRDefault="00956F71" w:rsidP="00BB7B23">
            <w:pPr>
              <w:jc w:val="center"/>
              <w:cnfStyle w:val="000000100000"/>
            </w:pPr>
            <w:r>
              <w:t>-22,20%</w:t>
            </w:r>
          </w:p>
        </w:tc>
      </w:tr>
      <w:tr w:rsidR="00956F71" w:rsidRPr="007D6A31" w:rsidTr="00BB7B23">
        <w:trPr>
          <w:cnfStyle w:val="000000010000"/>
        </w:trPr>
        <w:tc>
          <w:tcPr>
            <w:cnfStyle w:val="001000000000"/>
            <w:tcW w:w="3846" w:type="dxa"/>
            <w:shd w:val="clear" w:color="auto" w:fill="auto"/>
          </w:tcPr>
          <w:p w:rsidR="00956F71" w:rsidRPr="00916CC5" w:rsidRDefault="00956F71" w:rsidP="00BB7B23">
            <w:pPr>
              <w:rPr>
                <w:rFonts w:ascii="Times New Roman" w:hAnsi="Times New Roman" w:cs="Times New Roman"/>
                <w:b w:val="0"/>
              </w:rPr>
            </w:pPr>
            <w:r>
              <w:rPr>
                <w:rFonts w:ascii="Times New Roman" w:hAnsi="Times New Roman" w:cs="Times New Roman"/>
                <w:b w:val="0"/>
              </w:rPr>
              <w:t>ΛΙΠΗ</w:t>
            </w:r>
            <w:r w:rsidRPr="00FB21B0">
              <w:rPr>
                <w:rFonts w:ascii="Times New Roman" w:hAnsi="Times New Roman" w:cs="Times New Roman"/>
                <w:b w:val="0"/>
              </w:rPr>
              <w:t xml:space="preserve"> &amp; </w:t>
            </w:r>
            <w:r>
              <w:rPr>
                <w:rFonts w:ascii="Times New Roman" w:hAnsi="Times New Roman" w:cs="Times New Roman"/>
                <w:b w:val="0"/>
              </w:rPr>
              <w:t>ΛΑΔΙΑ ΖΩΙΚΑ Ή ΦΥΤΙΚΑ</w:t>
            </w:r>
            <w:r w:rsidRPr="00916CC5">
              <w:rPr>
                <w:rFonts w:ascii="Times New Roman" w:hAnsi="Times New Roman" w:cs="Times New Roman"/>
                <w:b w:val="0"/>
              </w:rPr>
              <w:t>(15)</w:t>
            </w:r>
          </w:p>
        </w:tc>
        <w:tc>
          <w:tcPr>
            <w:tcW w:w="833" w:type="dxa"/>
            <w:shd w:val="clear" w:color="auto" w:fill="auto"/>
          </w:tcPr>
          <w:p w:rsidR="00956F71" w:rsidRPr="007D6A31" w:rsidRDefault="00956F71" w:rsidP="00BB7B23">
            <w:pPr>
              <w:jc w:val="center"/>
              <w:cnfStyle w:val="000000010000"/>
            </w:pPr>
            <w:r>
              <w:t>16,380</w:t>
            </w:r>
          </w:p>
        </w:tc>
        <w:tc>
          <w:tcPr>
            <w:tcW w:w="984" w:type="dxa"/>
            <w:shd w:val="clear" w:color="auto" w:fill="auto"/>
          </w:tcPr>
          <w:p w:rsidR="00956F71" w:rsidRPr="007D6A31" w:rsidRDefault="00956F71" w:rsidP="00BB7B23">
            <w:pPr>
              <w:jc w:val="center"/>
              <w:cnfStyle w:val="000000010000"/>
            </w:pPr>
            <w:r>
              <w:t>5,96%</w:t>
            </w:r>
          </w:p>
        </w:tc>
        <w:tc>
          <w:tcPr>
            <w:tcW w:w="1059" w:type="dxa"/>
            <w:shd w:val="clear" w:color="auto" w:fill="auto"/>
          </w:tcPr>
          <w:p w:rsidR="00956F71" w:rsidRPr="00CA1A56" w:rsidRDefault="00956F71" w:rsidP="00BB7B23">
            <w:pPr>
              <w:jc w:val="center"/>
              <w:cnfStyle w:val="000000010000"/>
              <w:rPr>
                <w:b/>
              </w:rPr>
            </w:pPr>
            <w:r w:rsidRPr="00CA1A56">
              <w:rPr>
                <w:b/>
              </w:rPr>
              <w:t>14,532</w:t>
            </w:r>
          </w:p>
        </w:tc>
        <w:tc>
          <w:tcPr>
            <w:tcW w:w="1217" w:type="dxa"/>
            <w:shd w:val="clear" w:color="auto" w:fill="auto"/>
          </w:tcPr>
          <w:p w:rsidR="00956F71" w:rsidRPr="00B22A7A" w:rsidRDefault="00956F71" w:rsidP="00BB7B23">
            <w:pPr>
              <w:jc w:val="center"/>
              <w:cnfStyle w:val="000000010000"/>
              <w:rPr>
                <w:lang w:val="en-US"/>
              </w:rPr>
            </w:pPr>
            <w:r>
              <w:rPr>
                <w:lang w:val="en-US"/>
              </w:rPr>
              <w:t>5,0 %</w:t>
            </w:r>
          </w:p>
        </w:tc>
        <w:tc>
          <w:tcPr>
            <w:tcW w:w="1276" w:type="dxa"/>
            <w:shd w:val="clear" w:color="auto" w:fill="auto"/>
          </w:tcPr>
          <w:p w:rsidR="00956F71" w:rsidRPr="007D6A31" w:rsidRDefault="00956F71" w:rsidP="00BB7B23">
            <w:pPr>
              <w:jc w:val="center"/>
              <w:cnfStyle w:val="000000010000"/>
            </w:pPr>
            <w:r>
              <w:t>-11,3%</w:t>
            </w:r>
          </w:p>
        </w:tc>
      </w:tr>
      <w:tr w:rsidR="00956F71" w:rsidRPr="007D6A31" w:rsidTr="00BB7B23">
        <w:trPr>
          <w:cnfStyle w:val="000000100000"/>
        </w:trPr>
        <w:tc>
          <w:tcPr>
            <w:cnfStyle w:val="001000000000"/>
            <w:tcW w:w="3846" w:type="dxa"/>
            <w:shd w:val="clear" w:color="auto" w:fill="auto"/>
          </w:tcPr>
          <w:p w:rsidR="00956F71" w:rsidRPr="00916CC5" w:rsidRDefault="00956F71" w:rsidP="00BB7B23">
            <w:pPr>
              <w:rPr>
                <w:rFonts w:ascii="Times New Roman" w:hAnsi="Times New Roman" w:cs="Times New Roman"/>
                <w:b w:val="0"/>
              </w:rPr>
            </w:pPr>
            <w:r w:rsidRPr="00916CC5">
              <w:rPr>
                <w:rFonts w:ascii="Times New Roman" w:hAnsi="Times New Roman" w:cs="Times New Roman"/>
                <w:b w:val="0"/>
              </w:rPr>
              <w:t>ΚΑΡΠΟΙ ΚΑΙ ΦΡΟΥΤΑ ΒΡΩΣΙΜΑ, ΦΛΟΥΔΕΣ ΕΣΠΕΡΙΔΟΕΙΔΩΝ Ή ΠΕΠΟΝΙΩΝ</w:t>
            </w:r>
            <w:r>
              <w:rPr>
                <w:rFonts w:ascii="Times New Roman" w:hAnsi="Times New Roman" w:cs="Times New Roman"/>
                <w:b w:val="0"/>
              </w:rPr>
              <w:t xml:space="preserve"> (08)</w:t>
            </w:r>
          </w:p>
        </w:tc>
        <w:tc>
          <w:tcPr>
            <w:tcW w:w="833" w:type="dxa"/>
            <w:shd w:val="clear" w:color="auto" w:fill="auto"/>
          </w:tcPr>
          <w:p w:rsidR="00956F71" w:rsidRPr="007D6A31" w:rsidRDefault="00956F71" w:rsidP="00BB7B23">
            <w:pPr>
              <w:jc w:val="center"/>
              <w:cnfStyle w:val="000000100000"/>
            </w:pPr>
            <w:r>
              <w:t>11,155</w:t>
            </w:r>
          </w:p>
        </w:tc>
        <w:tc>
          <w:tcPr>
            <w:tcW w:w="984" w:type="dxa"/>
            <w:shd w:val="clear" w:color="auto" w:fill="auto"/>
          </w:tcPr>
          <w:p w:rsidR="00956F71" w:rsidRPr="007D6A31" w:rsidRDefault="00956F71" w:rsidP="00BB7B23">
            <w:pPr>
              <w:jc w:val="center"/>
              <w:cnfStyle w:val="000000100000"/>
            </w:pPr>
            <w:r>
              <w:t>4,06%</w:t>
            </w:r>
          </w:p>
        </w:tc>
        <w:tc>
          <w:tcPr>
            <w:tcW w:w="1059" w:type="dxa"/>
            <w:shd w:val="clear" w:color="auto" w:fill="auto"/>
          </w:tcPr>
          <w:p w:rsidR="00956F71" w:rsidRPr="00CA1A56" w:rsidRDefault="00956F71" w:rsidP="00BB7B23">
            <w:pPr>
              <w:jc w:val="center"/>
              <w:cnfStyle w:val="000000100000"/>
              <w:rPr>
                <w:b/>
              </w:rPr>
            </w:pPr>
            <w:r w:rsidRPr="00CA1A56">
              <w:rPr>
                <w:b/>
              </w:rPr>
              <w:t>13,337</w:t>
            </w:r>
          </w:p>
        </w:tc>
        <w:tc>
          <w:tcPr>
            <w:tcW w:w="1217" w:type="dxa"/>
            <w:shd w:val="clear" w:color="auto" w:fill="auto"/>
          </w:tcPr>
          <w:p w:rsidR="00956F71" w:rsidRPr="00B22A7A" w:rsidRDefault="00956F71" w:rsidP="00BB7B23">
            <w:pPr>
              <w:jc w:val="center"/>
              <w:cnfStyle w:val="000000100000"/>
              <w:rPr>
                <w:lang w:val="en-US"/>
              </w:rPr>
            </w:pPr>
            <w:r>
              <w:rPr>
                <w:lang w:val="en-US"/>
              </w:rPr>
              <w:t>4,6%</w:t>
            </w:r>
          </w:p>
        </w:tc>
        <w:tc>
          <w:tcPr>
            <w:tcW w:w="1276" w:type="dxa"/>
            <w:shd w:val="clear" w:color="auto" w:fill="auto"/>
          </w:tcPr>
          <w:p w:rsidR="00956F71" w:rsidRPr="007D6A31" w:rsidRDefault="00956F71" w:rsidP="00BB7B23">
            <w:pPr>
              <w:jc w:val="center"/>
              <w:cnfStyle w:val="000000100000"/>
            </w:pPr>
            <w:r>
              <w:t>+19,6%</w:t>
            </w:r>
          </w:p>
        </w:tc>
      </w:tr>
      <w:tr w:rsidR="00956F71" w:rsidRPr="007D6A31" w:rsidTr="00BB7B23">
        <w:trPr>
          <w:cnfStyle w:val="000000010000"/>
        </w:trPr>
        <w:tc>
          <w:tcPr>
            <w:cnfStyle w:val="001000000000"/>
            <w:tcW w:w="3846" w:type="dxa"/>
            <w:shd w:val="clear" w:color="auto" w:fill="auto"/>
          </w:tcPr>
          <w:p w:rsidR="00956F71" w:rsidRPr="007D6A31" w:rsidRDefault="00956F71" w:rsidP="00BB7B23">
            <w:pPr>
              <w:rPr>
                <w:rFonts w:ascii="Times New Roman" w:hAnsi="Times New Roman" w:cs="Times New Roman"/>
              </w:rPr>
            </w:pPr>
            <w:r w:rsidRPr="00FB21B0">
              <w:rPr>
                <w:rFonts w:ascii="Times New Roman" w:hAnsi="Times New Roman" w:cs="Times New Roman"/>
                <w:b w:val="0"/>
              </w:rPr>
              <w:t>ΟΡΥΚΤΑ ΚΑΥΣΙΜΑ, ΟΡΥΚΤΑ ΛΑΔΙΑ ΚΑΙ ΠΡΟΙΟΝΤΑ ΤΗΣ ΑΠΟΣΤΑΞΗΣ ΑΥΤΩΝ (27</w:t>
            </w:r>
            <w:r>
              <w:rPr>
                <w:rFonts w:ascii="Times New Roman" w:hAnsi="Times New Roman" w:cs="Times New Roman"/>
              </w:rPr>
              <w:t>)</w:t>
            </w:r>
          </w:p>
        </w:tc>
        <w:tc>
          <w:tcPr>
            <w:tcW w:w="833" w:type="dxa"/>
            <w:shd w:val="clear" w:color="auto" w:fill="auto"/>
          </w:tcPr>
          <w:p w:rsidR="00956F71" w:rsidRPr="007D6A31" w:rsidRDefault="00956F71" w:rsidP="00BB7B23">
            <w:pPr>
              <w:jc w:val="center"/>
              <w:cnfStyle w:val="000000010000"/>
            </w:pPr>
            <w:r>
              <w:t>8,891</w:t>
            </w:r>
          </w:p>
        </w:tc>
        <w:tc>
          <w:tcPr>
            <w:tcW w:w="984" w:type="dxa"/>
            <w:shd w:val="clear" w:color="auto" w:fill="auto"/>
          </w:tcPr>
          <w:p w:rsidR="00956F71" w:rsidRPr="007D6A31" w:rsidRDefault="00956F71" w:rsidP="00BB7B23">
            <w:pPr>
              <w:jc w:val="center"/>
              <w:cnfStyle w:val="000000010000"/>
            </w:pPr>
            <w:r>
              <w:t>3,2%</w:t>
            </w:r>
          </w:p>
        </w:tc>
        <w:tc>
          <w:tcPr>
            <w:tcW w:w="1059" w:type="dxa"/>
            <w:shd w:val="clear" w:color="auto" w:fill="auto"/>
          </w:tcPr>
          <w:p w:rsidR="00956F71" w:rsidRPr="00CA1A56" w:rsidRDefault="00956F71" w:rsidP="00BB7B23">
            <w:pPr>
              <w:jc w:val="center"/>
              <w:cnfStyle w:val="000000010000"/>
              <w:rPr>
                <w:b/>
              </w:rPr>
            </w:pPr>
            <w:r w:rsidRPr="00CA1A56">
              <w:rPr>
                <w:b/>
              </w:rPr>
              <w:t>10,765</w:t>
            </w:r>
          </w:p>
        </w:tc>
        <w:tc>
          <w:tcPr>
            <w:tcW w:w="1217" w:type="dxa"/>
            <w:shd w:val="clear" w:color="auto" w:fill="auto"/>
          </w:tcPr>
          <w:p w:rsidR="00956F71" w:rsidRPr="00B22A7A" w:rsidRDefault="00956F71" w:rsidP="00BB7B23">
            <w:pPr>
              <w:jc w:val="center"/>
              <w:cnfStyle w:val="000000010000"/>
              <w:rPr>
                <w:lang w:val="en-US"/>
              </w:rPr>
            </w:pPr>
            <w:r>
              <w:rPr>
                <w:lang w:val="en-US"/>
              </w:rPr>
              <w:t>3,7%</w:t>
            </w:r>
          </w:p>
        </w:tc>
        <w:tc>
          <w:tcPr>
            <w:tcW w:w="1276" w:type="dxa"/>
            <w:shd w:val="clear" w:color="auto" w:fill="auto"/>
          </w:tcPr>
          <w:p w:rsidR="00956F71" w:rsidRPr="007D6A31" w:rsidRDefault="00956F71" w:rsidP="00BB7B23">
            <w:pPr>
              <w:jc w:val="center"/>
              <w:cnfStyle w:val="000000010000"/>
            </w:pPr>
            <w:r>
              <w:t>+21,1%</w:t>
            </w:r>
          </w:p>
        </w:tc>
      </w:tr>
      <w:tr w:rsidR="00956F71" w:rsidRPr="007D6A31" w:rsidTr="00BB7B23">
        <w:trPr>
          <w:cnfStyle w:val="000000100000"/>
        </w:trPr>
        <w:tc>
          <w:tcPr>
            <w:cnfStyle w:val="001000000000"/>
            <w:tcW w:w="3846" w:type="dxa"/>
            <w:shd w:val="clear" w:color="auto" w:fill="auto"/>
          </w:tcPr>
          <w:p w:rsidR="00956F71" w:rsidRPr="00FB21B0" w:rsidRDefault="00956F71" w:rsidP="00BB7B23">
            <w:pPr>
              <w:rPr>
                <w:rFonts w:ascii="Times New Roman" w:hAnsi="Times New Roman" w:cs="Times New Roman"/>
                <w:b w:val="0"/>
              </w:rPr>
            </w:pPr>
            <w:r w:rsidRPr="00B629FA">
              <w:rPr>
                <w:rFonts w:ascii="Times New Roman" w:hAnsi="Times New Roman" w:cs="Times New Roman"/>
                <w:b w:val="0"/>
              </w:rPr>
              <w:t xml:space="preserve">ΜΗΧΑΝΕΣ, ΣΥΣΚΕΥΕΣ ΚΑΙ ΥΛΙΚΑ ΗΛΕΚΤΡΙΚΑ ΚΑΙ ΤΑ ΜΕΡΗ </w:t>
            </w:r>
            <w:r>
              <w:rPr>
                <w:rFonts w:ascii="Times New Roman" w:hAnsi="Times New Roman" w:cs="Times New Roman"/>
                <w:b w:val="0"/>
              </w:rPr>
              <w:t>ΤΟΥΣ (85)</w:t>
            </w:r>
          </w:p>
        </w:tc>
        <w:tc>
          <w:tcPr>
            <w:tcW w:w="833" w:type="dxa"/>
            <w:shd w:val="clear" w:color="auto" w:fill="auto"/>
          </w:tcPr>
          <w:p w:rsidR="00956F71" w:rsidRPr="007D6A31" w:rsidRDefault="00956F71" w:rsidP="00BB7B23">
            <w:pPr>
              <w:jc w:val="center"/>
              <w:cnfStyle w:val="000000100000"/>
            </w:pPr>
            <w:r>
              <w:t>26,472</w:t>
            </w:r>
          </w:p>
        </w:tc>
        <w:tc>
          <w:tcPr>
            <w:tcW w:w="984" w:type="dxa"/>
            <w:shd w:val="clear" w:color="auto" w:fill="auto"/>
          </w:tcPr>
          <w:p w:rsidR="00956F71" w:rsidRPr="007D6A31" w:rsidRDefault="00956F71" w:rsidP="00BB7B23">
            <w:pPr>
              <w:jc w:val="center"/>
              <w:cnfStyle w:val="000000100000"/>
            </w:pPr>
            <w:r>
              <w:t>9,6%</w:t>
            </w:r>
          </w:p>
        </w:tc>
        <w:tc>
          <w:tcPr>
            <w:tcW w:w="1059" w:type="dxa"/>
            <w:shd w:val="clear" w:color="auto" w:fill="auto"/>
          </w:tcPr>
          <w:p w:rsidR="00956F71" w:rsidRPr="00CA1A56" w:rsidRDefault="00956F71" w:rsidP="00BB7B23">
            <w:pPr>
              <w:jc w:val="center"/>
              <w:cnfStyle w:val="000000100000"/>
              <w:rPr>
                <w:b/>
              </w:rPr>
            </w:pPr>
            <w:r w:rsidRPr="00CA1A56">
              <w:rPr>
                <w:b/>
              </w:rPr>
              <w:t>10,587</w:t>
            </w:r>
          </w:p>
        </w:tc>
        <w:tc>
          <w:tcPr>
            <w:tcW w:w="1217" w:type="dxa"/>
            <w:shd w:val="clear" w:color="auto" w:fill="auto"/>
          </w:tcPr>
          <w:p w:rsidR="00956F71" w:rsidRPr="00F52C45" w:rsidRDefault="00956F71" w:rsidP="00BB7B23">
            <w:pPr>
              <w:jc w:val="center"/>
              <w:cnfStyle w:val="000000100000"/>
            </w:pPr>
            <w:r>
              <w:t>3,6%</w:t>
            </w:r>
          </w:p>
        </w:tc>
        <w:tc>
          <w:tcPr>
            <w:tcW w:w="1276" w:type="dxa"/>
            <w:shd w:val="clear" w:color="auto" w:fill="auto"/>
          </w:tcPr>
          <w:p w:rsidR="00956F71" w:rsidRPr="007D6A31" w:rsidRDefault="00956F71" w:rsidP="00BB7B23">
            <w:pPr>
              <w:jc w:val="center"/>
              <w:cnfStyle w:val="000000100000"/>
            </w:pPr>
            <w:r>
              <w:t>-150,0%</w:t>
            </w:r>
          </w:p>
        </w:tc>
      </w:tr>
    </w:tbl>
    <w:p w:rsidR="00956F71" w:rsidRDefault="00956F71" w:rsidP="00956F71">
      <w:pPr>
        <w:rPr>
          <w:rFonts w:ascii="Times New Roman" w:hAnsi="Times New Roman" w:cs="Times New Roman"/>
        </w:rPr>
      </w:pPr>
    </w:p>
    <w:p w:rsidR="00956F71" w:rsidRDefault="00956F71" w:rsidP="00956F71">
      <w:pPr>
        <w:rPr>
          <w:rFonts w:ascii="Times New Roman" w:hAnsi="Times New Roman" w:cs="Times New Roman"/>
        </w:rPr>
      </w:pPr>
      <w:r>
        <w:rPr>
          <w:rFonts w:ascii="Times New Roman" w:hAnsi="Times New Roman" w:cs="Times New Roman"/>
        </w:rPr>
        <w:t>Πηγή : Σ</w:t>
      </w:r>
      <w:r w:rsidRPr="001B7BEE">
        <w:rPr>
          <w:rFonts w:ascii="Times New Roman" w:hAnsi="Times New Roman" w:cs="Times New Roman"/>
        </w:rPr>
        <w:t>τοιχεία Ελληνικής Στατιστικής Αρχής</w:t>
      </w:r>
    </w:p>
    <w:p w:rsidR="00956F71" w:rsidRDefault="00956F71" w:rsidP="00981106">
      <w:pPr>
        <w:pStyle w:val="Default"/>
        <w:spacing w:line="276" w:lineRule="auto"/>
        <w:ind w:left="-964" w:firstLine="964"/>
        <w:jc w:val="both"/>
        <w:rPr>
          <w:rFonts w:ascii="Arial Narrow" w:hAnsi="Arial Narrow" w:cs="Times New Roman"/>
          <w:lang w:val="el-GR"/>
        </w:rPr>
      </w:pPr>
    </w:p>
    <w:p w:rsidR="00956F71" w:rsidRDefault="00956F71" w:rsidP="00981106">
      <w:pPr>
        <w:pStyle w:val="Default"/>
        <w:spacing w:line="276" w:lineRule="auto"/>
        <w:ind w:left="-964" w:firstLine="964"/>
        <w:jc w:val="both"/>
        <w:rPr>
          <w:rFonts w:ascii="Arial Narrow" w:hAnsi="Arial Narrow" w:cs="Times New Roman"/>
          <w:lang w:val="el-GR"/>
        </w:rPr>
      </w:pPr>
    </w:p>
    <w:p w:rsidR="00672E7F" w:rsidRDefault="00672E7F" w:rsidP="005A6229">
      <w:pPr>
        <w:pStyle w:val="Default"/>
        <w:spacing w:line="276" w:lineRule="auto"/>
        <w:jc w:val="both"/>
        <w:rPr>
          <w:rFonts w:ascii="Arial Narrow" w:hAnsi="Arial Narrow"/>
          <w:b/>
          <w:u w:val="single"/>
          <w:lang w:val="el-GR"/>
        </w:rPr>
      </w:pPr>
    </w:p>
    <w:p w:rsidR="00956F71" w:rsidRDefault="00956F71" w:rsidP="005A6229">
      <w:pPr>
        <w:pStyle w:val="Default"/>
        <w:spacing w:line="276" w:lineRule="auto"/>
        <w:jc w:val="both"/>
        <w:rPr>
          <w:rFonts w:ascii="Arial Narrow" w:hAnsi="Arial Narrow"/>
          <w:b/>
          <w:u w:val="single"/>
          <w:lang w:val="el-GR"/>
        </w:rPr>
      </w:pPr>
    </w:p>
    <w:p w:rsidR="00956F71" w:rsidRDefault="00956F71" w:rsidP="005A6229">
      <w:pPr>
        <w:pStyle w:val="Default"/>
        <w:spacing w:line="276" w:lineRule="auto"/>
        <w:jc w:val="both"/>
        <w:rPr>
          <w:rFonts w:ascii="Arial Narrow" w:hAnsi="Arial Narrow"/>
          <w:b/>
          <w:u w:val="single"/>
          <w:lang w:val="el-GR"/>
        </w:rPr>
      </w:pPr>
    </w:p>
    <w:p w:rsidR="00956F71" w:rsidRDefault="00956F71" w:rsidP="005A6229">
      <w:pPr>
        <w:pStyle w:val="Default"/>
        <w:spacing w:line="276" w:lineRule="auto"/>
        <w:jc w:val="both"/>
        <w:rPr>
          <w:rFonts w:ascii="Arial Narrow" w:hAnsi="Arial Narrow"/>
          <w:b/>
          <w:u w:val="single"/>
          <w:lang w:val="el-GR"/>
        </w:rPr>
      </w:pPr>
    </w:p>
    <w:p w:rsidR="00956F71" w:rsidRDefault="00956F71" w:rsidP="005A6229">
      <w:pPr>
        <w:pStyle w:val="Default"/>
        <w:spacing w:line="276" w:lineRule="auto"/>
        <w:jc w:val="both"/>
        <w:rPr>
          <w:rFonts w:ascii="Arial Narrow" w:hAnsi="Arial Narrow"/>
          <w:b/>
          <w:u w:val="single"/>
          <w:lang w:val="el-GR"/>
        </w:rPr>
      </w:pPr>
    </w:p>
    <w:p w:rsidR="00956F71" w:rsidRDefault="00956F71" w:rsidP="005A6229">
      <w:pPr>
        <w:pStyle w:val="Default"/>
        <w:spacing w:line="276" w:lineRule="auto"/>
        <w:jc w:val="both"/>
        <w:rPr>
          <w:rFonts w:ascii="Arial Narrow" w:hAnsi="Arial Narrow"/>
          <w:b/>
          <w:u w:val="single"/>
          <w:lang w:val="el-GR"/>
        </w:rPr>
      </w:pPr>
    </w:p>
    <w:p w:rsidR="00956F71" w:rsidRDefault="00956F71" w:rsidP="005A6229">
      <w:pPr>
        <w:pStyle w:val="Default"/>
        <w:spacing w:line="276" w:lineRule="auto"/>
        <w:jc w:val="both"/>
        <w:rPr>
          <w:rFonts w:ascii="Arial Narrow" w:hAnsi="Arial Narrow"/>
          <w:b/>
          <w:u w:val="single"/>
          <w:lang w:val="el-GR"/>
        </w:rPr>
      </w:pPr>
    </w:p>
    <w:p w:rsidR="00FF65B4" w:rsidRPr="00FF65B4" w:rsidRDefault="00FF65B4" w:rsidP="005A6229">
      <w:pPr>
        <w:pStyle w:val="Default"/>
        <w:spacing w:line="276" w:lineRule="auto"/>
        <w:jc w:val="both"/>
        <w:rPr>
          <w:rFonts w:ascii="Arial Narrow" w:hAnsi="Arial Narrow"/>
          <w:b/>
          <w:u w:val="single"/>
          <w:lang w:val="el-GR"/>
        </w:rPr>
      </w:pPr>
    </w:p>
    <w:p w:rsidR="00956F71" w:rsidRDefault="00956F71" w:rsidP="005A6229">
      <w:pPr>
        <w:pStyle w:val="Default"/>
        <w:spacing w:line="276" w:lineRule="auto"/>
        <w:jc w:val="both"/>
        <w:rPr>
          <w:rFonts w:ascii="Arial Narrow" w:hAnsi="Arial Narrow"/>
          <w:b/>
          <w:u w:val="single"/>
          <w:lang w:val="el-GR"/>
        </w:rPr>
      </w:pPr>
    </w:p>
    <w:p w:rsidR="00956F71" w:rsidRDefault="00956F71" w:rsidP="005A6229">
      <w:pPr>
        <w:pStyle w:val="Default"/>
        <w:spacing w:line="276" w:lineRule="auto"/>
        <w:jc w:val="both"/>
        <w:rPr>
          <w:rFonts w:ascii="Arial Narrow" w:hAnsi="Arial Narrow"/>
          <w:b/>
          <w:u w:val="single"/>
          <w:lang w:val="el-GR"/>
        </w:rPr>
      </w:pPr>
    </w:p>
    <w:p w:rsidR="00893D38" w:rsidRDefault="00893D38" w:rsidP="005A6229">
      <w:pPr>
        <w:pStyle w:val="Default"/>
        <w:spacing w:line="276" w:lineRule="auto"/>
        <w:jc w:val="both"/>
        <w:rPr>
          <w:rFonts w:ascii="Arial Narrow" w:hAnsi="Arial Narrow"/>
          <w:b/>
          <w:u w:val="single"/>
          <w:lang w:val="el-GR"/>
        </w:rPr>
      </w:pPr>
      <w:r w:rsidRPr="004A51A1">
        <w:rPr>
          <w:rFonts w:ascii="Arial Narrow" w:hAnsi="Arial Narrow"/>
          <w:b/>
          <w:u w:val="single"/>
          <w:lang w:val="el-GR"/>
        </w:rPr>
        <w:lastRenderedPageBreak/>
        <w:t>Β. ΕΠΙΧΕΙΡΗΜΑΤΙΚΟ ΠΕΡΙΒΑΛΛΟΝ</w:t>
      </w:r>
    </w:p>
    <w:p w:rsidR="00672E7F" w:rsidRDefault="00672E7F" w:rsidP="005A6229">
      <w:pPr>
        <w:pStyle w:val="Default"/>
        <w:spacing w:line="276" w:lineRule="auto"/>
        <w:jc w:val="both"/>
        <w:rPr>
          <w:rFonts w:ascii="Arial Narrow" w:hAnsi="Arial Narrow"/>
          <w:b/>
          <w:u w:val="single"/>
          <w:lang w:val="el-GR"/>
        </w:rPr>
      </w:pPr>
    </w:p>
    <w:p w:rsidR="00C70852" w:rsidRDefault="00C70852" w:rsidP="00672E7F">
      <w:pPr>
        <w:spacing w:line="276" w:lineRule="auto"/>
        <w:jc w:val="both"/>
        <w:rPr>
          <w:rFonts w:ascii="Arial Narrow" w:hAnsi="Arial Narrow"/>
          <w:b/>
          <w:u w:val="single"/>
        </w:rPr>
      </w:pPr>
    </w:p>
    <w:p w:rsidR="00C70852" w:rsidRDefault="00893D38" w:rsidP="007746F7">
      <w:pPr>
        <w:spacing w:line="276" w:lineRule="auto"/>
        <w:ind w:left="-965"/>
        <w:jc w:val="both"/>
        <w:rPr>
          <w:rFonts w:ascii="Arial Narrow" w:hAnsi="Arial Narrow"/>
          <w:b/>
        </w:rPr>
      </w:pPr>
      <w:r w:rsidRPr="00923D6E">
        <w:rPr>
          <w:rFonts w:ascii="Arial Narrow" w:hAnsi="Arial Narrow"/>
          <w:b/>
        </w:rPr>
        <w:t>Β.1. Θεσμικό Πλαίσιο</w:t>
      </w:r>
    </w:p>
    <w:p w:rsidR="00C70852" w:rsidRDefault="00C70852" w:rsidP="007746F7">
      <w:pPr>
        <w:spacing w:line="276" w:lineRule="auto"/>
        <w:ind w:left="-965"/>
        <w:jc w:val="both"/>
        <w:rPr>
          <w:rFonts w:ascii="Arial Narrow" w:hAnsi="Arial Narrow"/>
          <w:b/>
        </w:rPr>
      </w:pPr>
    </w:p>
    <w:p w:rsidR="00893D38" w:rsidRDefault="00893D38" w:rsidP="007746F7">
      <w:pPr>
        <w:spacing w:line="276" w:lineRule="auto"/>
        <w:ind w:left="-965" w:firstLine="720"/>
        <w:jc w:val="both"/>
        <w:rPr>
          <w:rFonts w:ascii="Arial Narrow" w:hAnsi="Arial Narrow"/>
        </w:rPr>
      </w:pPr>
      <w:r w:rsidRPr="00923D6E">
        <w:rPr>
          <w:rFonts w:ascii="Arial Narrow" w:hAnsi="Arial Narrow"/>
        </w:rPr>
        <w:t>Οι οικονομικές και εμπορικές σχέσεις Ελλάδος-Αυστρίας διέπονται από το κοινοτικό δίκαιο. Ως προς τη φορολόγηση των επιχειρήσεων ισχύει η διμερής συμφωνία αποφυγής διπλής φορολογίας με έναρξη ισχύος  (αναθεωρημένη) την 1.1.2010  (ΦΕΚ 210/1971 – 253/2008).</w:t>
      </w:r>
    </w:p>
    <w:p w:rsidR="005A6229" w:rsidRPr="00C70852" w:rsidRDefault="005A6229" w:rsidP="007746F7">
      <w:pPr>
        <w:spacing w:line="276" w:lineRule="auto"/>
        <w:ind w:left="-965" w:firstLine="720"/>
        <w:jc w:val="both"/>
        <w:rPr>
          <w:rFonts w:ascii="Arial Narrow" w:hAnsi="Arial Narrow"/>
          <w:b/>
        </w:rPr>
      </w:pPr>
    </w:p>
    <w:p w:rsidR="00893D38" w:rsidRPr="00923D6E" w:rsidRDefault="00893D38" w:rsidP="007746F7">
      <w:pPr>
        <w:spacing w:line="276" w:lineRule="auto"/>
        <w:ind w:left="-965"/>
        <w:jc w:val="both"/>
        <w:outlineLvl w:val="0"/>
        <w:rPr>
          <w:rFonts w:ascii="Arial Narrow" w:hAnsi="Arial Narrow"/>
          <w:b/>
        </w:rPr>
      </w:pPr>
      <w:r w:rsidRPr="00923D6E">
        <w:rPr>
          <w:rFonts w:ascii="Arial Narrow" w:hAnsi="Arial Narrow"/>
          <w:b/>
        </w:rPr>
        <w:t xml:space="preserve">Β.1.1 Νομικές Μορφές Εταιρειών  </w:t>
      </w:r>
    </w:p>
    <w:p w:rsidR="00893D38" w:rsidRPr="00923D6E" w:rsidRDefault="00893D38" w:rsidP="007746F7">
      <w:pPr>
        <w:spacing w:line="276" w:lineRule="auto"/>
        <w:ind w:left="-965"/>
        <w:jc w:val="both"/>
        <w:outlineLvl w:val="0"/>
        <w:rPr>
          <w:rFonts w:ascii="Arial Narrow" w:hAnsi="Arial Narrow"/>
          <w:b/>
        </w:rPr>
      </w:pPr>
    </w:p>
    <w:p w:rsidR="00893D38" w:rsidRPr="00923D6E" w:rsidRDefault="00893D38" w:rsidP="007746F7">
      <w:pPr>
        <w:spacing w:line="276" w:lineRule="auto"/>
        <w:ind w:left="-965"/>
        <w:jc w:val="both"/>
        <w:outlineLvl w:val="0"/>
        <w:rPr>
          <w:rFonts w:ascii="Arial Narrow" w:hAnsi="Arial Narrow"/>
          <w:b/>
        </w:rPr>
      </w:pPr>
      <w:r w:rsidRPr="00923D6E">
        <w:rPr>
          <w:rFonts w:ascii="Arial Narrow" w:hAnsi="Arial Narrow"/>
          <w:b/>
        </w:rPr>
        <w:t xml:space="preserve"> Ανώνυμη Εταιρεία (AG)</w:t>
      </w:r>
    </w:p>
    <w:p w:rsidR="00893D38" w:rsidRPr="00923D6E" w:rsidRDefault="00893D38" w:rsidP="007746F7">
      <w:pPr>
        <w:spacing w:line="276" w:lineRule="auto"/>
        <w:ind w:left="-965"/>
        <w:jc w:val="both"/>
        <w:outlineLvl w:val="0"/>
        <w:rPr>
          <w:rFonts w:ascii="Arial Narrow" w:hAnsi="Arial Narrow"/>
          <w:b/>
        </w:rPr>
      </w:pPr>
    </w:p>
    <w:p w:rsidR="00893D38" w:rsidRPr="00923D6E" w:rsidRDefault="00893D38" w:rsidP="007746F7">
      <w:pPr>
        <w:spacing w:line="276" w:lineRule="auto"/>
        <w:ind w:left="-965" w:firstLine="828"/>
        <w:jc w:val="both"/>
        <w:outlineLvl w:val="0"/>
        <w:rPr>
          <w:rFonts w:ascii="Arial Narrow" w:hAnsi="Arial Narrow"/>
        </w:rPr>
      </w:pPr>
      <w:r w:rsidRPr="00923D6E">
        <w:rPr>
          <w:rFonts w:ascii="Arial Narrow" w:hAnsi="Arial Narrow"/>
        </w:rPr>
        <w:t>Το ελάχιστο μετοχικό κεφάλαιο που απαιτείται για τη σύσταση ΑΕ στη χώρα ανέρχεται σε 70.000 ευρώ και τουλάχιστον το 1/4 από αυτό πρέπει να καταβληθεί κατά την σύσταση της εταιρείας.</w:t>
      </w:r>
    </w:p>
    <w:p w:rsidR="00893D38" w:rsidRPr="00923D6E" w:rsidRDefault="00893D38" w:rsidP="007746F7">
      <w:pPr>
        <w:spacing w:line="276" w:lineRule="auto"/>
        <w:ind w:left="-965"/>
        <w:jc w:val="both"/>
        <w:outlineLvl w:val="0"/>
        <w:rPr>
          <w:rFonts w:ascii="Arial Narrow" w:hAnsi="Arial Narrow"/>
        </w:rPr>
      </w:pPr>
    </w:p>
    <w:p w:rsidR="00893D38" w:rsidRPr="00923D6E" w:rsidRDefault="00893D38" w:rsidP="007746F7">
      <w:pPr>
        <w:spacing w:line="276" w:lineRule="auto"/>
        <w:ind w:left="-965" w:firstLine="828"/>
        <w:jc w:val="both"/>
        <w:outlineLvl w:val="0"/>
        <w:rPr>
          <w:rFonts w:ascii="Arial Narrow" w:hAnsi="Arial Narrow"/>
        </w:rPr>
      </w:pPr>
      <w:r w:rsidRPr="00923D6E">
        <w:rPr>
          <w:rFonts w:ascii="Arial Narrow" w:hAnsi="Arial Narrow"/>
        </w:rPr>
        <w:t xml:space="preserve">Σε αντίθεση με εταιρείες ΕΠΕ, ο ορισμός εποπτικού συμβουλίου είναι υποχρεωτικός για τις ΑΕ (AG) το οποίο εκλέγεται κατά τη γενική συνέλευση των μετόχων και για περίοδο το πολύ έως 5 έτη. </w:t>
      </w:r>
    </w:p>
    <w:p w:rsidR="00893D38" w:rsidRPr="00923D6E" w:rsidRDefault="00893D38" w:rsidP="007746F7">
      <w:pPr>
        <w:spacing w:line="276" w:lineRule="auto"/>
        <w:ind w:left="-965"/>
        <w:jc w:val="both"/>
        <w:outlineLvl w:val="0"/>
        <w:rPr>
          <w:rFonts w:ascii="Arial Narrow" w:hAnsi="Arial Narrow"/>
        </w:rPr>
      </w:pPr>
    </w:p>
    <w:p w:rsidR="00893D38" w:rsidRPr="005A6229" w:rsidRDefault="00893D38" w:rsidP="005A6229">
      <w:pPr>
        <w:spacing w:line="276" w:lineRule="auto"/>
        <w:ind w:left="-965" w:firstLine="828"/>
        <w:jc w:val="both"/>
        <w:outlineLvl w:val="0"/>
        <w:rPr>
          <w:rFonts w:ascii="Arial Narrow" w:hAnsi="Arial Narrow"/>
        </w:rPr>
      </w:pPr>
      <w:r w:rsidRPr="00923D6E">
        <w:rPr>
          <w:rFonts w:ascii="Arial Narrow" w:hAnsi="Arial Narrow"/>
        </w:rPr>
        <w:t>Τα ετήσια οικονομικά αποτελέσματα  και οι ενοποιημένοι λογαριασμοί των ΑΕ πρέπει να ελέγχονται από ανεξάρτητο ορκωτό λογιστή και τα οικονομικά αποτελέσματα θα πρέπει να κατατίθενται στο Εμπορικό Μητρώο εντός 9 μηνών από το πέρας του οικονομικού έτους. Σε περίπτωση μεγάλων ΑΕ ετήσια οικονομικά αποτελέσματα πρέπει να δημοσιεύονται και στη επίσημη εφημερίδα της χώρας (Wiener Zeitung).</w:t>
      </w:r>
    </w:p>
    <w:p w:rsidR="00907D26" w:rsidRPr="00923D6E" w:rsidRDefault="00907D26" w:rsidP="007746F7">
      <w:pPr>
        <w:spacing w:line="276" w:lineRule="auto"/>
        <w:ind w:left="-965"/>
        <w:jc w:val="both"/>
        <w:outlineLvl w:val="0"/>
        <w:rPr>
          <w:rFonts w:ascii="Arial Narrow" w:hAnsi="Arial Narrow"/>
          <w:b/>
        </w:rPr>
      </w:pPr>
    </w:p>
    <w:p w:rsidR="00893D38" w:rsidRPr="00923D6E" w:rsidRDefault="00893D38" w:rsidP="003C615E">
      <w:pPr>
        <w:spacing w:line="276" w:lineRule="auto"/>
        <w:ind w:left="-864"/>
        <w:jc w:val="both"/>
        <w:outlineLvl w:val="0"/>
        <w:rPr>
          <w:rFonts w:ascii="Arial Narrow" w:hAnsi="Arial Narrow"/>
          <w:b/>
        </w:rPr>
      </w:pPr>
      <w:r w:rsidRPr="00923D6E">
        <w:rPr>
          <w:rFonts w:ascii="Arial Narrow" w:hAnsi="Arial Narrow"/>
          <w:b/>
        </w:rPr>
        <w:t xml:space="preserve"> Εταιρεία Περιορισμένης Ευθύνης ΕΠΕ (GmbH)</w:t>
      </w:r>
    </w:p>
    <w:p w:rsidR="00893D38" w:rsidRPr="00923D6E" w:rsidRDefault="00893D38" w:rsidP="003C615E">
      <w:pPr>
        <w:spacing w:line="276" w:lineRule="auto"/>
        <w:ind w:left="-864"/>
        <w:jc w:val="both"/>
        <w:outlineLvl w:val="0"/>
        <w:rPr>
          <w:rFonts w:ascii="Arial Narrow" w:hAnsi="Arial Narrow"/>
        </w:rPr>
      </w:pPr>
    </w:p>
    <w:p w:rsidR="00893D38" w:rsidRPr="00923D6E" w:rsidRDefault="00893D38" w:rsidP="003C615E">
      <w:pPr>
        <w:spacing w:line="276" w:lineRule="auto"/>
        <w:ind w:left="-864" w:firstLine="828"/>
        <w:jc w:val="both"/>
        <w:outlineLvl w:val="0"/>
        <w:rPr>
          <w:rFonts w:ascii="Arial Narrow" w:hAnsi="Arial Narrow"/>
        </w:rPr>
      </w:pPr>
      <w:r w:rsidRPr="00923D6E">
        <w:rPr>
          <w:rFonts w:ascii="Arial Narrow" w:hAnsi="Arial Narrow"/>
        </w:rPr>
        <w:t>Η ΕΠΕ/GmbH, είναι κεφαλαιουχική εταιρεία με νομική προσωπικότητα και μπορεί να συσταθεί από ένα ή περισσότερα φυσικά ή νομικά πρόσωπα. Το ελάχιστο ύψος εταιρικού κεφαλαίου που απαιτεί ο νόμος για την σύσταση μιας GmBH  είναι 35.000 ευρώ. Συνήθως καταβάλλεται το ποσό των 17.500 ευρώ σε μετρητά, κατά την σύσταση της εταιρείας.</w:t>
      </w:r>
    </w:p>
    <w:p w:rsidR="00893D38" w:rsidRPr="00923D6E" w:rsidRDefault="00893D38" w:rsidP="003C615E">
      <w:pPr>
        <w:spacing w:line="276" w:lineRule="auto"/>
        <w:ind w:left="-864"/>
        <w:jc w:val="both"/>
        <w:outlineLvl w:val="0"/>
        <w:rPr>
          <w:rFonts w:ascii="Arial Narrow" w:hAnsi="Arial Narrow"/>
        </w:rPr>
      </w:pPr>
    </w:p>
    <w:p w:rsidR="00893D38" w:rsidRPr="00923D6E" w:rsidRDefault="00893D38" w:rsidP="003C615E">
      <w:pPr>
        <w:spacing w:line="276" w:lineRule="auto"/>
        <w:ind w:left="-864" w:firstLine="828"/>
        <w:jc w:val="both"/>
        <w:outlineLvl w:val="0"/>
        <w:rPr>
          <w:rFonts w:ascii="Arial Narrow" w:hAnsi="Arial Narrow"/>
        </w:rPr>
      </w:pPr>
      <w:r w:rsidRPr="00923D6E">
        <w:rPr>
          <w:rFonts w:ascii="Arial Narrow" w:hAnsi="Arial Narrow"/>
        </w:rPr>
        <w:t xml:space="preserve">Η σύσταση της εταιρείας μπορεί να πραγματοποιηθεί και μέσω αντιπροσώπου στην Αυστρία αρκεί ο αντιπρόσωπος να εκπροσωπεί με πληρεξούσιο έγγραφο τον/τους ενδιαφερομένους. Στο πληρεξούσιο έγγραφο υα πρέπει να συμπεριλαμβάνονται και τα κύρια σημεία του καταστατικού της εταιρείας. Το κόστος εγγραφής στο εμπορικό μητρώο  κυμαίνεται από 350 έως 500 ευρώ, καθώς  και συμβολαιογραφικές δαπάνες και άλλες δαπάνες όπως για δείγματα υπογραφών κλπ. Τα συνολικά έξοδα σύστασης της εταιρείας επιβαρύνουν την εταιρεία και όχι του μετόχους, με μέγιστη δαπάνη το 10%  του μετοχικού κεφαλαίου.  Σε περιπτώσεις νεοφυών επιχειρήσεων μπορεί να εξαιρεθεί </w:t>
      </w:r>
      <w:r w:rsidR="00BF63C4">
        <w:rPr>
          <w:rFonts w:ascii="Arial Narrow" w:hAnsi="Arial Narrow"/>
        </w:rPr>
        <w:t>η καταβολή του κόστους εγγραφής.</w:t>
      </w:r>
      <w:r w:rsidRPr="00923D6E">
        <w:rPr>
          <w:rFonts w:ascii="Arial Narrow" w:hAnsi="Arial Narrow"/>
        </w:rPr>
        <w:t xml:space="preserve"> Η GmbH δεν μπορεί να χρησιμοποιηθεί για την άσκησ</w:t>
      </w:r>
      <w:r w:rsidR="00BF63C4">
        <w:rPr>
          <w:rFonts w:ascii="Arial Narrow" w:hAnsi="Arial Narrow"/>
        </w:rPr>
        <w:t>η δραστηριοτήτων όπως, φαρμακείων</w:t>
      </w:r>
      <w:r w:rsidRPr="00923D6E">
        <w:rPr>
          <w:rFonts w:ascii="Arial Narrow" w:hAnsi="Arial Narrow"/>
        </w:rPr>
        <w:t>, συνταξιοδοτικ</w:t>
      </w:r>
      <w:r w:rsidR="00BF63C4">
        <w:rPr>
          <w:rFonts w:ascii="Arial Narrow" w:hAnsi="Arial Narrow"/>
        </w:rPr>
        <w:t>ών</w:t>
      </w:r>
      <w:r w:rsidRPr="00923D6E">
        <w:rPr>
          <w:rFonts w:ascii="Arial Narrow" w:hAnsi="Arial Narrow"/>
        </w:rPr>
        <w:t xml:space="preserve"> ταμεί</w:t>
      </w:r>
      <w:r w:rsidR="00BF63C4">
        <w:rPr>
          <w:rFonts w:ascii="Arial Narrow" w:hAnsi="Arial Narrow"/>
        </w:rPr>
        <w:t>ων</w:t>
      </w:r>
      <w:r w:rsidRPr="00923D6E">
        <w:rPr>
          <w:rFonts w:ascii="Arial Narrow" w:hAnsi="Arial Narrow"/>
        </w:rPr>
        <w:t>, πολιτικ</w:t>
      </w:r>
      <w:r w:rsidR="00BF63C4">
        <w:rPr>
          <w:rFonts w:ascii="Arial Narrow" w:hAnsi="Arial Narrow"/>
        </w:rPr>
        <w:t>ών δραστηριοτήτων</w:t>
      </w:r>
      <w:r w:rsidRPr="00923D6E">
        <w:rPr>
          <w:rFonts w:ascii="Arial Narrow" w:hAnsi="Arial Narrow"/>
        </w:rPr>
        <w:t xml:space="preserve">, </w:t>
      </w:r>
      <w:r w:rsidR="00BF63C4">
        <w:rPr>
          <w:rFonts w:ascii="Arial Narrow" w:hAnsi="Arial Narrow"/>
        </w:rPr>
        <w:t xml:space="preserve">για </w:t>
      </w:r>
      <w:r w:rsidRPr="00923D6E">
        <w:rPr>
          <w:rFonts w:ascii="Arial Narrow" w:hAnsi="Arial Narrow"/>
        </w:rPr>
        <w:t>στεγαστικά δάνεια, κα.</w:t>
      </w:r>
    </w:p>
    <w:p w:rsidR="00893D38" w:rsidRPr="00923D6E" w:rsidRDefault="00893D38" w:rsidP="003C615E">
      <w:pPr>
        <w:spacing w:line="276" w:lineRule="auto"/>
        <w:ind w:left="-864"/>
        <w:jc w:val="both"/>
        <w:outlineLvl w:val="0"/>
        <w:rPr>
          <w:rFonts w:ascii="Arial Narrow" w:hAnsi="Arial Narrow"/>
        </w:rPr>
      </w:pPr>
      <w:r w:rsidRPr="00923D6E">
        <w:rPr>
          <w:rFonts w:ascii="Arial Narrow" w:hAnsi="Arial Narrow"/>
        </w:rPr>
        <w:lastRenderedPageBreak/>
        <w:t xml:space="preserve">   </w:t>
      </w:r>
    </w:p>
    <w:p w:rsidR="00893D38" w:rsidRPr="00923D6E" w:rsidRDefault="00893D38" w:rsidP="005A6229">
      <w:pPr>
        <w:spacing w:line="276" w:lineRule="auto"/>
        <w:ind w:left="-864" w:firstLine="828"/>
        <w:jc w:val="both"/>
        <w:outlineLvl w:val="0"/>
        <w:rPr>
          <w:rFonts w:ascii="Arial Narrow" w:hAnsi="Arial Narrow"/>
        </w:rPr>
      </w:pPr>
      <w:r w:rsidRPr="00923D6E">
        <w:rPr>
          <w:rFonts w:ascii="Arial Narrow" w:hAnsi="Arial Narrow"/>
        </w:rPr>
        <w:t>Η GmbH ευθύνεται έναντι τρίτων μέχρι του ύψους του κεφαλαίου της με την περιουσία της και όχι των εταίρων. Αντίθετα από τις προσωπικές εταιρείες υπάρχει διαχωρισμός της περιουσίας της εταιρείας από την προσωπική περιουσία των ιδρυτών/εταίρων</w:t>
      </w:r>
    </w:p>
    <w:p w:rsidR="00893D38" w:rsidRPr="00923D6E" w:rsidRDefault="00893D38" w:rsidP="003C615E">
      <w:pPr>
        <w:spacing w:line="276" w:lineRule="auto"/>
        <w:ind w:left="-1008"/>
        <w:jc w:val="both"/>
        <w:outlineLvl w:val="0"/>
        <w:rPr>
          <w:rFonts w:ascii="Arial Narrow" w:hAnsi="Arial Narrow"/>
        </w:rPr>
      </w:pPr>
    </w:p>
    <w:p w:rsidR="00893D38" w:rsidRPr="00923D6E" w:rsidRDefault="00893D38" w:rsidP="003C615E">
      <w:pPr>
        <w:spacing w:line="276" w:lineRule="auto"/>
        <w:ind w:left="-1008"/>
        <w:jc w:val="both"/>
        <w:outlineLvl w:val="0"/>
        <w:rPr>
          <w:rFonts w:ascii="Arial Narrow" w:hAnsi="Arial Narrow"/>
          <w:b/>
        </w:rPr>
      </w:pPr>
      <w:r w:rsidRPr="00923D6E">
        <w:rPr>
          <w:rFonts w:ascii="Arial Narrow" w:hAnsi="Arial Narrow"/>
          <w:b/>
        </w:rPr>
        <w:t xml:space="preserve">Μονοπρόσωπη/Ατομική Επιχείρηση </w:t>
      </w:r>
    </w:p>
    <w:p w:rsidR="00893D38" w:rsidRPr="00923D6E" w:rsidRDefault="00893D38" w:rsidP="003C615E">
      <w:pPr>
        <w:spacing w:line="276" w:lineRule="auto"/>
        <w:ind w:left="-1008"/>
        <w:jc w:val="both"/>
        <w:outlineLvl w:val="0"/>
        <w:rPr>
          <w:rFonts w:ascii="Arial Narrow" w:hAnsi="Arial Narrow"/>
        </w:rPr>
      </w:pPr>
    </w:p>
    <w:p w:rsidR="00893D38" w:rsidRPr="00923D6E" w:rsidRDefault="00893D38" w:rsidP="003C615E">
      <w:pPr>
        <w:spacing w:line="276" w:lineRule="auto"/>
        <w:ind w:left="-1008" w:firstLine="828"/>
        <w:jc w:val="both"/>
        <w:outlineLvl w:val="0"/>
        <w:rPr>
          <w:rFonts w:ascii="Arial Narrow" w:hAnsi="Arial Narrow"/>
        </w:rPr>
      </w:pPr>
      <w:r w:rsidRPr="00923D6E">
        <w:rPr>
          <w:rFonts w:ascii="Arial Narrow" w:hAnsi="Arial Narrow"/>
        </w:rPr>
        <w:t>Ατομική επιχείρηση μπορεί να συστήσει κάθε αυστριακός υπήκοος, ελβετός υπήκοος και υπήκοος από χώρα Ευρωπαϊκού Οικονομικού Χώρου (ΕΕ και Νορβηγία, Λιχτενστάιν, Ισλανδία).</w:t>
      </w:r>
    </w:p>
    <w:p w:rsidR="00893D38" w:rsidRPr="00923D6E" w:rsidRDefault="00893D38" w:rsidP="005A6229">
      <w:pPr>
        <w:spacing w:line="276" w:lineRule="auto"/>
        <w:ind w:left="-1008"/>
        <w:jc w:val="both"/>
        <w:outlineLvl w:val="0"/>
        <w:rPr>
          <w:rFonts w:ascii="Arial Narrow" w:hAnsi="Arial Narrow"/>
        </w:rPr>
      </w:pPr>
      <w:r w:rsidRPr="00923D6E">
        <w:rPr>
          <w:rFonts w:ascii="Arial Narrow" w:hAnsi="Arial Narrow"/>
        </w:rPr>
        <w:t>Για την άσκηση επιχειρηματικών δραστηριοτήτων απαιτείται έκδοση αδείας και εγγραφή σε φορολογική αρχή της περιοχής που ασκείται η επιχειρηματική δραστηριότητα. Εγγραφή στο εμπορικό μητρώο (Firmenbuch) απαιτείται υποχρεωτικά  εάν για δύο συνεχόμενα φορολογικά έτη η ατομική εταιρεία καταγράψει κύκλο εργασιών άνω των 700.000 ευρώ για κάθε έτος ή πάνω από 1 εκ. ευρώ σε ένα έτος.</w:t>
      </w:r>
    </w:p>
    <w:p w:rsidR="00893D38" w:rsidRPr="00923D6E" w:rsidRDefault="00893D38" w:rsidP="003C615E">
      <w:pPr>
        <w:spacing w:line="276" w:lineRule="auto"/>
        <w:ind w:left="-1008"/>
        <w:jc w:val="both"/>
        <w:outlineLvl w:val="0"/>
        <w:rPr>
          <w:rFonts w:ascii="Arial Narrow" w:hAnsi="Arial Narrow"/>
        </w:rPr>
      </w:pPr>
    </w:p>
    <w:p w:rsidR="00893D38" w:rsidRPr="00923D6E" w:rsidRDefault="00893D38" w:rsidP="003C615E">
      <w:pPr>
        <w:spacing w:line="276" w:lineRule="auto"/>
        <w:ind w:left="-1008"/>
        <w:jc w:val="both"/>
        <w:outlineLvl w:val="0"/>
        <w:rPr>
          <w:rFonts w:ascii="Arial Narrow" w:hAnsi="Arial Narrow"/>
          <w:b/>
        </w:rPr>
      </w:pPr>
      <w:r w:rsidRPr="00923D6E">
        <w:rPr>
          <w:rFonts w:ascii="Arial Narrow" w:hAnsi="Arial Narrow"/>
          <w:b/>
        </w:rPr>
        <w:t xml:space="preserve">Ίδρυση Καταστήματος Αλλοδαπών Εταιρειών </w:t>
      </w:r>
    </w:p>
    <w:p w:rsidR="00893D38" w:rsidRPr="00923D6E" w:rsidRDefault="00893D38" w:rsidP="003C615E">
      <w:pPr>
        <w:spacing w:line="276" w:lineRule="auto"/>
        <w:ind w:left="-1008"/>
        <w:jc w:val="both"/>
        <w:outlineLvl w:val="0"/>
        <w:rPr>
          <w:rFonts w:ascii="Arial Narrow" w:hAnsi="Arial Narrow"/>
        </w:rPr>
      </w:pPr>
    </w:p>
    <w:p w:rsidR="00893D38" w:rsidRPr="00923D6E" w:rsidRDefault="00893D38" w:rsidP="003C615E">
      <w:pPr>
        <w:spacing w:line="276" w:lineRule="auto"/>
        <w:ind w:left="-1008" w:firstLine="828"/>
        <w:jc w:val="both"/>
        <w:outlineLvl w:val="0"/>
        <w:rPr>
          <w:rFonts w:ascii="Arial Narrow" w:hAnsi="Arial Narrow"/>
        </w:rPr>
      </w:pPr>
      <w:r w:rsidRPr="00923D6E">
        <w:rPr>
          <w:rFonts w:ascii="Arial Narrow" w:hAnsi="Arial Narrow"/>
        </w:rPr>
        <w:t>Αλλοδαπά νομικά πρόσωπα μπορούν να ιδρύσουν υποκαταστήματα στη χώρα. Η ίδρυση πρέπει να εγγράφεται στο Αυστριακό Εμπορικό Μητρώο, με ταυτόχρονη απόδειξη βάσει επισήμων εγγράφων της ύπαρξης του μητρικής εταιρείας.</w:t>
      </w:r>
    </w:p>
    <w:p w:rsidR="00893D38" w:rsidRPr="00923D6E" w:rsidRDefault="00893D38" w:rsidP="000D706C">
      <w:pPr>
        <w:spacing w:line="276" w:lineRule="auto"/>
        <w:ind w:left="-1008" w:firstLine="828"/>
        <w:jc w:val="both"/>
        <w:outlineLvl w:val="0"/>
        <w:rPr>
          <w:rFonts w:ascii="Arial Narrow" w:hAnsi="Arial Narrow"/>
        </w:rPr>
      </w:pPr>
      <w:r w:rsidRPr="00923D6E">
        <w:rPr>
          <w:rFonts w:ascii="Arial Narrow" w:hAnsi="Arial Narrow"/>
        </w:rPr>
        <w:t>Εταιρείες εκτός ΕΕ πρέπει να ορίσουν μόνιμο αντιπρόσωπο της μητρικής εταιρείας ο οποίος θα πρέπει να έχει συνήθη διαμονή στην Αυστρία, ενώ εταιρείες από ΕΕ και ΕΟΧ δεν υποχρεούνται να ορίσουν μόνιμο αντιπρόσωπο.</w:t>
      </w:r>
    </w:p>
    <w:p w:rsidR="003C615E" w:rsidRPr="005A6229" w:rsidRDefault="00893D38" w:rsidP="000D706C">
      <w:pPr>
        <w:spacing w:line="276" w:lineRule="auto"/>
        <w:ind w:left="-1008" w:firstLine="828"/>
        <w:jc w:val="both"/>
        <w:outlineLvl w:val="0"/>
        <w:rPr>
          <w:rFonts w:ascii="Arial Narrow" w:hAnsi="Arial Narrow"/>
        </w:rPr>
      </w:pPr>
      <w:r w:rsidRPr="00923D6E">
        <w:rPr>
          <w:rFonts w:ascii="Arial Narrow" w:hAnsi="Arial Narrow"/>
        </w:rPr>
        <w:t>Τα υποκαταστήματα υποχρεούνται να τηρούν ξεχωριστά λογιστικά αρχεία και πρέπει να υποβάλλουν τα ετήσια οικονομικά τους αποτελέσματα στο Αυστριακό εμπορικό μητρώο.</w:t>
      </w:r>
    </w:p>
    <w:p w:rsidR="003C615E" w:rsidRPr="00D85058" w:rsidRDefault="003C615E" w:rsidP="003C615E">
      <w:pPr>
        <w:spacing w:line="276" w:lineRule="auto"/>
        <w:ind w:left="-1008"/>
        <w:jc w:val="both"/>
        <w:outlineLvl w:val="0"/>
        <w:rPr>
          <w:rFonts w:ascii="Arial Narrow" w:hAnsi="Arial Narrow"/>
        </w:rPr>
      </w:pPr>
    </w:p>
    <w:p w:rsidR="003C615E" w:rsidRPr="003C615E" w:rsidRDefault="00893D38" w:rsidP="003C615E">
      <w:pPr>
        <w:spacing w:line="276" w:lineRule="auto"/>
        <w:ind w:left="-1008"/>
        <w:jc w:val="both"/>
        <w:outlineLvl w:val="0"/>
        <w:rPr>
          <w:rFonts w:ascii="Arial Narrow" w:hAnsi="Arial Narrow"/>
        </w:rPr>
      </w:pPr>
      <w:r w:rsidRPr="00923D6E">
        <w:rPr>
          <w:rFonts w:ascii="Arial Narrow" w:hAnsi="Arial Narrow"/>
          <w:b/>
        </w:rPr>
        <w:t>Ευρωπαϊκή Εταιρεία</w:t>
      </w:r>
    </w:p>
    <w:p w:rsidR="003C615E" w:rsidRPr="00D85058" w:rsidRDefault="003C615E" w:rsidP="003C615E">
      <w:pPr>
        <w:spacing w:line="276" w:lineRule="auto"/>
        <w:ind w:left="-1008"/>
        <w:jc w:val="both"/>
        <w:outlineLvl w:val="0"/>
        <w:rPr>
          <w:rFonts w:ascii="Arial Narrow" w:hAnsi="Arial Narrow"/>
        </w:rPr>
      </w:pPr>
    </w:p>
    <w:p w:rsidR="003C615E" w:rsidRPr="00D85058" w:rsidRDefault="00893D38" w:rsidP="003C615E">
      <w:pPr>
        <w:spacing w:line="276" w:lineRule="auto"/>
        <w:ind w:left="-1008" w:firstLine="1008"/>
        <w:jc w:val="both"/>
        <w:outlineLvl w:val="0"/>
        <w:rPr>
          <w:rFonts w:ascii="Arial Narrow" w:hAnsi="Arial Narrow"/>
        </w:rPr>
      </w:pPr>
      <w:r w:rsidRPr="00923D6E">
        <w:rPr>
          <w:rFonts w:ascii="Arial Narrow" w:hAnsi="Arial Narrow"/>
        </w:rPr>
        <w:t>Η SE (Societas Europea) είναι μια ειδική μορφή μετοχικής εταιρείας. Η δημιουργία μιας SE δεν απαιτεί απαραιτήτως τη δημιουργία μιας νέας εταιρείας. Συγχωνεύσεις ανωνύμων εταιρειών και οι αλλαγές στη νομική μορφή είναι επίσης δυνατές. Είτε το σύστημα  δύο επιπέδων (όπως στην Αυστρία, με εποπτικό όργανο και διαχειριστικό όργανο) ή το σύστημα ενός επιπέδου (όπως στην αγγλοαμερικανική με ένα διοικητικό όργανο που συνδυάζει και τα δύο λειτουργίες) μπορούν να χρησιμοποιηθούν κατά τη δημιουργία μίας SE. Το μετοχικό κεφάλαιο για αυτή τη μορφή της εταιρείας ανέρχεται σε 120.000 ευρώ. Αυτό η νομική μορφή έχει πολλά πλεονεκτήματα, ιδιαίτερα μεγάλη ευελιξία ως προς όρους της τοποθεσίας. Είναι σχετικά εύκολη η διαδικασία μεταφοράς της καταστατικής έδρα της εταιρείας σε άλλη χώρα της ΕΕ.</w:t>
      </w:r>
    </w:p>
    <w:p w:rsidR="003C615E" w:rsidRPr="00D85058" w:rsidRDefault="003C615E" w:rsidP="003C615E">
      <w:pPr>
        <w:spacing w:line="276" w:lineRule="auto"/>
        <w:ind w:left="-1008" w:firstLine="1008"/>
        <w:jc w:val="both"/>
        <w:outlineLvl w:val="0"/>
        <w:rPr>
          <w:rFonts w:ascii="Arial Narrow" w:hAnsi="Arial Narrow"/>
        </w:rPr>
      </w:pPr>
    </w:p>
    <w:p w:rsidR="003C615E" w:rsidRPr="00D85058" w:rsidRDefault="003C615E" w:rsidP="003C615E">
      <w:pPr>
        <w:spacing w:line="276" w:lineRule="auto"/>
        <w:ind w:left="-1008" w:firstLine="1008"/>
        <w:jc w:val="both"/>
        <w:outlineLvl w:val="0"/>
        <w:rPr>
          <w:rFonts w:ascii="Arial Narrow" w:hAnsi="Arial Narrow"/>
        </w:rPr>
      </w:pPr>
    </w:p>
    <w:p w:rsidR="003C615E" w:rsidRDefault="00893D38" w:rsidP="003C615E">
      <w:pPr>
        <w:spacing w:line="276" w:lineRule="auto"/>
        <w:ind w:left="-1008" w:firstLine="1008"/>
        <w:jc w:val="both"/>
        <w:outlineLvl w:val="0"/>
        <w:rPr>
          <w:rFonts w:ascii="Arial Narrow" w:hAnsi="Arial Narrow"/>
          <w:u w:val="single"/>
        </w:rPr>
      </w:pPr>
      <w:r w:rsidRPr="00923D6E">
        <w:rPr>
          <w:rFonts w:ascii="Arial Narrow" w:hAnsi="Arial Narrow"/>
          <w:u w:val="single"/>
        </w:rPr>
        <w:t>Πλείονες και αναλυτικές πληροφορίες για σύσταση εταιρειών κάθε μορφής στην Αυστρία μπορούν να παρασχεθούν, αδαπάνως, από το επίσημο φορέα προσέλκυσης επενδύσεων Invest in Austria (</w:t>
      </w:r>
      <w:hyperlink r:id="rId12" w:history="1">
        <w:r w:rsidRPr="00923D6E">
          <w:rPr>
            <w:rStyle w:val="Hyperlink"/>
            <w:rFonts w:ascii="Arial Narrow" w:hAnsi="Arial Narrow"/>
          </w:rPr>
          <w:t>http://investinaustria.at/</w:t>
        </w:r>
      </w:hyperlink>
      <w:r w:rsidRPr="00923D6E">
        <w:rPr>
          <w:rFonts w:ascii="Arial Narrow" w:hAnsi="Arial Narrow"/>
          <w:u w:val="single"/>
        </w:rPr>
        <w:t>).</w:t>
      </w:r>
    </w:p>
    <w:p w:rsidR="005A6229" w:rsidRPr="003C615E" w:rsidRDefault="005A6229" w:rsidP="005A6229">
      <w:pPr>
        <w:spacing w:line="276" w:lineRule="auto"/>
        <w:jc w:val="both"/>
        <w:outlineLvl w:val="0"/>
        <w:rPr>
          <w:rFonts w:ascii="Arial Narrow" w:hAnsi="Arial Narrow"/>
        </w:rPr>
      </w:pPr>
    </w:p>
    <w:p w:rsidR="003C615E" w:rsidRPr="00D85058" w:rsidRDefault="003C615E" w:rsidP="003C615E">
      <w:pPr>
        <w:spacing w:line="276" w:lineRule="auto"/>
        <w:ind w:left="-1008" w:firstLine="1008"/>
        <w:jc w:val="both"/>
        <w:outlineLvl w:val="0"/>
        <w:rPr>
          <w:rFonts w:ascii="Arial Narrow" w:hAnsi="Arial Narrow"/>
        </w:rPr>
      </w:pPr>
    </w:p>
    <w:p w:rsidR="003C615E" w:rsidRPr="003C615E" w:rsidRDefault="00893D38" w:rsidP="003C615E">
      <w:pPr>
        <w:spacing w:line="276" w:lineRule="auto"/>
        <w:ind w:left="-2016" w:firstLine="1008"/>
        <w:jc w:val="both"/>
        <w:outlineLvl w:val="0"/>
        <w:rPr>
          <w:rFonts w:ascii="Arial Narrow" w:hAnsi="Arial Narrow"/>
        </w:rPr>
      </w:pPr>
      <w:r w:rsidRPr="00923D6E">
        <w:rPr>
          <w:rFonts w:ascii="Arial Narrow" w:hAnsi="Arial Narrow"/>
          <w:b/>
        </w:rPr>
        <w:t xml:space="preserve">Β.1.2 Διαδικασία Ίδρυσης Εταιρείας </w:t>
      </w:r>
    </w:p>
    <w:p w:rsidR="003C615E" w:rsidRPr="00D85058" w:rsidRDefault="003C615E" w:rsidP="003C615E">
      <w:pPr>
        <w:spacing w:line="276" w:lineRule="auto"/>
        <w:ind w:left="-2016" w:firstLine="1008"/>
        <w:jc w:val="both"/>
        <w:outlineLvl w:val="0"/>
        <w:rPr>
          <w:rFonts w:ascii="Arial Narrow" w:hAnsi="Arial Narrow"/>
        </w:rPr>
      </w:pPr>
    </w:p>
    <w:p w:rsidR="003C615E" w:rsidRPr="00D85058" w:rsidRDefault="003C615E" w:rsidP="003C615E">
      <w:pPr>
        <w:spacing w:line="276" w:lineRule="auto"/>
        <w:ind w:left="-2016" w:firstLine="1008"/>
        <w:jc w:val="both"/>
        <w:outlineLvl w:val="0"/>
        <w:rPr>
          <w:rFonts w:ascii="Arial Narrow" w:hAnsi="Arial Narrow"/>
        </w:rPr>
      </w:pPr>
    </w:p>
    <w:p w:rsidR="00893D38" w:rsidRPr="003C615E" w:rsidRDefault="000D706C" w:rsidP="003C615E">
      <w:pPr>
        <w:spacing w:line="276" w:lineRule="auto"/>
        <w:ind w:left="-2016" w:firstLine="1008"/>
        <w:jc w:val="both"/>
        <w:outlineLvl w:val="0"/>
        <w:rPr>
          <w:rFonts w:ascii="Arial Narrow" w:hAnsi="Arial Narrow"/>
        </w:rPr>
      </w:pPr>
      <w:r>
        <w:rPr>
          <w:rFonts w:ascii="Arial Narrow" w:hAnsi="Arial Narrow"/>
          <w:b/>
        </w:rPr>
        <w:t>Επισκόπηση βασικών</w:t>
      </w:r>
      <w:r w:rsidR="00893D38" w:rsidRPr="00923D6E">
        <w:rPr>
          <w:rFonts w:ascii="Arial Narrow" w:hAnsi="Arial Narrow"/>
          <w:b/>
        </w:rPr>
        <w:t xml:space="preserve"> βημάτων για τη σύσταση μίας ΕΠΕ (GmbH):</w:t>
      </w:r>
    </w:p>
    <w:p w:rsidR="00893D38" w:rsidRPr="00923D6E" w:rsidRDefault="00893D38" w:rsidP="003C615E">
      <w:pPr>
        <w:spacing w:line="276" w:lineRule="auto"/>
        <w:jc w:val="both"/>
        <w:rPr>
          <w:rFonts w:ascii="Arial Narrow" w:hAnsi="Arial Narrow"/>
        </w:rPr>
      </w:pPr>
    </w:p>
    <w:p w:rsidR="00893D38" w:rsidRPr="00923D6E" w:rsidRDefault="00893D38" w:rsidP="003C615E">
      <w:pPr>
        <w:pStyle w:val="ListParagraph"/>
        <w:numPr>
          <w:ilvl w:val="0"/>
          <w:numId w:val="12"/>
        </w:numPr>
        <w:spacing w:after="0"/>
        <w:ind w:left="0"/>
        <w:jc w:val="both"/>
        <w:rPr>
          <w:rFonts w:ascii="Arial Narrow" w:hAnsi="Arial Narrow"/>
          <w:sz w:val="24"/>
          <w:szCs w:val="24"/>
          <w:u w:val="single"/>
        </w:rPr>
      </w:pPr>
      <w:r w:rsidRPr="00923D6E">
        <w:rPr>
          <w:rFonts w:ascii="Arial Narrow" w:hAnsi="Arial Narrow"/>
          <w:sz w:val="24"/>
          <w:szCs w:val="24"/>
          <w:u w:val="single"/>
        </w:rPr>
        <w:t xml:space="preserve">Καταστατικό της εταιρείας : </w:t>
      </w:r>
    </w:p>
    <w:p w:rsidR="00893D38" w:rsidRPr="00923D6E" w:rsidRDefault="00893D38" w:rsidP="003C615E">
      <w:pPr>
        <w:spacing w:line="276" w:lineRule="auto"/>
        <w:jc w:val="both"/>
        <w:rPr>
          <w:rFonts w:ascii="Arial Narrow" w:hAnsi="Arial Narrow"/>
        </w:rPr>
      </w:pPr>
      <w:r w:rsidRPr="00923D6E">
        <w:rPr>
          <w:rFonts w:ascii="Arial Narrow" w:hAnsi="Arial Narrow"/>
        </w:rPr>
        <w:t xml:space="preserve">Για να μπορέσει να συσταθεί μια GmbH, το καταστατικό πρέπει να προετοιμάζεται υπό μορφή συμβολαιογραφικού εγγράφου και πρέπει να περιλαμβάνει τουλάχιστον τα εξής: επωνυμία της εταιρείας, έδρα, σκοπό της εταιρείας, ποσό του μετοχικού κεφαλαίου και ποσό του μετοχικού κεφαλαίου που αναλαμβάνει κάθε μέτοχος. </w:t>
      </w:r>
    </w:p>
    <w:p w:rsidR="00893D38" w:rsidRPr="00923D6E" w:rsidRDefault="00893D38" w:rsidP="003C615E">
      <w:pPr>
        <w:pStyle w:val="ListParagraph"/>
        <w:numPr>
          <w:ilvl w:val="0"/>
          <w:numId w:val="12"/>
        </w:numPr>
        <w:spacing w:after="0"/>
        <w:ind w:left="0"/>
        <w:jc w:val="both"/>
        <w:rPr>
          <w:rFonts w:ascii="Arial Narrow" w:hAnsi="Arial Narrow"/>
          <w:sz w:val="24"/>
          <w:szCs w:val="24"/>
          <w:u w:val="single"/>
        </w:rPr>
      </w:pPr>
      <w:r w:rsidRPr="00923D6E">
        <w:rPr>
          <w:rFonts w:ascii="Arial Narrow" w:hAnsi="Arial Narrow"/>
          <w:sz w:val="24"/>
          <w:szCs w:val="24"/>
          <w:u w:val="single"/>
        </w:rPr>
        <w:t>Ορισμός της διοίκησης :</w:t>
      </w:r>
    </w:p>
    <w:p w:rsidR="00893D38" w:rsidRPr="00923D6E" w:rsidRDefault="00893D38" w:rsidP="003C615E">
      <w:pPr>
        <w:spacing w:line="276" w:lineRule="auto"/>
        <w:jc w:val="both"/>
        <w:rPr>
          <w:rFonts w:ascii="Arial Narrow" w:hAnsi="Arial Narrow"/>
        </w:rPr>
      </w:pPr>
      <w:r w:rsidRPr="00923D6E">
        <w:rPr>
          <w:rFonts w:ascii="Arial Narrow" w:hAnsi="Arial Narrow"/>
        </w:rPr>
        <w:t xml:space="preserve"> Τουλάχιστον ένας διευθύνων σύμβουλος (και τα μέλη του εποπτικού συμβουλίου, εφόσον απαιτείται) πρέπει να διοριστεί με απόφαση των μετόχων, εάν αυτό δεν έχει προβλεφθεί  ήδη στο καταστατικό.</w:t>
      </w:r>
    </w:p>
    <w:p w:rsidR="00893D38" w:rsidRPr="00923D6E" w:rsidRDefault="00893D38" w:rsidP="003C615E">
      <w:pPr>
        <w:pStyle w:val="ListParagraph"/>
        <w:numPr>
          <w:ilvl w:val="0"/>
          <w:numId w:val="12"/>
        </w:numPr>
        <w:spacing w:after="0"/>
        <w:ind w:left="0"/>
        <w:jc w:val="both"/>
        <w:rPr>
          <w:rFonts w:ascii="Arial Narrow" w:hAnsi="Arial Narrow"/>
          <w:sz w:val="24"/>
          <w:szCs w:val="24"/>
          <w:u w:val="single"/>
        </w:rPr>
      </w:pPr>
      <w:r w:rsidRPr="00923D6E">
        <w:rPr>
          <w:rFonts w:ascii="Arial Narrow" w:hAnsi="Arial Narrow"/>
          <w:sz w:val="24"/>
          <w:szCs w:val="24"/>
          <w:u w:val="single"/>
        </w:rPr>
        <w:t>Καταβολή ιδίων κεφαλαίων:</w:t>
      </w:r>
    </w:p>
    <w:p w:rsidR="00893D38" w:rsidRPr="00923D6E" w:rsidRDefault="00893D38" w:rsidP="003C615E">
      <w:pPr>
        <w:spacing w:line="276" w:lineRule="auto"/>
        <w:jc w:val="both"/>
        <w:rPr>
          <w:rFonts w:ascii="Arial Narrow" w:hAnsi="Arial Narrow"/>
        </w:rPr>
      </w:pPr>
      <w:r w:rsidRPr="00923D6E">
        <w:rPr>
          <w:rFonts w:ascii="Arial Narrow" w:hAnsi="Arial Narrow"/>
        </w:rPr>
        <w:t xml:space="preserve"> Οι μέτοχοι οφείλουν να καταβάλλουν στις καταβεβλημένες από το νόμο ή συμφωνηθείσες κεφαλαιουχικές τους συνεισφορές και πρέπει να ληφθεί η τραπεζική επιβεβαίωση των πληρωμών αυτών.</w:t>
      </w:r>
    </w:p>
    <w:p w:rsidR="00893D38" w:rsidRPr="00923D6E" w:rsidRDefault="00893D38" w:rsidP="003C615E">
      <w:pPr>
        <w:pStyle w:val="ListParagraph"/>
        <w:numPr>
          <w:ilvl w:val="0"/>
          <w:numId w:val="12"/>
        </w:numPr>
        <w:spacing w:after="0"/>
        <w:ind w:left="0"/>
        <w:jc w:val="both"/>
        <w:rPr>
          <w:rFonts w:ascii="Arial Narrow" w:hAnsi="Arial Narrow"/>
          <w:sz w:val="24"/>
          <w:szCs w:val="24"/>
          <w:u w:val="single"/>
        </w:rPr>
      </w:pPr>
      <w:r w:rsidRPr="00923D6E">
        <w:rPr>
          <w:rFonts w:ascii="Arial Narrow" w:hAnsi="Arial Narrow"/>
          <w:sz w:val="24"/>
          <w:szCs w:val="24"/>
          <w:u w:val="single"/>
        </w:rPr>
        <w:t>Αίτηση εγγραφής στο εμπορικό μητρώο:</w:t>
      </w:r>
    </w:p>
    <w:p w:rsidR="00893D38" w:rsidRPr="00923D6E" w:rsidRDefault="00893D38" w:rsidP="003C615E">
      <w:pPr>
        <w:spacing w:line="276" w:lineRule="auto"/>
        <w:jc w:val="both"/>
        <w:rPr>
          <w:rFonts w:ascii="Arial Narrow" w:hAnsi="Arial Narrow"/>
        </w:rPr>
      </w:pPr>
      <w:r w:rsidRPr="00923D6E">
        <w:rPr>
          <w:rFonts w:ascii="Arial Narrow" w:hAnsi="Arial Narrow"/>
        </w:rPr>
        <w:t xml:space="preserve"> Η αίτηση εγγραφής στο εμπορικό μητρώο πρέπει να είναι θεωρημένη και να περιλαμβάνει τα ακόλουθα συνημμένα: το καταστατικό υπό μορφή συμβολαιογραφικού εγγράφου, Θεωρημένη απόφαση των μετόχων για το διορισμό του διευθύνοντος συμβούλου (εάν ο διευθύνων σύμβουλος δεν έχει ήδη διοριστεί στο καταστατικό), κατάλογο των μετόχων, αναφέροντας τα ονόματα, τις ημερομηνίες γέννησής τους και τον τόπο συνήθους διαμονής τους, υπογεγραμμένα από τους διευθύνοντες συμβούλους, κατάλογος των διευθυντικών στελεχών, αναφέροντας τα ονόματά τους, γέννηση και κανονικός τόπος διαμονής, τραπεζική επιβεβαίωση και θεωρημένα υποδείγματα υπογραφών των διευθύνοντων συμβούλων.</w:t>
      </w:r>
    </w:p>
    <w:p w:rsidR="00893D38" w:rsidRPr="00923D6E" w:rsidRDefault="00893D38" w:rsidP="003C615E">
      <w:pPr>
        <w:pStyle w:val="ListParagraph"/>
        <w:numPr>
          <w:ilvl w:val="0"/>
          <w:numId w:val="12"/>
        </w:numPr>
        <w:spacing w:after="0"/>
        <w:ind w:left="0"/>
        <w:jc w:val="both"/>
        <w:rPr>
          <w:rFonts w:ascii="Arial Narrow" w:hAnsi="Arial Narrow"/>
          <w:sz w:val="24"/>
          <w:szCs w:val="24"/>
          <w:u w:val="single"/>
        </w:rPr>
      </w:pPr>
      <w:r w:rsidRPr="00923D6E">
        <w:rPr>
          <w:rFonts w:ascii="Arial Narrow" w:hAnsi="Arial Narrow"/>
          <w:sz w:val="24"/>
          <w:szCs w:val="24"/>
          <w:u w:val="single"/>
        </w:rPr>
        <w:t>Καταχώριση επιχείρησης</w:t>
      </w:r>
    </w:p>
    <w:p w:rsidR="00893D38" w:rsidRPr="00923D6E" w:rsidRDefault="00893D38" w:rsidP="003C615E">
      <w:pPr>
        <w:spacing w:line="276" w:lineRule="auto"/>
        <w:jc w:val="both"/>
        <w:rPr>
          <w:rFonts w:ascii="Arial Narrow" w:hAnsi="Arial Narrow"/>
        </w:rPr>
      </w:pPr>
      <w:r w:rsidRPr="00923D6E">
        <w:rPr>
          <w:rFonts w:ascii="Arial Narrow" w:hAnsi="Arial Narrow"/>
        </w:rPr>
        <w:t>Για την εγγραφή των επιχειρήσεων απαιτούνται τα ακόλουθα συνημμένα : απόσπασμα από το εμπορικό μητρώο» Πιστοποιητικό ποινικού μητρώου  από την χώρα προέλευσης για τον διευθύνοντα σύμβουλο ή διευθύνοντες συμβούλους,  σύμφωνα με το εμπορικό δίκαιο και για όλους τους μετόχους με σημαντική επιρροή στη διοίκηση που δεν κατοικούν στην Αυστρία ή έχουν διαμείνει στην Αυστρία για λιγότερο από πέντε χρόνια, δήλωση ότι δεν υπάρχουν λόγοι που να μην επιτρέπουν τη λειτουργία μιας επιχείρησης για όλα τα άτομα με σημαντική επιρροή (διευθυντές ή μετόχους με διαχειριστική εξουσία ).</w:t>
      </w:r>
    </w:p>
    <w:p w:rsidR="00893D38" w:rsidRPr="00923D6E" w:rsidRDefault="00893D38" w:rsidP="003C615E">
      <w:pPr>
        <w:spacing w:line="276" w:lineRule="auto"/>
        <w:rPr>
          <w:rFonts w:ascii="Arial Narrow" w:hAnsi="Arial Narrow"/>
          <w:b/>
        </w:rPr>
      </w:pPr>
    </w:p>
    <w:p w:rsidR="00893D38" w:rsidRPr="00923D6E" w:rsidRDefault="00893D38" w:rsidP="003C615E">
      <w:pPr>
        <w:spacing w:line="276" w:lineRule="auto"/>
        <w:ind w:firstLine="720"/>
        <w:jc w:val="both"/>
        <w:rPr>
          <w:rFonts w:ascii="Arial Narrow" w:hAnsi="Arial Narrow"/>
        </w:rPr>
      </w:pPr>
      <w:r w:rsidRPr="00923D6E">
        <w:rPr>
          <w:rFonts w:ascii="Arial Narrow" w:hAnsi="Arial Narrow"/>
        </w:rPr>
        <w:t xml:space="preserve">Για τα διευθυντικά στελέχη, σύμφωνα με το εμπορικό δίκαιο,  απαιτούνται επίσης τα ακόλουθα: Διαβατήριο, επιβεβαίωση εγγραφής στην κοινωνική ασφάλιση ενός μισθωτού, εκτός εάν το άτομο είναι ταυτόχρονα  και διευθύνων σύμβουλος, απόδειξη προσόντων (π.χ. </w:t>
      </w:r>
      <w:r w:rsidRPr="00923D6E">
        <w:rPr>
          <w:rFonts w:ascii="Arial Narrow" w:hAnsi="Arial Narrow"/>
        </w:rPr>
        <w:lastRenderedPageBreak/>
        <w:t>πιστοποιητικό εκπαίδευσης αρχιτεχνίτη), δήλωση του διευθύνοντα συμβούλου για τη δραστηριότητα του στην εταιρεία.</w:t>
      </w:r>
    </w:p>
    <w:p w:rsidR="00893D38" w:rsidRPr="00923D6E" w:rsidRDefault="00893D38" w:rsidP="003C615E">
      <w:pPr>
        <w:spacing w:line="276" w:lineRule="auto"/>
        <w:rPr>
          <w:rFonts w:ascii="Arial Narrow" w:hAnsi="Arial Narrow"/>
          <w:b/>
        </w:rPr>
      </w:pPr>
    </w:p>
    <w:p w:rsidR="00893D38" w:rsidRPr="00923D6E" w:rsidRDefault="00893D38" w:rsidP="003C615E">
      <w:pPr>
        <w:spacing w:line="276" w:lineRule="auto"/>
        <w:rPr>
          <w:rFonts w:ascii="Arial Narrow" w:hAnsi="Arial Narrow"/>
          <w:u w:val="single"/>
        </w:rPr>
      </w:pPr>
      <w:r w:rsidRPr="00923D6E">
        <w:rPr>
          <w:rFonts w:ascii="Arial Narrow" w:hAnsi="Arial Narrow"/>
          <w:u w:val="single"/>
        </w:rPr>
        <w:t>6.Περιφερειακό ταμείο ασφάλισης υγείας:</w:t>
      </w:r>
    </w:p>
    <w:p w:rsidR="00893D38" w:rsidRPr="00923D6E" w:rsidRDefault="00893D38" w:rsidP="003C615E">
      <w:pPr>
        <w:spacing w:line="276" w:lineRule="auto"/>
        <w:rPr>
          <w:rFonts w:ascii="Arial Narrow" w:hAnsi="Arial Narrow"/>
          <w:b/>
        </w:rPr>
      </w:pPr>
    </w:p>
    <w:p w:rsidR="00893D38" w:rsidRPr="00923D6E" w:rsidRDefault="00893D38" w:rsidP="003C615E">
      <w:pPr>
        <w:spacing w:line="276" w:lineRule="auto"/>
        <w:jc w:val="both"/>
        <w:rPr>
          <w:rFonts w:ascii="Arial Narrow" w:hAnsi="Arial Narrow"/>
          <w:b/>
        </w:rPr>
      </w:pPr>
      <w:r w:rsidRPr="00923D6E">
        <w:rPr>
          <w:rFonts w:ascii="Arial Narrow" w:hAnsi="Arial Narrow"/>
          <w:b/>
        </w:rPr>
        <w:t xml:space="preserve"> </w:t>
      </w:r>
      <w:r w:rsidRPr="00923D6E">
        <w:rPr>
          <w:rFonts w:ascii="Arial Narrow" w:hAnsi="Arial Narrow"/>
        </w:rPr>
        <w:t>Οι εργαζόμενοι πρέπει να είναι εγγεγραμμένοι στο αντίστοιχο περιφερειακό ταμείο ασφάλισης υγείας αμέσως πριν από την έναρξη της απασχόλησης. Εάν ένας διευθυντής βάσει του εμπορικού δικαίου απασχολείται, αυτό πρέπει να κοινοποιηθεί στο περιφερειακό ταμείο ασφάλισης υγείας πριν από την εγγραφή της επιχείρησης</w:t>
      </w:r>
      <w:r w:rsidRPr="00923D6E">
        <w:rPr>
          <w:rFonts w:ascii="Arial Narrow" w:hAnsi="Arial Narrow"/>
          <w:b/>
        </w:rPr>
        <w:t>.</w:t>
      </w:r>
    </w:p>
    <w:p w:rsidR="00893D38" w:rsidRPr="00923D6E" w:rsidRDefault="00893D38" w:rsidP="003C615E">
      <w:pPr>
        <w:spacing w:line="276" w:lineRule="auto"/>
        <w:rPr>
          <w:rFonts w:ascii="Arial Narrow" w:hAnsi="Arial Narrow"/>
          <w:b/>
        </w:rPr>
      </w:pPr>
    </w:p>
    <w:p w:rsidR="00893D38" w:rsidRPr="00923D6E" w:rsidRDefault="00893D38" w:rsidP="003C615E">
      <w:pPr>
        <w:spacing w:line="276" w:lineRule="auto"/>
        <w:rPr>
          <w:rFonts w:ascii="Arial Narrow" w:hAnsi="Arial Narrow"/>
          <w:u w:val="single"/>
        </w:rPr>
      </w:pPr>
      <w:r w:rsidRPr="00923D6E">
        <w:rPr>
          <w:rFonts w:ascii="Arial Narrow" w:hAnsi="Arial Narrow"/>
          <w:u w:val="single"/>
        </w:rPr>
        <w:t>7.Εμπορική κοινωνική ασφάλιση:</w:t>
      </w:r>
    </w:p>
    <w:p w:rsidR="00893D38" w:rsidRPr="00923D6E" w:rsidRDefault="00893D38" w:rsidP="003C615E">
      <w:pPr>
        <w:spacing w:line="276" w:lineRule="auto"/>
        <w:jc w:val="both"/>
        <w:rPr>
          <w:rFonts w:ascii="Arial Narrow" w:hAnsi="Arial Narrow"/>
        </w:rPr>
      </w:pPr>
      <w:r w:rsidRPr="00923D6E">
        <w:rPr>
          <w:rFonts w:ascii="Arial Narrow" w:hAnsi="Arial Narrow"/>
        </w:rPr>
        <w:t xml:space="preserve"> Καταχώριση των στελεχών-μετόχων της εταιρείας στην Αυστριακή Υπηρεσία Κοινωνικής Ασφάλισης για τις Επιχειρήσεις (SVA) κατά τη διάρκεια του πρώτου μήνα, εάν δεν είναι ήδη ασφαλισμένοι,  βάσει του Αυστριακού Γενικού Νόμου περί Κοινωνικής Ασφάλισης (Allgemeines Sozialversicherungsgesetz - ASVG)</w:t>
      </w:r>
    </w:p>
    <w:p w:rsidR="00893D38" w:rsidRPr="00923D6E" w:rsidRDefault="00893D38" w:rsidP="003C615E">
      <w:pPr>
        <w:spacing w:line="276" w:lineRule="auto"/>
        <w:rPr>
          <w:rFonts w:ascii="Arial Narrow" w:hAnsi="Arial Narrow"/>
        </w:rPr>
      </w:pPr>
    </w:p>
    <w:p w:rsidR="00893D38" w:rsidRPr="00923D6E" w:rsidRDefault="00893D38" w:rsidP="003C615E">
      <w:pPr>
        <w:spacing w:line="276" w:lineRule="auto"/>
        <w:rPr>
          <w:rFonts w:ascii="Arial Narrow" w:hAnsi="Arial Narrow"/>
          <w:u w:val="single"/>
        </w:rPr>
      </w:pPr>
      <w:r w:rsidRPr="00923D6E">
        <w:rPr>
          <w:rFonts w:ascii="Arial Narrow" w:hAnsi="Arial Narrow"/>
          <w:u w:val="single"/>
        </w:rPr>
        <w:t>8. Φορολογικές αρχές:</w:t>
      </w:r>
    </w:p>
    <w:p w:rsidR="00893D38" w:rsidRPr="00923D6E" w:rsidRDefault="00893D38" w:rsidP="003C615E">
      <w:pPr>
        <w:spacing w:line="276" w:lineRule="auto"/>
        <w:rPr>
          <w:rFonts w:ascii="Arial Narrow" w:hAnsi="Arial Narrow"/>
        </w:rPr>
      </w:pPr>
      <w:r w:rsidRPr="00923D6E">
        <w:rPr>
          <w:rFonts w:ascii="Arial Narrow" w:hAnsi="Arial Narrow"/>
        </w:rPr>
        <w:t>Κοινοποίηση εμπορικών πράξεων στις φορολογικές αρχές κατά το πρώτο μήνα και αίτηση για απόκτηση φορολογικού μητρώου</w:t>
      </w:r>
    </w:p>
    <w:p w:rsidR="00893D38" w:rsidRPr="00923D6E" w:rsidRDefault="00893D38" w:rsidP="003C615E">
      <w:pPr>
        <w:spacing w:line="276" w:lineRule="auto"/>
        <w:rPr>
          <w:rFonts w:ascii="Arial Narrow" w:hAnsi="Arial Narrow"/>
        </w:rPr>
      </w:pPr>
    </w:p>
    <w:p w:rsidR="00893D38" w:rsidRPr="00923D6E" w:rsidRDefault="00893D38" w:rsidP="003C615E">
      <w:pPr>
        <w:spacing w:line="276" w:lineRule="auto"/>
        <w:rPr>
          <w:rFonts w:ascii="Arial Narrow" w:hAnsi="Arial Narrow"/>
          <w:u w:val="single"/>
        </w:rPr>
      </w:pPr>
      <w:r w:rsidRPr="00923D6E">
        <w:rPr>
          <w:rFonts w:ascii="Arial Narrow" w:hAnsi="Arial Narrow"/>
          <w:u w:val="single"/>
        </w:rPr>
        <w:t xml:space="preserve"> 9. Δήμος:</w:t>
      </w:r>
    </w:p>
    <w:p w:rsidR="00893D38" w:rsidRPr="00D85058" w:rsidRDefault="00893D38" w:rsidP="003C615E">
      <w:pPr>
        <w:spacing w:line="276" w:lineRule="auto"/>
        <w:rPr>
          <w:rFonts w:ascii="Arial Narrow" w:hAnsi="Arial Narrow"/>
        </w:rPr>
      </w:pPr>
      <w:r w:rsidRPr="00923D6E">
        <w:rPr>
          <w:rFonts w:ascii="Arial Narrow" w:hAnsi="Arial Narrow"/>
        </w:rPr>
        <w:t xml:space="preserve"> Ενημέρωση του τοπικού δήμου για την απασχόληση εργαζομένων, για τους δημοτικούς φόρους.</w:t>
      </w:r>
    </w:p>
    <w:p w:rsidR="00DA7DA8" w:rsidRPr="00D85058" w:rsidRDefault="00DA7DA8" w:rsidP="003C615E">
      <w:pPr>
        <w:spacing w:line="276" w:lineRule="auto"/>
        <w:rPr>
          <w:rFonts w:ascii="Arial Narrow" w:hAnsi="Arial Narrow"/>
        </w:rPr>
      </w:pPr>
    </w:p>
    <w:p w:rsidR="00DA7DA8" w:rsidRPr="00D85058" w:rsidRDefault="00DA7DA8" w:rsidP="003C615E">
      <w:pPr>
        <w:spacing w:line="276" w:lineRule="auto"/>
        <w:rPr>
          <w:rFonts w:ascii="Arial Narrow" w:hAnsi="Arial Narrow"/>
        </w:rPr>
      </w:pPr>
    </w:p>
    <w:p w:rsidR="00893D38" w:rsidRPr="00923D6E" w:rsidRDefault="00893D38" w:rsidP="003C615E">
      <w:pPr>
        <w:spacing w:line="276" w:lineRule="auto"/>
        <w:rPr>
          <w:rFonts w:ascii="Arial Narrow" w:hAnsi="Arial Narrow"/>
          <w:b/>
        </w:rPr>
      </w:pPr>
    </w:p>
    <w:p w:rsidR="00DA7DA8" w:rsidRPr="00D85058" w:rsidRDefault="002053E7" w:rsidP="00DA7DA8">
      <w:pPr>
        <w:spacing w:line="276" w:lineRule="auto"/>
        <w:ind w:left="-864"/>
        <w:jc w:val="both"/>
        <w:outlineLvl w:val="0"/>
        <w:rPr>
          <w:rFonts w:ascii="Arial Narrow" w:hAnsi="Arial Narrow"/>
          <w:b/>
        </w:rPr>
      </w:pPr>
      <w:r>
        <w:rPr>
          <w:rFonts w:ascii="Arial Narrow" w:hAnsi="Arial Narrow"/>
          <w:b/>
        </w:rPr>
        <w:t>Β.1.3</w:t>
      </w:r>
      <w:r w:rsidR="00893D38" w:rsidRPr="00923D6E">
        <w:rPr>
          <w:rFonts w:ascii="Arial Narrow" w:hAnsi="Arial Narrow"/>
          <w:b/>
        </w:rPr>
        <w:t xml:space="preserve"> Σήμανση / πιστοποίηση προϊόντων </w:t>
      </w:r>
    </w:p>
    <w:p w:rsidR="00DA7DA8" w:rsidRPr="00D85058" w:rsidRDefault="00DA7DA8" w:rsidP="00DA7DA8">
      <w:pPr>
        <w:spacing w:line="276" w:lineRule="auto"/>
        <w:ind w:left="-864"/>
        <w:jc w:val="both"/>
        <w:outlineLvl w:val="0"/>
        <w:rPr>
          <w:rFonts w:ascii="Arial Narrow" w:hAnsi="Arial Narrow"/>
          <w:b/>
        </w:rPr>
      </w:pPr>
    </w:p>
    <w:p w:rsidR="00DA7DA8" w:rsidRPr="00D85058" w:rsidRDefault="00DA7DA8" w:rsidP="00DA7DA8">
      <w:pPr>
        <w:spacing w:line="276" w:lineRule="auto"/>
        <w:ind w:left="-864"/>
        <w:jc w:val="both"/>
        <w:outlineLvl w:val="0"/>
        <w:rPr>
          <w:rFonts w:ascii="Arial Narrow" w:hAnsi="Arial Narrow"/>
          <w:b/>
        </w:rPr>
      </w:pPr>
    </w:p>
    <w:p w:rsidR="00DA7DA8" w:rsidRPr="00DA7DA8" w:rsidRDefault="00893D38" w:rsidP="00DA7DA8">
      <w:pPr>
        <w:spacing w:line="276" w:lineRule="auto"/>
        <w:ind w:left="-864" w:firstLine="864"/>
        <w:jc w:val="both"/>
        <w:outlineLvl w:val="0"/>
        <w:rPr>
          <w:rFonts w:ascii="Arial Narrow" w:hAnsi="Arial Narrow"/>
          <w:b/>
        </w:rPr>
      </w:pPr>
      <w:r w:rsidRPr="00923D6E">
        <w:rPr>
          <w:rFonts w:ascii="Arial Narrow" w:hAnsi="Arial Narrow"/>
        </w:rPr>
        <w:t xml:space="preserve">Αρμόδια υπηρεσία για την προστασία εταιρικών ονομάτων και σημάτων, προστασία σπόρων, βιολογικού υλικού, σχεδίου και πνευματικών δικαιωμάτων είναι η Austrian Patent Office : </w:t>
      </w:r>
      <w:hyperlink r:id="rId13" w:history="1">
        <w:r w:rsidRPr="00923D6E">
          <w:rPr>
            <w:rStyle w:val="Hyperlink"/>
            <w:rFonts w:ascii="Arial Narrow" w:hAnsi="Arial Narrow"/>
          </w:rPr>
          <w:t>http://www.patentamt.at</w:t>
        </w:r>
      </w:hyperlink>
    </w:p>
    <w:p w:rsidR="00DA7DA8" w:rsidRPr="00DA7DA8" w:rsidRDefault="00DA7DA8" w:rsidP="00DA7DA8">
      <w:pPr>
        <w:spacing w:line="276" w:lineRule="auto"/>
        <w:ind w:left="-864"/>
        <w:jc w:val="both"/>
        <w:outlineLvl w:val="0"/>
        <w:rPr>
          <w:rFonts w:ascii="Arial Narrow" w:hAnsi="Arial Narrow"/>
          <w:b/>
        </w:rPr>
      </w:pPr>
    </w:p>
    <w:p w:rsidR="00DA7DA8" w:rsidRPr="00DA7DA8" w:rsidRDefault="00893D38" w:rsidP="00DA7DA8">
      <w:pPr>
        <w:spacing w:line="276" w:lineRule="auto"/>
        <w:ind w:left="-864" w:firstLine="864"/>
        <w:jc w:val="both"/>
        <w:outlineLvl w:val="0"/>
        <w:rPr>
          <w:rFonts w:ascii="Arial Narrow" w:hAnsi="Arial Narrow"/>
        </w:rPr>
      </w:pPr>
      <w:r w:rsidRPr="00923D6E">
        <w:rPr>
          <w:rFonts w:ascii="Arial Narrow" w:hAnsi="Arial Narrow"/>
        </w:rPr>
        <w:t>Το αυστριακό γραφείο διπλωμάτων ευρεσιτεχνίας (ÖPA) έχει τη δικαιοδοσία για την  καταχώριση των εθνικών σημάτων της Αυστρίας.  Σε περίπτωση που τα εμπορικά σήματα της Κοινότητας, τα οποία ζητούνται με μεγαλύτερη συχνότητα, η αρμοδιότητα ανατίθεται στο Γραφείο Εναρμόνισης στην εσωτερική αγορά (OHIM) , η έδρα της οποίας βρίσκ</w:t>
      </w:r>
      <w:r w:rsidR="00DA7DA8">
        <w:rPr>
          <w:rFonts w:ascii="Arial Narrow" w:hAnsi="Arial Narrow"/>
        </w:rPr>
        <w:t>εται στο Αλικάντε της Ισπανίας.</w:t>
      </w:r>
    </w:p>
    <w:p w:rsidR="00DA7DA8" w:rsidRPr="00D85058" w:rsidRDefault="00DA7DA8" w:rsidP="00DA7DA8">
      <w:pPr>
        <w:spacing w:line="276" w:lineRule="auto"/>
        <w:ind w:left="-864"/>
        <w:jc w:val="both"/>
        <w:outlineLvl w:val="0"/>
        <w:rPr>
          <w:rFonts w:ascii="Arial Narrow" w:hAnsi="Arial Narrow"/>
        </w:rPr>
      </w:pPr>
    </w:p>
    <w:p w:rsidR="00DA7DA8" w:rsidRPr="00DA7DA8" w:rsidRDefault="00893D38" w:rsidP="00DA7DA8">
      <w:pPr>
        <w:spacing w:line="276" w:lineRule="auto"/>
        <w:ind w:left="-864" w:firstLine="864"/>
        <w:jc w:val="both"/>
        <w:outlineLvl w:val="0"/>
        <w:rPr>
          <w:rFonts w:ascii="Arial Narrow" w:hAnsi="Arial Narrow"/>
          <w:b/>
        </w:rPr>
      </w:pPr>
      <w:r w:rsidRPr="00923D6E">
        <w:rPr>
          <w:rFonts w:ascii="Arial Narrow" w:hAnsi="Arial Narrow"/>
        </w:rPr>
        <w:t xml:space="preserve">Μετά την υποβολή της αίτησης, η Αρχή εξετάζει το αίτημα  για να διαπιστώσει εάν υπάρχουν λόγοι  απόρριψης. Μετά τη δημοσίευση της έγκρισης  και σε διάστημα τριών μηνών μπορούν να υποβληθούν ενστάσεις (letter of opposition)  από κατόχους εμπορικών σημάτων για την εγγραφή αυτή. </w:t>
      </w:r>
      <w:r w:rsidRPr="00923D6E">
        <w:rPr>
          <w:rFonts w:ascii="Arial Narrow" w:hAnsi="Arial Narrow"/>
        </w:rPr>
        <w:lastRenderedPageBreak/>
        <w:t>Εφόσον δεν προκύψουν ενστάσεις ή οι όποιες διαφορές έχουν επιλυθεί με αμοιβαία συναίνεση ή προς όφελος του αιτουμένου, το εμπορικό σήμα μπορεί να εγγραφεί και να καταχωρηθεί στο αρχείο των εμπορικών σημάτων. Η διάρκεια προστασίας που παρέχεται είναι για 10 έτη και μπορεί να επεκταθεί με την καταβολή τελών.</w:t>
      </w:r>
    </w:p>
    <w:p w:rsidR="00DA7DA8" w:rsidRPr="00D85058" w:rsidRDefault="00DA7DA8" w:rsidP="00DA7DA8">
      <w:pPr>
        <w:spacing w:line="276" w:lineRule="auto"/>
        <w:ind w:left="-864" w:firstLine="864"/>
        <w:jc w:val="both"/>
        <w:outlineLvl w:val="0"/>
        <w:rPr>
          <w:rFonts w:ascii="Arial Narrow" w:hAnsi="Arial Narrow"/>
          <w:b/>
        </w:rPr>
      </w:pPr>
    </w:p>
    <w:p w:rsidR="00DA7DA8" w:rsidRPr="00DA7DA8" w:rsidRDefault="00893D38" w:rsidP="00DA7DA8">
      <w:pPr>
        <w:spacing w:line="276" w:lineRule="auto"/>
        <w:ind w:left="-1728" w:firstLine="864"/>
        <w:jc w:val="both"/>
        <w:outlineLvl w:val="0"/>
        <w:rPr>
          <w:rFonts w:ascii="Arial Narrow" w:hAnsi="Arial Narrow"/>
          <w:b/>
        </w:rPr>
      </w:pPr>
      <w:r w:rsidRPr="00923D6E">
        <w:rPr>
          <w:rFonts w:ascii="Arial Narrow" w:hAnsi="Arial Narrow"/>
          <w:u w:val="single"/>
        </w:rPr>
        <w:t xml:space="preserve">Κατοχύρωση εταιρικών  ονομάτων και  λογοτύπων  </w:t>
      </w:r>
    </w:p>
    <w:p w:rsidR="00DA7DA8" w:rsidRPr="00D85058" w:rsidRDefault="00893D38" w:rsidP="00DA7DA8">
      <w:pPr>
        <w:spacing w:line="276" w:lineRule="auto"/>
        <w:ind w:left="-864" w:firstLine="864"/>
        <w:jc w:val="both"/>
        <w:outlineLvl w:val="0"/>
        <w:rPr>
          <w:rFonts w:ascii="Arial Narrow" w:hAnsi="Arial Narrow"/>
          <w:b/>
        </w:rPr>
      </w:pPr>
      <w:r w:rsidRPr="00923D6E">
        <w:rPr>
          <w:rFonts w:ascii="Arial Narrow" w:hAnsi="Arial Narrow"/>
        </w:rPr>
        <w:t>Τα εταιρικά ονόματα και τα εταιρικά λογότυπα προστατεύονται στην Αυστρία, ακόμη και χωρίς την καταχώριση ενός εμπορικού σήματος λέξης. Ωστόσο, η προστασία μπορεί να είναι περιορισμένη σε περιφερειακό επίπεδο. Όπως και σε περιπτώσεις εμπορικών σημάτων, τα εταιρικά ονόματα έχουν μια λειτουργία ταυτοποίησης καθώς και μια λειτουργία στην ένδειξη της προέλευσης. Για το λόγο αυτό, οι ανταγωνιστές δεν επιτρέπεται να χρησιμοποιούν το παλαιότερο εταιρικό όνομα άλλης επιχείρησης ή</w:t>
      </w:r>
      <w:r w:rsidR="00DA7DA8" w:rsidRPr="00DA7DA8">
        <w:rPr>
          <w:rFonts w:ascii="Arial Narrow" w:hAnsi="Arial Narrow"/>
          <w:b/>
        </w:rPr>
        <w:t xml:space="preserve"> </w:t>
      </w:r>
      <w:r w:rsidRPr="00923D6E">
        <w:rPr>
          <w:rFonts w:ascii="Arial Narrow" w:hAnsi="Arial Narrow"/>
        </w:rPr>
        <w:t>λογότυπο κατά τρόπο που να δημιουργεί σύγχυση.</w:t>
      </w:r>
    </w:p>
    <w:p w:rsidR="00DA7DA8" w:rsidRPr="00D85058" w:rsidRDefault="00DA7DA8" w:rsidP="00DA7DA8">
      <w:pPr>
        <w:spacing w:line="276" w:lineRule="auto"/>
        <w:ind w:left="-864" w:firstLine="864"/>
        <w:jc w:val="both"/>
        <w:outlineLvl w:val="0"/>
        <w:rPr>
          <w:rFonts w:ascii="Arial Narrow" w:hAnsi="Arial Narrow"/>
          <w:b/>
        </w:rPr>
      </w:pPr>
    </w:p>
    <w:p w:rsidR="00DA7DA8" w:rsidRPr="00DA7DA8" w:rsidRDefault="00893D38" w:rsidP="00DA7DA8">
      <w:pPr>
        <w:spacing w:line="276" w:lineRule="auto"/>
        <w:ind w:left="-864" w:firstLine="864"/>
        <w:jc w:val="both"/>
        <w:outlineLvl w:val="0"/>
        <w:rPr>
          <w:rFonts w:ascii="Arial Narrow" w:hAnsi="Arial Narrow"/>
          <w:b/>
        </w:rPr>
      </w:pPr>
      <w:r w:rsidRPr="00923D6E">
        <w:rPr>
          <w:rFonts w:ascii="Arial Narrow" w:hAnsi="Arial Narrow"/>
        </w:rPr>
        <w:t>Ακόμη και επιχειρηματικά σύμβολα (όπως και λογότυπα) καθώς και η παρουσίαση και η συσκευασία των αγαθών ή των υπηρεσιών μιας επιχείρησης μπορούν να προστατευθούν όταν τα εν λόγω αγαθά ή οι υπηρεσίες είναι αρκετά διακριτές και όταν παρουσιάζονται ή συσκευάζονται κατά τρόπο τυπικό για την επιχείρηση.</w:t>
      </w:r>
    </w:p>
    <w:p w:rsidR="00DA7DA8" w:rsidRPr="00D85058" w:rsidRDefault="00DA7DA8" w:rsidP="00DA7DA8">
      <w:pPr>
        <w:spacing w:line="276" w:lineRule="auto"/>
        <w:ind w:left="-864" w:firstLine="864"/>
        <w:jc w:val="both"/>
        <w:outlineLvl w:val="0"/>
        <w:rPr>
          <w:rFonts w:ascii="Arial Narrow" w:hAnsi="Arial Narrow"/>
          <w:b/>
        </w:rPr>
      </w:pPr>
    </w:p>
    <w:p w:rsidR="00DA7DA8" w:rsidRPr="00D85058" w:rsidRDefault="00893D38" w:rsidP="00DA7DA8">
      <w:pPr>
        <w:spacing w:line="276" w:lineRule="auto"/>
        <w:ind w:left="-1728" w:firstLine="864"/>
        <w:jc w:val="both"/>
        <w:outlineLvl w:val="0"/>
        <w:rPr>
          <w:rFonts w:ascii="Arial Narrow" w:hAnsi="Arial Narrow"/>
          <w:b/>
        </w:rPr>
      </w:pPr>
      <w:r w:rsidRPr="00923D6E">
        <w:rPr>
          <w:rFonts w:ascii="Arial Narrow" w:hAnsi="Arial Narrow"/>
          <w:u w:val="single"/>
        </w:rPr>
        <w:t xml:space="preserve">Κατοχύρωση σχεδίου </w:t>
      </w:r>
    </w:p>
    <w:p w:rsidR="00DA7DA8" w:rsidRPr="00D85058" w:rsidRDefault="00DA7DA8" w:rsidP="00DA7DA8">
      <w:pPr>
        <w:spacing w:line="276" w:lineRule="auto"/>
        <w:ind w:left="-1728" w:firstLine="864"/>
        <w:jc w:val="both"/>
        <w:outlineLvl w:val="0"/>
        <w:rPr>
          <w:rFonts w:ascii="Arial Narrow" w:hAnsi="Arial Narrow"/>
          <w:b/>
        </w:rPr>
      </w:pPr>
    </w:p>
    <w:p w:rsidR="00893D38" w:rsidRPr="00DA7DA8" w:rsidRDefault="00893D38" w:rsidP="00DA7DA8">
      <w:pPr>
        <w:spacing w:line="276" w:lineRule="auto"/>
        <w:ind w:left="-864" w:firstLine="864"/>
        <w:jc w:val="both"/>
        <w:outlineLvl w:val="0"/>
        <w:rPr>
          <w:rFonts w:ascii="Arial Narrow" w:hAnsi="Arial Narrow"/>
          <w:b/>
        </w:rPr>
      </w:pPr>
      <w:r w:rsidRPr="00923D6E">
        <w:rPr>
          <w:rFonts w:ascii="Arial Narrow" w:hAnsi="Arial Narrow"/>
        </w:rPr>
        <w:t xml:space="preserve">Όπως τα εμπορικά σήματα και τα διπλώματα ευρεσιτεχνίας, κατοχύρωση σχεδίων μπορεί να υποβληθεί  στο αυστριακό Γραφείο Διπλωμάτων Ευρεσιτεχνίας (ÖPA). </w:t>
      </w:r>
    </w:p>
    <w:p w:rsidR="00071538" w:rsidRPr="005A6229" w:rsidRDefault="00071538" w:rsidP="003C615E">
      <w:pPr>
        <w:spacing w:line="276" w:lineRule="auto"/>
        <w:jc w:val="both"/>
        <w:rPr>
          <w:rFonts w:ascii="Arial Narrow" w:hAnsi="Arial Narrow"/>
        </w:rPr>
      </w:pPr>
    </w:p>
    <w:p w:rsidR="00071538" w:rsidRPr="00D85058" w:rsidRDefault="00893D38" w:rsidP="00DA7DA8">
      <w:pPr>
        <w:tabs>
          <w:tab w:val="left" w:pos="3030"/>
        </w:tabs>
        <w:spacing w:line="276" w:lineRule="auto"/>
        <w:ind w:left="-864"/>
        <w:jc w:val="both"/>
        <w:rPr>
          <w:rFonts w:ascii="Arial Narrow" w:hAnsi="Arial Narrow"/>
          <w:u w:val="single"/>
        </w:rPr>
      </w:pPr>
      <w:r w:rsidRPr="00DA7DA8">
        <w:rPr>
          <w:rFonts w:ascii="Arial Narrow" w:hAnsi="Arial Narrow"/>
          <w:u w:val="single"/>
        </w:rPr>
        <w:t>Κατοχύρωση ευρεσιτεχνίας</w:t>
      </w:r>
    </w:p>
    <w:p w:rsidR="00071538" w:rsidRPr="00D85058" w:rsidRDefault="00071538" w:rsidP="00DA7DA8">
      <w:pPr>
        <w:tabs>
          <w:tab w:val="left" w:pos="3030"/>
        </w:tabs>
        <w:spacing w:line="276" w:lineRule="auto"/>
        <w:ind w:left="-864"/>
        <w:jc w:val="both"/>
        <w:rPr>
          <w:rFonts w:ascii="Arial Narrow" w:hAnsi="Arial Narrow"/>
          <w:u w:val="single"/>
        </w:rPr>
      </w:pPr>
    </w:p>
    <w:p w:rsidR="00071538" w:rsidRPr="00D85058" w:rsidRDefault="00893D38" w:rsidP="00071538">
      <w:pPr>
        <w:tabs>
          <w:tab w:val="left" w:pos="3030"/>
        </w:tabs>
        <w:spacing w:line="276" w:lineRule="auto"/>
        <w:ind w:left="-864"/>
        <w:jc w:val="both"/>
        <w:rPr>
          <w:rFonts w:ascii="Arial Narrow" w:hAnsi="Arial Narrow"/>
          <w:u w:val="single"/>
        </w:rPr>
      </w:pPr>
      <w:r w:rsidRPr="00923D6E">
        <w:rPr>
          <w:rFonts w:ascii="Arial Narrow" w:hAnsi="Arial Narrow"/>
        </w:rPr>
        <w:t>Για την κατοχύρωση μίας εφεύρεσης πρέπει να πληρούνται τέσσερις προϋποθέσεις. Η πρώτη προϋπόθεση είναι η τεχνική της φύση, η δεύτερη η βιομηχανική εφαρμογή της, η τρίτη  η καινοτομία της και η τέταρτη η εφευρετικότητα της.</w:t>
      </w:r>
    </w:p>
    <w:p w:rsidR="00071538" w:rsidRPr="00D85058" w:rsidRDefault="00071538" w:rsidP="00071538">
      <w:pPr>
        <w:tabs>
          <w:tab w:val="left" w:pos="3030"/>
        </w:tabs>
        <w:spacing w:line="276" w:lineRule="auto"/>
        <w:ind w:left="-864"/>
        <w:jc w:val="both"/>
        <w:rPr>
          <w:rFonts w:ascii="Arial Narrow" w:hAnsi="Arial Narrow"/>
          <w:u w:val="single"/>
        </w:rPr>
      </w:pPr>
    </w:p>
    <w:p w:rsidR="00071538" w:rsidRPr="00071538" w:rsidRDefault="00893D38" w:rsidP="00071538">
      <w:pPr>
        <w:tabs>
          <w:tab w:val="left" w:pos="3030"/>
        </w:tabs>
        <w:spacing w:line="276" w:lineRule="auto"/>
        <w:ind w:left="-864"/>
        <w:jc w:val="both"/>
        <w:rPr>
          <w:rFonts w:ascii="Arial Narrow" w:hAnsi="Arial Narrow"/>
          <w:u w:val="single"/>
        </w:rPr>
      </w:pPr>
      <w:r w:rsidRPr="00923D6E">
        <w:rPr>
          <w:rFonts w:ascii="Arial Narrow" w:hAnsi="Arial Narrow"/>
        </w:rPr>
        <w:t>Η αίτηση διπλώματος ευρεσιτεχνίας στην Αυστρία υποβάλλεται στο αυστριακό γραφείο ευρεσιτεχνιών. Ο αιτών διπλωμάτων ευρεσιτεχνίας πρέπει να διατυπώσει έναν ή περισσότερους ισχυρισμούς για το δίπλωμα ευρεσιτεχνίας, δηλ. Πρέπει να υποδείξει τι ζητείται ως προστασία ευρεσιτεχνίας και πώς πληρούνται οι τέσσερις προϋποθέσεις κατοχύρωσης με δίπλωμα ευρεσιτεχνίας στην προκειμένη περίπτωση. Το Γραφείο Διπλωμάτων Ευρεσιτεχνίας διεξάγει πρώτα μια προκαταρκτική εξέταση της αίτησης από τυπικής και ουσιαστικής απόψεως της. Μετά από τη μεταγενέστερη δημοσίευση της αίτησης, είναι δυνατό, εντός τεσσάρων μηνών, να κατατεθούν αντιρρήσεις κατά της χορήγησης του διπλώματος ευρεσιτεχνίας. Σε περίπτωση μη υποβολής αντιρρήσεων, το δίπλωμα ευρεσιτεχνίας καταχωρείται και δημοσιεύεται επίσημα.</w:t>
      </w:r>
    </w:p>
    <w:p w:rsidR="005A6229" w:rsidRPr="0074272E" w:rsidRDefault="005A6229" w:rsidP="0074272E">
      <w:pPr>
        <w:tabs>
          <w:tab w:val="left" w:pos="3030"/>
        </w:tabs>
        <w:spacing w:line="276" w:lineRule="auto"/>
        <w:jc w:val="both"/>
        <w:rPr>
          <w:rFonts w:ascii="Arial Narrow" w:hAnsi="Arial Narrow"/>
          <w:u w:val="single"/>
        </w:rPr>
      </w:pPr>
    </w:p>
    <w:p w:rsidR="00071538" w:rsidRDefault="00071538" w:rsidP="00071538">
      <w:pPr>
        <w:tabs>
          <w:tab w:val="left" w:pos="3030"/>
        </w:tabs>
        <w:spacing w:line="276" w:lineRule="auto"/>
        <w:ind w:left="-864"/>
        <w:jc w:val="both"/>
        <w:rPr>
          <w:rFonts w:ascii="Arial Narrow" w:hAnsi="Arial Narrow"/>
          <w:u w:val="single"/>
        </w:rPr>
      </w:pPr>
    </w:p>
    <w:p w:rsidR="00BA61B2" w:rsidRPr="00D85058" w:rsidRDefault="00BA61B2" w:rsidP="00071538">
      <w:pPr>
        <w:tabs>
          <w:tab w:val="left" w:pos="3030"/>
        </w:tabs>
        <w:spacing w:line="276" w:lineRule="auto"/>
        <w:ind w:left="-864"/>
        <w:jc w:val="both"/>
        <w:rPr>
          <w:rFonts w:ascii="Arial Narrow" w:hAnsi="Arial Narrow"/>
          <w:u w:val="single"/>
        </w:rPr>
      </w:pPr>
    </w:p>
    <w:p w:rsidR="00071538" w:rsidRPr="00D85058" w:rsidRDefault="00893D38" w:rsidP="00071538">
      <w:pPr>
        <w:tabs>
          <w:tab w:val="left" w:pos="3030"/>
        </w:tabs>
        <w:spacing w:line="276" w:lineRule="auto"/>
        <w:ind w:left="-864"/>
        <w:jc w:val="both"/>
        <w:rPr>
          <w:rFonts w:ascii="Arial Narrow" w:hAnsi="Arial Narrow"/>
          <w:u w:val="single"/>
        </w:rPr>
      </w:pPr>
      <w:r w:rsidRPr="00923D6E">
        <w:rPr>
          <w:rFonts w:ascii="Arial Narrow" w:hAnsi="Arial Narrow"/>
          <w:b/>
        </w:rPr>
        <w:lastRenderedPageBreak/>
        <w:t>B.1</w:t>
      </w:r>
      <w:r w:rsidR="002053E7">
        <w:rPr>
          <w:rFonts w:ascii="Arial Narrow" w:hAnsi="Arial Narrow"/>
          <w:b/>
        </w:rPr>
        <w:t>.4</w:t>
      </w:r>
      <w:r w:rsidRPr="00923D6E">
        <w:rPr>
          <w:rFonts w:ascii="Arial Narrow" w:hAnsi="Arial Narrow"/>
          <w:b/>
        </w:rPr>
        <w:t xml:space="preserve"> Διαδικασίες Εισαγωγής/Περιορισμοί Εισαγωγών</w:t>
      </w:r>
    </w:p>
    <w:p w:rsidR="00071538" w:rsidRPr="00D85058" w:rsidRDefault="00071538" w:rsidP="00071538">
      <w:pPr>
        <w:tabs>
          <w:tab w:val="left" w:pos="3030"/>
        </w:tabs>
        <w:spacing w:line="276" w:lineRule="auto"/>
        <w:ind w:left="-864"/>
        <w:jc w:val="both"/>
        <w:rPr>
          <w:rFonts w:ascii="Arial Narrow" w:hAnsi="Arial Narrow"/>
          <w:u w:val="single"/>
        </w:rPr>
      </w:pPr>
    </w:p>
    <w:p w:rsidR="00071538" w:rsidRPr="005A6229" w:rsidRDefault="00893D38" w:rsidP="005A6229">
      <w:pPr>
        <w:tabs>
          <w:tab w:val="left" w:pos="3030"/>
        </w:tabs>
        <w:spacing w:line="276" w:lineRule="auto"/>
        <w:ind w:left="-864"/>
        <w:jc w:val="both"/>
        <w:rPr>
          <w:rFonts w:ascii="Arial Narrow" w:hAnsi="Arial Narrow"/>
          <w:u w:val="single"/>
        </w:rPr>
      </w:pPr>
      <w:r w:rsidRPr="00923D6E">
        <w:rPr>
          <w:rFonts w:ascii="Arial Narrow" w:hAnsi="Arial Narrow"/>
        </w:rPr>
        <w:t>Η Αυστρία εφαρμόζει τις  ευρωπαϊκές οδηγίες σχετικά με τη συσκευασία, τους κανονισμούς εισαγωγής και τους τελωνειακούς δασμούς.</w:t>
      </w:r>
      <w:r w:rsidR="005A6229">
        <w:rPr>
          <w:rFonts w:ascii="Arial Narrow" w:hAnsi="Arial Narrow"/>
        </w:rPr>
        <w:t xml:space="preserve"> </w:t>
      </w:r>
      <w:r w:rsidRPr="00923D6E">
        <w:rPr>
          <w:rFonts w:ascii="Arial Narrow" w:hAnsi="Arial Narrow"/>
        </w:rPr>
        <w:t>Οι συσκευασίες ορισμένων κατηγοριών προϊόντων πρέπει να πληρούν τα ευρωπαϊκά πρότυπα  όπως  συσκευασίες  των τροφίμων, οίνων, κλωστοϋφαντουργικών προϊόντων και  χημικών - μεταξύ άλλων - πρέπει να πληρούν τα πρότυπα συσκευασίας και επισήμανσης.</w:t>
      </w:r>
    </w:p>
    <w:p w:rsidR="00071538" w:rsidRPr="00D85058" w:rsidRDefault="00071538" w:rsidP="00071538">
      <w:pPr>
        <w:tabs>
          <w:tab w:val="left" w:pos="3030"/>
        </w:tabs>
        <w:spacing w:line="276" w:lineRule="auto"/>
        <w:ind w:left="-864"/>
        <w:jc w:val="both"/>
        <w:rPr>
          <w:rFonts w:ascii="Arial Narrow" w:hAnsi="Arial Narrow"/>
          <w:u w:val="single"/>
        </w:rPr>
      </w:pPr>
    </w:p>
    <w:p w:rsidR="00071538" w:rsidRPr="00071538" w:rsidRDefault="00893D38" w:rsidP="00071538">
      <w:pPr>
        <w:tabs>
          <w:tab w:val="left" w:pos="3030"/>
        </w:tabs>
        <w:spacing w:line="276" w:lineRule="auto"/>
        <w:ind w:left="-864"/>
        <w:jc w:val="both"/>
        <w:rPr>
          <w:rFonts w:ascii="Arial Narrow" w:hAnsi="Arial Narrow"/>
          <w:u w:val="single"/>
        </w:rPr>
      </w:pPr>
      <w:r w:rsidRPr="00923D6E">
        <w:rPr>
          <w:rFonts w:ascii="Arial Narrow" w:hAnsi="Arial Narrow"/>
        </w:rPr>
        <w:t>Το ευρωπαϊκό  σήμα CE επιβεβαιώνει ότι τα πρότυπα της  ΕΕ για την υγεία, την ασφάλεια και το περιβάλλον πληρούνται για τους ακόλουθους τομείς προϊόντων: Μηχανήματα, Οικοδομικά υλικά Τηλεπικοινωνιακά συστήματα, Ιατρικές συσκευές Αθλητικός εξοπλισμός, Παιχνίδια και Εκρηκτικές ύλες.</w:t>
      </w:r>
    </w:p>
    <w:p w:rsidR="00071538" w:rsidRPr="005A6229" w:rsidRDefault="00893D38" w:rsidP="005A6229">
      <w:pPr>
        <w:tabs>
          <w:tab w:val="left" w:pos="3030"/>
        </w:tabs>
        <w:spacing w:line="276" w:lineRule="auto"/>
        <w:ind w:left="-864"/>
        <w:jc w:val="both"/>
        <w:rPr>
          <w:rFonts w:ascii="Arial Narrow" w:hAnsi="Arial Narrow"/>
          <w:u w:val="single"/>
        </w:rPr>
      </w:pPr>
      <w:r w:rsidRPr="00923D6E">
        <w:rPr>
          <w:rFonts w:ascii="Arial Narrow" w:hAnsi="Arial Narrow"/>
        </w:rPr>
        <w:t>Ο παραγωγός ή εισαγωγέας της ΕΕ μπορεί να υποβάλει αίτημα για τη σήμανση CE. Τα προϊόντα που φέρουν σήμανση CE μπορούν να πωλούνται και να διακινούνται ελεύθερα σε όλες τις χώρες της ΕΕ και δεν απαιτείται περαιτέρω εθνική δοκιμή προϊόντων.</w:t>
      </w:r>
    </w:p>
    <w:p w:rsidR="00071538" w:rsidRPr="005A6229" w:rsidRDefault="00071538" w:rsidP="0074272E">
      <w:pPr>
        <w:tabs>
          <w:tab w:val="left" w:pos="3030"/>
        </w:tabs>
        <w:spacing w:line="276" w:lineRule="auto"/>
        <w:jc w:val="both"/>
        <w:rPr>
          <w:rFonts w:ascii="Arial Narrow" w:hAnsi="Arial Narrow"/>
          <w:u w:val="single"/>
        </w:rPr>
      </w:pPr>
    </w:p>
    <w:p w:rsidR="00071538" w:rsidRPr="00D85058" w:rsidRDefault="00893D38" w:rsidP="00071538">
      <w:pPr>
        <w:tabs>
          <w:tab w:val="left" w:pos="3030"/>
        </w:tabs>
        <w:spacing w:line="276" w:lineRule="auto"/>
        <w:ind w:left="-864"/>
        <w:jc w:val="both"/>
        <w:rPr>
          <w:rFonts w:ascii="Arial Narrow" w:hAnsi="Arial Narrow"/>
          <w:u w:val="single"/>
        </w:rPr>
      </w:pPr>
      <w:r w:rsidRPr="00923D6E">
        <w:rPr>
          <w:rFonts w:ascii="Arial Narrow" w:hAnsi="Arial Narrow"/>
          <w:b/>
        </w:rPr>
        <w:t>Β.1.</w:t>
      </w:r>
      <w:r w:rsidR="005B0E63">
        <w:rPr>
          <w:rFonts w:ascii="Arial Narrow" w:hAnsi="Arial Narrow"/>
          <w:b/>
        </w:rPr>
        <w:t>5</w:t>
      </w:r>
      <w:r w:rsidRPr="00923D6E">
        <w:rPr>
          <w:rFonts w:ascii="Arial Narrow" w:hAnsi="Arial Narrow"/>
          <w:b/>
        </w:rPr>
        <w:t xml:space="preserve"> Εργασιακό καθεστώς - Μισθοί </w:t>
      </w:r>
    </w:p>
    <w:p w:rsidR="00071538" w:rsidRPr="005A6229" w:rsidRDefault="00071538" w:rsidP="005A6229">
      <w:pPr>
        <w:tabs>
          <w:tab w:val="left" w:pos="3030"/>
        </w:tabs>
        <w:spacing w:line="276" w:lineRule="auto"/>
        <w:jc w:val="both"/>
        <w:rPr>
          <w:rFonts w:ascii="Arial Narrow" w:hAnsi="Arial Narrow"/>
          <w:u w:val="single"/>
        </w:rPr>
      </w:pPr>
    </w:p>
    <w:p w:rsidR="00071538" w:rsidRPr="005A6229" w:rsidRDefault="00893D38" w:rsidP="005A6229">
      <w:pPr>
        <w:tabs>
          <w:tab w:val="left" w:pos="3030"/>
        </w:tabs>
        <w:spacing w:line="276" w:lineRule="auto"/>
        <w:ind w:left="-864"/>
        <w:jc w:val="both"/>
        <w:rPr>
          <w:rFonts w:ascii="Arial Narrow" w:hAnsi="Arial Narrow"/>
        </w:rPr>
      </w:pPr>
      <w:r w:rsidRPr="00923D6E">
        <w:rPr>
          <w:rFonts w:ascii="Arial Narrow" w:hAnsi="Arial Narrow"/>
        </w:rPr>
        <w:t>Οι μισθοί και τα ημερομίσθια πρέπει να καταβάλλονται σύμφωνα με την κείμενη νομοθεσία 14 φορές το χρόνο. Συνήθως, ο 13ος μισθός καταβάλλεται στο τέλος του Ιουνίου και ο  14</w:t>
      </w:r>
      <w:r w:rsidRPr="00923D6E">
        <w:rPr>
          <w:rFonts w:ascii="Arial Narrow" w:hAnsi="Arial Narrow"/>
          <w:vertAlign w:val="superscript"/>
        </w:rPr>
        <w:t>ος</w:t>
      </w:r>
      <w:r w:rsidRPr="00923D6E">
        <w:rPr>
          <w:rFonts w:ascii="Arial Narrow" w:hAnsi="Arial Narrow"/>
        </w:rPr>
        <w:t xml:space="preserve"> στο τέλος του Νοεμβρίου κάθε έτους. Για τους εργαζόμενους ο 13ος και ο 14ος μισθός</w:t>
      </w:r>
      <w:r w:rsidR="00071538">
        <w:rPr>
          <w:rFonts w:ascii="Arial Narrow" w:hAnsi="Arial Narrow"/>
        </w:rPr>
        <w:t xml:space="preserve"> φορολογούνται με  ποσοστό (6%)</w:t>
      </w:r>
      <w:r w:rsidR="00071538" w:rsidRPr="00071538">
        <w:rPr>
          <w:rFonts w:ascii="Arial Narrow" w:hAnsi="Arial Narrow"/>
        </w:rPr>
        <w:t>.</w:t>
      </w:r>
    </w:p>
    <w:p w:rsidR="00071538" w:rsidRPr="00D85058" w:rsidRDefault="00071538" w:rsidP="00071538">
      <w:pPr>
        <w:tabs>
          <w:tab w:val="left" w:pos="3030"/>
        </w:tabs>
        <w:spacing w:line="276" w:lineRule="auto"/>
        <w:ind w:left="-864"/>
        <w:jc w:val="both"/>
        <w:rPr>
          <w:rFonts w:ascii="Arial Narrow" w:hAnsi="Arial Narrow"/>
        </w:rPr>
      </w:pPr>
    </w:p>
    <w:p w:rsidR="00071538" w:rsidRPr="00071538" w:rsidRDefault="00893D38" w:rsidP="00071538">
      <w:pPr>
        <w:tabs>
          <w:tab w:val="left" w:pos="3030"/>
        </w:tabs>
        <w:spacing w:line="276" w:lineRule="auto"/>
        <w:ind w:left="-864"/>
        <w:jc w:val="both"/>
        <w:rPr>
          <w:rFonts w:ascii="Arial Narrow" w:hAnsi="Arial Narrow"/>
          <w:u w:val="single"/>
        </w:rPr>
      </w:pPr>
      <w:r w:rsidRPr="00923D6E">
        <w:rPr>
          <w:rFonts w:ascii="Arial Narrow" w:hAnsi="Arial Narrow"/>
        </w:rPr>
        <w:t>Οι συλλογικές συμβάσεις μεταξύ εκπροσώπων των εργοδοτών και των εργαζομένων ρυθμίζουν τις ελάχιστες προϋποθέσεις όλων των συμβάσεων εργασίας συμπεριλαμβανομένου και του κατώτερου ημερομισθίου. Ο κατώτατος μισθός εξαρτάται από το είδος της εργασίας, την ηλικία του εργαζομένου και από τον ειδικότερο επιχειρηματικό τομέα που απασχολείται. Συνήθως, οι  μισθοί και τα ημερομίσθια είναι σημαντικά υψηλότερα από τα κατώτερα ημερομίσθια. Συχνά, επίσης, επέρχεται συμφωνία για αυξήσεις όχι μόνο των κατώτερων ημερομισθίων αλλά  στους πραγματικούς μισθούς. Τα αποτελέσματα  των συλλογικών διαπραγματεύσεων εργοδοτών και εργαζομένων είναι δεσμευτικά για όλους τους εργοδότες.</w:t>
      </w:r>
    </w:p>
    <w:p w:rsidR="00071538" w:rsidRPr="00D85058" w:rsidRDefault="00071538" w:rsidP="00071538">
      <w:pPr>
        <w:tabs>
          <w:tab w:val="left" w:pos="3030"/>
        </w:tabs>
        <w:spacing w:line="276" w:lineRule="auto"/>
        <w:ind w:left="-864"/>
        <w:jc w:val="both"/>
        <w:rPr>
          <w:rFonts w:ascii="Arial Narrow" w:hAnsi="Arial Narrow"/>
          <w:u w:val="single"/>
        </w:rPr>
      </w:pPr>
    </w:p>
    <w:p w:rsidR="00071538" w:rsidRPr="00071538" w:rsidRDefault="00893D38" w:rsidP="00071538">
      <w:pPr>
        <w:tabs>
          <w:tab w:val="left" w:pos="3030"/>
        </w:tabs>
        <w:spacing w:line="276" w:lineRule="auto"/>
        <w:ind w:left="-864"/>
        <w:jc w:val="both"/>
        <w:rPr>
          <w:rFonts w:ascii="Arial Narrow" w:hAnsi="Arial Narrow"/>
          <w:u w:val="single"/>
        </w:rPr>
      </w:pPr>
      <w:r w:rsidRPr="00923D6E">
        <w:rPr>
          <w:rFonts w:ascii="Arial Narrow" w:hAnsi="Arial Narrow"/>
        </w:rPr>
        <w:t>Ωράριο εργασίας</w:t>
      </w:r>
    </w:p>
    <w:p w:rsidR="00071538" w:rsidRPr="00D85058" w:rsidRDefault="00071538" w:rsidP="00071538">
      <w:pPr>
        <w:tabs>
          <w:tab w:val="left" w:pos="3030"/>
        </w:tabs>
        <w:spacing w:line="276" w:lineRule="auto"/>
        <w:ind w:left="-864"/>
        <w:jc w:val="both"/>
        <w:rPr>
          <w:rFonts w:ascii="Arial Narrow" w:hAnsi="Arial Narrow"/>
          <w:u w:val="single"/>
        </w:rPr>
      </w:pPr>
    </w:p>
    <w:p w:rsidR="00071538" w:rsidRPr="00D85058" w:rsidRDefault="00893D38" w:rsidP="00BA61B2">
      <w:pPr>
        <w:tabs>
          <w:tab w:val="left" w:pos="3030"/>
        </w:tabs>
        <w:spacing w:line="276" w:lineRule="auto"/>
        <w:ind w:left="-864"/>
        <w:jc w:val="both"/>
        <w:rPr>
          <w:rFonts w:ascii="Arial Narrow" w:hAnsi="Arial Narrow"/>
          <w:u w:val="single"/>
        </w:rPr>
      </w:pPr>
      <w:r w:rsidRPr="00923D6E">
        <w:rPr>
          <w:rFonts w:ascii="Arial Narrow" w:hAnsi="Arial Narrow"/>
        </w:rPr>
        <w:t>Ο κανονικός ημερήσιος χρόνος εργασίας είναι 8 ώρες και ο εβδομαδιαίος  κανονικός χρόνος εργασίας δεν μπορεί να υπερβαίνει τις 40 ώρες. Ωστόσο, πολλές συλλογικές συμβάσεις προβλέπουν μειωμένο εβδομαδιαίο κανονικό χρόνο εργασίας (για παράδειγμα, η συλλογική σύμβαση για τους εργαζομένους στο λιανικό εμπόριο και η συλλογική σύμβαση σε εταιρείες πληροφορικής καθορίζουν 38,5 ώρες την εβδομάδα). Μια συλλογική σύμβαση μπορεί να επιτρέψει έναν καθημερινό κανονικό χρόνο εργασίας των 10 ωρών, αλλά γενικά δεν είναι δυνατή η επέκταση του εβδομαδιαίου κανονικού χρόνου εργασίας. Σε περίπτωση υπέρβασης των κανονικών χρόνων εργασίας, τότε αυτό οδηγεί σε αξίωση για αμοιβή με  υπερωρίες. Αυτό είναι γενικά το 50% της βασικής αμοιβής.</w:t>
      </w:r>
    </w:p>
    <w:p w:rsidR="00071538" w:rsidRPr="00D85058" w:rsidRDefault="00893D38" w:rsidP="00BA61B2">
      <w:pPr>
        <w:tabs>
          <w:tab w:val="left" w:pos="3030"/>
        </w:tabs>
        <w:spacing w:line="276" w:lineRule="auto"/>
        <w:ind w:left="-864"/>
        <w:jc w:val="both"/>
        <w:rPr>
          <w:rFonts w:ascii="Arial Narrow" w:hAnsi="Arial Narrow"/>
          <w:u w:val="single"/>
        </w:rPr>
      </w:pPr>
      <w:r w:rsidRPr="00923D6E">
        <w:rPr>
          <w:rFonts w:ascii="Arial Narrow" w:hAnsi="Arial Narrow"/>
        </w:rPr>
        <w:t xml:space="preserve">Ωστόσο, ο αυστριακός νόμος για τον χρόνο εργασίας παρέχει πολλές επιλογές για την κατανομή του κανονικού χρόνου ώστε να προσαρμόζεται στις ανάγκες των επιχειρήσεων. </w:t>
      </w:r>
    </w:p>
    <w:p w:rsidR="0074272E" w:rsidRDefault="0074272E" w:rsidP="00BA61B2">
      <w:pPr>
        <w:tabs>
          <w:tab w:val="left" w:pos="3030"/>
        </w:tabs>
        <w:spacing w:line="276" w:lineRule="auto"/>
        <w:jc w:val="both"/>
        <w:rPr>
          <w:rFonts w:ascii="Arial Narrow" w:hAnsi="Arial Narrow"/>
          <w:u w:val="single"/>
        </w:rPr>
      </w:pPr>
    </w:p>
    <w:p w:rsidR="00071538" w:rsidRPr="00D85058" w:rsidRDefault="00893D38" w:rsidP="00071538">
      <w:pPr>
        <w:tabs>
          <w:tab w:val="left" w:pos="3030"/>
        </w:tabs>
        <w:spacing w:line="276" w:lineRule="auto"/>
        <w:ind w:left="-864"/>
        <w:jc w:val="both"/>
        <w:rPr>
          <w:rFonts w:ascii="Arial Narrow" w:hAnsi="Arial Narrow"/>
          <w:u w:val="single"/>
        </w:rPr>
      </w:pPr>
      <w:r w:rsidRPr="00923D6E">
        <w:rPr>
          <w:rFonts w:ascii="Arial Narrow" w:hAnsi="Arial Narrow"/>
          <w:u w:val="single"/>
        </w:rPr>
        <w:t xml:space="preserve">Ετήσια άδεια </w:t>
      </w:r>
    </w:p>
    <w:p w:rsidR="00071538" w:rsidRPr="00D85058" w:rsidRDefault="00071538" w:rsidP="00071538">
      <w:pPr>
        <w:tabs>
          <w:tab w:val="left" w:pos="3030"/>
        </w:tabs>
        <w:spacing w:line="276" w:lineRule="auto"/>
        <w:ind w:left="-864"/>
        <w:jc w:val="both"/>
        <w:rPr>
          <w:rFonts w:ascii="Arial Narrow" w:hAnsi="Arial Narrow"/>
          <w:u w:val="single"/>
        </w:rPr>
      </w:pPr>
    </w:p>
    <w:p w:rsidR="00071538" w:rsidRPr="00D85058" w:rsidRDefault="00893D38" w:rsidP="00071538">
      <w:pPr>
        <w:tabs>
          <w:tab w:val="left" w:pos="3030"/>
        </w:tabs>
        <w:spacing w:line="276" w:lineRule="auto"/>
        <w:ind w:left="-864"/>
        <w:jc w:val="both"/>
        <w:rPr>
          <w:rFonts w:ascii="Arial Narrow" w:hAnsi="Arial Narrow"/>
          <w:u w:val="single"/>
        </w:rPr>
      </w:pPr>
      <w:r w:rsidRPr="00923D6E">
        <w:rPr>
          <w:rFonts w:ascii="Arial Narrow" w:hAnsi="Arial Narrow"/>
        </w:rPr>
        <w:t xml:space="preserve">Οι εργαζόμενοι δικαιούνται  αμειβόμενη άδεια κατά τη διάρκεια της εργασίας ετήσιο έτος άδειας. Η περίοδος ετήσιας άδειας είναι 30 εργάσιμες ημέρες (Δευτέρα έως Σάββατο) και αυξάνεται σε 36 εργάσιμες ημέρες μετά τις 25 χρόνια υπηρεσίας. </w:t>
      </w:r>
    </w:p>
    <w:p w:rsidR="00071538" w:rsidRPr="00D85058" w:rsidRDefault="00071538" w:rsidP="00071538">
      <w:pPr>
        <w:tabs>
          <w:tab w:val="left" w:pos="3030"/>
        </w:tabs>
        <w:spacing w:line="276" w:lineRule="auto"/>
        <w:ind w:left="-864"/>
        <w:jc w:val="both"/>
        <w:rPr>
          <w:rFonts w:ascii="Arial Narrow" w:hAnsi="Arial Narrow"/>
          <w:u w:val="single"/>
        </w:rPr>
      </w:pPr>
    </w:p>
    <w:p w:rsidR="00071538" w:rsidRPr="005A6229" w:rsidRDefault="00071538" w:rsidP="005A6229">
      <w:pPr>
        <w:tabs>
          <w:tab w:val="left" w:pos="3030"/>
        </w:tabs>
        <w:spacing w:line="276" w:lineRule="auto"/>
        <w:jc w:val="both"/>
        <w:rPr>
          <w:rFonts w:ascii="Arial Narrow" w:hAnsi="Arial Narrow"/>
          <w:u w:val="single"/>
        </w:rPr>
      </w:pPr>
    </w:p>
    <w:p w:rsidR="00071538" w:rsidRPr="00071538" w:rsidRDefault="00893D38" w:rsidP="00071538">
      <w:pPr>
        <w:tabs>
          <w:tab w:val="left" w:pos="3030"/>
        </w:tabs>
        <w:spacing w:line="276" w:lineRule="auto"/>
        <w:ind w:left="-864"/>
        <w:jc w:val="both"/>
        <w:rPr>
          <w:rFonts w:ascii="Arial Narrow" w:hAnsi="Arial Narrow"/>
          <w:u w:val="single"/>
        </w:rPr>
      </w:pPr>
      <w:r w:rsidRPr="00923D6E">
        <w:rPr>
          <w:rFonts w:ascii="Arial Narrow" w:hAnsi="Arial Narrow"/>
          <w:u w:val="single"/>
        </w:rPr>
        <w:t>Διακοπή Απασχόλησης</w:t>
      </w:r>
    </w:p>
    <w:p w:rsidR="00071538" w:rsidRPr="00D85058" w:rsidRDefault="00071538" w:rsidP="00071538">
      <w:pPr>
        <w:tabs>
          <w:tab w:val="left" w:pos="3030"/>
        </w:tabs>
        <w:spacing w:line="276" w:lineRule="auto"/>
        <w:ind w:left="-864"/>
        <w:jc w:val="both"/>
        <w:rPr>
          <w:rFonts w:ascii="Arial Narrow" w:hAnsi="Arial Narrow"/>
          <w:u w:val="single"/>
        </w:rPr>
      </w:pPr>
    </w:p>
    <w:p w:rsidR="00071538" w:rsidRPr="005A6229" w:rsidRDefault="00893D38" w:rsidP="005A6229">
      <w:pPr>
        <w:tabs>
          <w:tab w:val="left" w:pos="3030"/>
        </w:tabs>
        <w:spacing w:line="276" w:lineRule="auto"/>
        <w:ind w:left="-864"/>
        <w:jc w:val="both"/>
        <w:rPr>
          <w:rFonts w:ascii="Arial Narrow" w:hAnsi="Arial Narrow"/>
          <w:u w:val="single"/>
        </w:rPr>
      </w:pPr>
      <w:r w:rsidRPr="00923D6E">
        <w:rPr>
          <w:rFonts w:ascii="Arial Narrow" w:hAnsi="Arial Narrow"/>
        </w:rPr>
        <w:t>Διακοπή της απασχόλησης με προειδοποίηση είναι ο μονομερής, συνηθισμένος τερματισμός της απασχόλησης που συμμορφώνεται με τις προθεσμίες και τις ημερομηνίες προειδοποίησης. Κατά γενικό κανόνα, δεν υπάρχουν συγκεκριμένοι λόγοι του τερματισμού απασχόλησης. Ειδικοί κανόνες ισχύουν για ορισμένες ομάδες εργαζομένων, όπως άτομα με ειδικές ανάγκες, εκπρόσωποι εργαζομένων, έγκυες γυναίκες, υπαλλήλους που έχουν πάρει γονική άδεια μερικής απασχόλησης κ.α.</w:t>
      </w:r>
    </w:p>
    <w:p w:rsidR="00071538" w:rsidRPr="00D85058" w:rsidRDefault="00071538" w:rsidP="005A6229">
      <w:pPr>
        <w:tabs>
          <w:tab w:val="left" w:pos="3030"/>
        </w:tabs>
        <w:spacing w:line="276" w:lineRule="auto"/>
        <w:jc w:val="both"/>
        <w:rPr>
          <w:rFonts w:ascii="Arial Narrow" w:hAnsi="Arial Narrow"/>
          <w:u w:val="single"/>
        </w:rPr>
      </w:pPr>
    </w:p>
    <w:p w:rsidR="005A6229" w:rsidRDefault="005A6229" w:rsidP="003C615E">
      <w:pPr>
        <w:spacing w:line="276" w:lineRule="auto"/>
        <w:rPr>
          <w:rFonts w:ascii="Arial Narrow" w:hAnsi="Arial Narrow"/>
          <w:b/>
        </w:rPr>
      </w:pPr>
    </w:p>
    <w:p w:rsidR="005A6229" w:rsidRDefault="005A6229" w:rsidP="003C615E">
      <w:pPr>
        <w:spacing w:line="276" w:lineRule="auto"/>
        <w:rPr>
          <w:rFonts w:ascii="Arial Narrow" w:hAnsi="Arial Narrow"/>
          <w:b/>
        </w:rPr>
      </w:pPr>
    </w:p>
    <w:p w:rsidR="005A6229" w:rsidRDefault="005A6229" w:rsidP="003C615E">
      <w:pPr>
        <w:spacing w:line="276" w:lineRule="auto"/>
        <w:rPr>
          <w:rFonts w:ascii="Arial Narrow" w:hAnsi="Arial Narrow"/>
          <w:b/>
        </w:rPr>
      </w:pPr>
    </w:p>
    <w:p w:rsidR="005A6229" w:rsidRDefault="005A6229" w:rsidP="003C615E">
      <w:pPr>
        <w:spacing w:line="276" w:lineRule="auto"/>
        <w:rPr>
          <w:rFonts w:ascii="Arial Narrow" w:hAnsi="Arial Narrow"/>
          <w:b/>
        </w:rPr>
      </w:pPr>
    </w:p>
    <w:p w:rsidR="005A6229" w:rsidRDefault="005A6229" w:rsidP="003C615E">
      <w:pPr>
        <w:spacing w:line="276" w:lineRule="auto"/>
        <w:rPr>
          <w:rFonts w:ascii="Arial Narrow" w:hAnsi="Arial Narrow"/>
          <w:b/>
        </w:rPr>
      </w:pPr>
    </w:p>
    <w:p w:rsidR="005A6229" w:rsidRDefault="005A6229" w:rsidP="003C615E">
      <w:pPr>
        <w:spacing w:line="276" w:lineRule="auto"/>
        <w:rPr>
          <w:rFonts w:ascii="Arial Narrow" w:hAnsi="Arial Narrow"/>
          <w:b/>
        </w:rPr>
      </w:pPr>
    </w:p>
    <w:p w:rsidR="005A6229" w:rsidRDefault="005A6229" w:rsidP="003C615E">
      <w:pPr>
        <w:spacing w:line="276" w:lineRule="auto"/>
        <w:rPr>
          <w:rFonts w:ascii="Arial Narrow" w:hAnsi="Arial Narrow"/>
          <w:b/>
        </w:rPr>
      </w:pPr>
    </w:p>
    <w:p w:rsidR="005A6229" w:rsidRDefault="005A6229" w:rsidP="003C615E">
      <w:pPr>
        <w:spacing w:line="276" w:lineRule="auto"/>
        <w:rPr>
          <w:rFonts w:ascii="Arial Narrow" w:hAnsi="Arial Narrow"/>
          <w:b/>
        </w:rPr>
      </w:pPr>
    </w:p>
    <w:p w:rsidR="005A6229" w:rsidRDefault="005A6229" w:rsidP="003C615E">
      <w:pPr>
        <w:spacing w:line="276" w:lineRule="auto"/>
        <w:rPr>
          <w:rFonts w:ascii="Arial Narrow" w:hAnsi="Arial Narrow"/>
          <w:b/>
        </w:rPr>
      </w:pPr>
    </w:p>
    <w:p w:rsidR="005A6229" w:rsidRDefault="005A6229" w:rsidP="003C615E">
      <w:pPr>
        <w:spacing w:line="276" w:lineRule="auto"/>
        <w:rPr>
          <w:rFonts w:ascii="Arial Narrow" w:hAnsi="Arial Narrow"/>
          <w:b/>
        </w:rPr>
      </w:pPr>
    </w:p>
    <w:p w:rsidR="00BA61B2" w:rsidRDefault="00BA61B2" w:rsidP="003C615E">
      <w:pPr>
        <w:spacing w:line="276" w:lineRule="auto"/>
        <w:rPr>
          <w:rFonts w:ascii="Arial Narrow" w:hAnsi="Arial Narrow"/>
          <w:b/>
        </w:rPr>
      </w:pPr>
    </w:p>
    <w:p w:rsidR="00BA61B2" w:rsidRDefault="00BA61B2" w:rsidP="003C615E">
      <w:pPr>
        <w:spacing w:line="276" w:lineRule="auto"/>
        <w:rPr>
          <w:rFonts w:ascii="Arial Narrow" w:hAnsi="Arial Narrow"/>
          <w:b/>
        </w:rPr>
      </w:pPr>
    </w:p>
    <w:p w:rsidR="008B7AF4" w:rsidRDefault="008B7AF4" w:rsidP="003C615E">
      <w:pPr>
        <w:spacing w:line="276" w:lineRule="auto"/>
        <w:rPr>
          <w:rFonts w:ascii="Arial Narrow" w:hAnsi="Arial Narrow"/>
          <w:b/>
        </w:rPr>
      </w:pPr>
    </w:p>
    <w:p w:rsidR="008B7AF4" w:rsidRDefault="008B7AF4" w:rsidP="003C615E">
      <w:pPr>
        <w:spacing w:line="276" w:lineRule="auto"/>
        <w:rPr>
          <w:rFonts w:ascii="Arial Narrow" w:hAnsi="Arial Narrow"/>
          <w:b/>
        </w:rPr>
      </w:pPr>
    </w:p>
    <w:p w:rsidR="008B7AF4" w:rsidRDefault="008B7AF4" w:rsidP="003C615E">
      <w:pPr>
        <w:spacing w:line="276" w:lineRule="auto"/>
        <w:rPr>
          <w:rFonts w:ascii="Arial Narrow" w:hAnsi="Arial Narrow"/>
          <w:b/>
        </w:rPr>
      </w:pPr>
    </w:p>
    <w:p w:rsidR="008B7AF4" w:rsidRDefault="008B7AF4" w:rsidP="003C615E">
      <w:pPr>
        <w:spacing w:line="276" w:lineRule="auto"/>
        <w:rPr>
          <w:rFonts w:ascii="Arial Narrow" w:hAnsi="Arial Narrow"/>
          <w:b/>
        </w:rPr>
      </w:pPr>
    </w:p>
    <w:p w:rsidR="008B7AF4" w:rsidRDefault="008B7AF4" w:rsidP="003C615E">
      <w:pPr>
        <w:spacing w:line="276" w:lineRule="auto"/>
        <w:rPr>
          <w:rFonts w:ascii="Arial Narrow" w:hAnsi="Arial Narrow"/>
          <w:b/>
        </w:rPr>
      </w:pPr>
    </w:p>
    <w:p w:rsidR="008B7AF4" w:rsidRDefault="008B7AF4" w:rsidP="003C615E">
      <w:pPr>
        <w:spacing w:line="276" w:lineRule="auto"/>
        <w:rPr>
          <w:rFonts w:ascii="Arial Narrow" w:hAnsi="Arial Narrow"/>
          <w:b/>
        </w:rPr>
      </w:pPr>
    </w:p>
    <w:p w:rsidR="00BA61B2" w:rsidRPr="00BB7B23" w:rsidRDefault="00BA61B2" w:rsidP="003C615E">
      <w:pPr>
        <w:spacing w:line="276" w:lineRule="auto"/>
        <w:rPr>
          <w:rFonts w:ascii="Arial Narrow" w:hAnsi="Arial Narrow"/>
          <w:b/>
        </w:rPr>
      </w:pPr>
    </w:p>
    <w:p w:rsidR="0074272E" w:rsidRDefault="0074272E" w:rsidP="003C615E">
      <w:pPr>
        <w:spacing w:line="276" w:lineRule="auto"/>
        <w:rPr>
          <w:rFonts w:ascii="Arial Narrow" w:hAnsi="Arial Narrow"/>
          <w:b/>
        </w:rPr>
      </w:pPr>
    </w:p>
    <w:p w:rsidR="00FF65B4" w:rsidRDefault="00FF65B4" w:rsidP="003C615E">
      <w:pPr>
        <w:spacing w:line="276" w:lineRule="auto"/>
        <w:rPr>
          <w:rFonts w:ascii="Arial Narrow" w:hAnsi="Arial Narrow"/>
          <w:b/>
        </w:rPr>
      </w:pPr>
    </w:p>
    <w:p w:rsidR="00FF65B4" w:rsidRDefault="00FF65B4" w:rsidP="003C615E">
      <w:pPr>
        <w:spacing w:line="276" w:lineRule="auto"/>
        <w:rPr>
          <w:rFonts w:ascii="Arial Narrow" w:hAnsi="Arial Narrow"/>
          <w:b/>
        </w:rPr>
      </w:pPr>
    </w:p>
    <w:p w:rsidR="00FF65B4" w:rsidRDefault="00FF65B4" w:rsidP="003C615E">
      <w:pPr>
        <w:spacing w:line="276" w:lineRule="auto"/>
        <w:rPr>
          <w:rFonts w:ascii="Arial Narrow" w:hAnsi="Arial Narrow"/>
          <w:b/>
        </w:rPr>
      </w:pPr>
    </w:p>
    <w:p w:rsidR="005A6229" w:rsidRPr="00923D6E" w:rsidRDefault="005A6229" w:rsidP="003C615E">
      <w:pPr>
        <w:spacing w:line="276" w:lineRule="auto"/>
        <w:rPr>
          <w:rFonts w:ascii="Arial Narrow" w:hAnsi="Arial Narrow"/>
          <w:b/>
        </w:rPr>
      </w:pPr>
    </w:p>
    <w:p w:rsidR="00893D38" w:rsidRPr="00923D6E" w:rsidRDefault="00893D38" w:rsidP="003C615E">
      <w:pPr>
        <w:spacing w:line="276" w:lineRule="auto"/>
        <w:rPr>
          <w:rFonts w:ascii="Arial Narrow" w:hAnsi="Arial Narrow"/>
          <w:b/>
        </w:rPr>
      </w:pPr>
    </w:p>
    <w:p w:rsidR="00ED200C" w:rsidRDefault="00907D26" w:rsidP="00ED200C">
      <w:pPr>
        <w:spacing w:line="276" w:lineRule="auto"/>
        <w:ind w:left="-864"/>
        <w:rPr>
          <w:rFonts w:ascii="Arial Narrow" w:hAnsi="Arial Narrow"/>
          <w:b/>
        </w:rPr>
      </w:pPr>
      <w:r w:rsidRPr="00923D6E">
        <w:rPr>
          <w:rFonts w:ascii="Arial Narrow" w:hAnsi="Arial Narrow"/>
          <w:b/>
        </w:rPr>
        <w:lastRenderedPageBreak/>
        <w:t xml:space="preserve">B2  ΣΤΡΑΤΗΓΙΚΗ ΕΙΣΟΔΟΥ ΣΤΗΝ ΑΓΟΡΑ ΤΗΣ ΑΥΣΤΡΙΑΣ </w:t>
      </w:r>
    </w:p>
    <w:p w:rsidR="00ED200C" w:rsidRDefault="00ED200C" w:rsidP="00ED200C">
      <w:pPr>
        <w:spacing w:line="276" w:lineRule="auto"/>
        <w:ind w:left="-864"/>
        <w:rPr>
          <w:rFonts w:ascii="Arial Narrow" w:hAnsi="Arial Narrow"/>
          <w:b/>
        </w:rPr>
      </w:pPr>
    </w:p>
    <w:p w:rsidR="00ED200C" w:rsidRDefault="00907D26" w:rsidP="00ED200C">
      <w:pPr>
        <w:spacing w:line="276" w:lineRule="auto"/>
        <w:ind w:left="-864"/>
        <w:rPr>
          <w:rFonts w:ascii="Arial Narrow" w:hAnsi="Arial Narrow" w:cs="Times New Roman"/>
          <w:b/>
        </w:rPr>
      </w:pPr>
      <w:r w:rsidRPr="00923D6E">
        <w:rPr>
          <w:rFonts w:ascii="Arial Narrow" w:hAnsi="Arial Narrow" w:cs="Times New Roman"/>
          <w:b/>
        </w:rPr>
        <w:t xml:space="preserve">Β.2.1  Με συμμετοχή σε διεθνείς και τοπικές εκθέσεις </w:t>
      </w:r>
    </w:p>
    <w:p w:rsidR="00ED200C" w:rsidRDefault="00ED200C" w:rsidP="00ED200C">
      <w:pPr>
        <w:spacing w:line="276" w:lineRule="auto"/>
        <w:ind w:left="-864"/>
        <w:rPr>
          <w:rFonts w:ascii="Arial Narrow" w:hAnsi="Arial Narrow" w:cs="Times New Roman"/>
          <w:b/>
        </w:rPr>
      </w:pPr>
    </w:p>
    <w:p w:rsidR="00ED200C" w:rsidRDefault="00907D26" w:rsidP="00ED200C">
      <w:pPr>
        <w:spacing w:line="276" w:lineRule="auto"/>
        <w:ind w:left="-864" w:firstLine="864"/>
        <w:jc w:val="both"/>
        <w:rPr>
          <w:rFonts w:ascii="Arial Narrow" w:hAnsi="Arial Narrow" w:cs="Times New Roman"/>
          <w:b/>
        </w:rPr>
      </w:pPr>
      <w:r w:rsidRPr="00923D6E">
        <w:rPr>
          <w:rFonts w:ascii="Arial Narrow" w:hAnsi="Arial Narrow" w:cs="Times New Roman"/>
        </w:rPr>
        <w:t>Οι εμπορικές εκθέσεις στην Αυστρία χαρακτηρίζονται κυρίως ως εθνικής ή διαπεριφερειακής σημασίας, με περιορισμένη διεθνή αναγνωσιμότητα και επισκεψιμότητα. Τούτο οφείλεται, σε μεγάλο βαθμό, και στο γεγονός ότι στις γειτονικές χώρες,  Γερμανία και Ιταλία, πραγματοποιούνται μεγάλες διεθνείς κλαδικές εκθέσεις, γεγονός που περιορίζει τα ενδιαφέρον των εκθετών για συμμετοχή τους και σε εκθέσεις στη Αυστρία, καθόσον καλύπτονται για την Αυστρία από εν λόγω εκθέσεις.</w:t>
      </w:r>
    </w:p>
    <w:p w:rsidR="00ED200C" w:rsidRDefault="00907D26" w:rsidP="00ED200C">
      <w:pPr>
        <w:spacing w:line="276" w:lineRule="auto"/>
        <w:ind w:left="-864" w:firstLine="864"/>
        <w:jc w:val="both"/>
        <w:rPr>
          <w:rFonts w:ascii="Arial Narrow" w:hAnsi="Arial Narrow" w:cs="Times New Roman"/>
          <w:b/>
        </w:rPr>
      </w:pPr>
      <w:r w:rsidRPr="00923D6E">
        <w:rPr>
          <w:rFonts w:ascii="Arial Narrow" w:hAnsi="Arial Narrow" w:cs="Times New Roman"/>
        </w:rPr>
        <w:t>Μέχρι σήμερα, εθνική συμμετοχή από χώρα μας πραγματοποιείται μόνο στην ετήσια τουριστική έκθεση του Ιανουαρίου, η οποία κατατάσσεται μεταξύ των 10 μεγαλύτερων τουριστικών εκθέσεων στην Ευρώπη. Ο ΕΟΤ σε συνεργασία με το Γραφείο του στη Βιέννη, συμμετέχει με εθνικό περίπτερο  ανελλιπώς, με 15 έως  20 επιχειρήσεις και φορείς.</w:t>
      </w:r>
    </w:p>
    <w:p w:rsidR="00ED200C" w:rsidRDefault="00907D26" w:rsidP="00ED200C">
      <w:pPr>
        <w:spacing w:line="276" w:lineRule="auto"/>
        <w:ind w:left="-864" w:firstLine="864"/>
        <w:jc w:val="both"/>
        <w:rPr>
          <w:rFonts w:ascii="Arial Narrow" w:hAnsi="Arial Narrow" w:cs="Times New Roman"/>
          <w:b/>
        </w:rPr>
      </w:pPr>
      <w:r w:rsidRPr="00923D6E">
        <w:rPr>
          <w:rFonts w:ascii="Arial Narrow" w:hAnsi="Arial Narrow" w:cs="Times New Roman"/>
        </w:rPr>
        <w:t>Εντούτοις, σε μία σειρά εκθέσεων ελληνικές εταιρείες θα μπορούσαν να εξετάσουν τη συμμετοχή τους σε αυτές. Σημειώνεται,  ότι οι πιο δραστήριες κλαδικές εκθέσεις στην Αυστρία πραγματοποιούνται στο Σάλτσμπουργκ και σε μικρότερο βαθμό στη Βιέννη</w:t>
      </w:r>
      <w:r w:rsidRPr="00923D6E">
        <w:rPr>
          <w:rFonts w:ascii="Arial Narrow" w:hAnsi="Arial Narrow" w:cs="Arial"/>
        </w:rPr>
        <w:t>.</w:t>
      </w:r>
    </w:p>
    <w:p w:rsidR="00ED200C" w:rsidRDefault="00907D26" w:rsidP="00ED200C">
      <w:pPr>
        <w:spacing w:line="276" w:lineRule="auto"/>
        <w:ind w:left="-864" w:firstLine="864"/>
        <w:jc w:val="both"/>
        <w:rPr>
          <w:rFonts w:ascii="Arial Narrow" w:hAnsi="Arial Narrow" w:cs="Times New Roman"/>
        </w:rPr>
      </w:pPr>
      <w:r w:rsidRPr="00923D6E">
        <w:rPr>
          <w:rFonts w:ascii="Arial Narrow" w:hAnsi="Arial Narrow" w:cs="Times New Roman"/>
        </w:rPr>
        <w:t xml:space="preserve"> Από τις διεθνείς εμπορικές εκθέσεις με μεγάλη αναγνωσιμότητα θεωρούνται  η ετήσια τουριστική έκθεση του Ιανουαρίου και η ετήσια Διεθνής έκθεση για είδη κυνηγίου, αλιείας, ταξιδιών και περιπέτειας στη φύση.  (</w:t>
      </w:r>
      <w:hyperlink r:id="rId14" w:history="1">
        <w:r w:rsidRPr="00923D6E">
          <w:rPr>
            <w:rStyle w:val="Hyperlink"/>
            <w:rFonts w:ascii="Arial Narrow" w:hAnsi="Arial Narrow" w:cs="Times New Roman"/>
          </w:rPr>
          <w:t>www.hohejagd.at/www.fischereimesse.at</w:t>
        </w:r>
      </w:hyperlink>
      <w:r w:rsidRPr="00923D6E">
        <w:rPr>
          <w:rFonts w:ascii="Arial Narrow" w:hAnsi="Arial Narrow" w:cs="Times New Roman"/>
        </w:rPr>
        <w:t>), ενώ αξιόλογες είναι και διεθνείς εκθέσεις τροφίμων και τροφοδοσίας (</w:t>
      </w:r>
      <w:hyperlink r:id="rId15" w:history="1">
        <w:r w:rsidRPr="00923D6E">
          <w:rPr>
            <w:rStyle w:val="Hyperlink"/>
            <w:rFonts w:ascii="Arial Narrow" w:hAnsi="Arial Narrow" w:cs="Times New Roman"/>
            <w:lang w:val="en-US"/>
          </w:rPr>
          <w:t>www</w:t>
        </w:r>
        <w:r w:rsidRPr="00923D6E">
          <w:rPr>
            <w:rStyle w:val="Hyperlink"/>
            <w:rFonts w:ascii="Arial Narrow" w:hAnsi="Arial Narrow" w:cs="Times New Roman"/>
          </w:rPr>
          <w:t>.</w:t>
        </w:r>
        <w:r w:rsidRPr="00923D6E">
          <w:rPr>
            <w:rStyle w:val="Hyperlink"/>
            <w:rFonts w:ascii="Arial Narrow" w:hAnsi="Arial Narrow" w:cs="Times New Roman"/>
            <w:lang w:val="en-US"/>
          </w:rPr>
          <w:t>gastmesse</w:t>
        </w:r>
        <w:r w:rsidRPr="00923D6E">
          <w:rPr>
            <w:rStyle w:val="Hyperlink"/>
            <w:rFonts w:ascii="Arial Narrow" w:hAnsi="Arial Narrow" w:cs="Times New Roman"/>
          </w:rPr>
          <w:t>.</w:t>
        </w:r>
        <w:r w:rsidRPr="00923D6E">
          <w:rPr>
            <w:rStyle w:val="Hyperlink"/>
            <w:rFonts w:ascii="Arial Narrow" w:hAnsi="Arial Narrow" w:cs="Times New Roman"/>
            <w:lang w:val="en-US"/>
          </w:rPr>
          <w:t>at</w:t>
        </w:r>
      </w:hyperlink>
      <w:r w:rsidRPr="00923D6E">
        <w:rPr>
          <w:rFonts w:ascii="Arial Narrow" w:hAnsi="Arial Narrow" w:cs="Times New Roman"/>
        </w:rPr>
        <w:t>), κατασκευών (</w:t>
      </w:r>
      <w:hyperlink r:id="rId16" w:history="1">
        <w:r w:rsidRPr="00923D6E">
          <w:rPr>
            <w:rStyle w:val="Hyperlink"/>
            <w:rFonts w:ascii="Arial Narrow" w:hAnsi="Arial Narrow" w:cs="Times New Roman"/>
            <w:lang w:val="en-US"/>
          </w:rPr>
          <w:t>www</w:t>
        </w:r>
        <w:r w:rsidRPr="00923D6E">
          <w:rPr>
            <w:rStyle w:val="Hyperlink"/>
            <w:rFonts w:ascii="Arial Narrow" w:hAnsi="Arial Narrow" w:cs="Times New Roman"/>
          </w:rPr>
          <w:t>.</w:t>
        </w:r>
        <w:r w:rsidRPr="00923D6E">
          <w:rPr>
            <w:rStyle w:val="Hyperlink"/>
            <w:rFonts w:ascii="Arial Narrow" w:hAnsi="Arial Narrow" w:cs="Times New Roman"/>
            <w:lang w:val="en-US"/>
          </w:rPr>
          <w:t>bauen</w:t>
        </w:r>
        <w:r w:rsidRPr="00923D6E">
          <w:rPr>
            <w:rStyle w:val="Hyperlink"/>
            <w:rFonts w:ascii="Arial Narrow" w:hAnsi="Arial Narrow" w:cs="Times New Roman"/>
          </w:rPr>
          <w:t>-</w:t>
        </w:r>
        <w:r w:rsidRPr="00923D6E">
          <w:rPr>
            <w:rStyle w:val="Hyperlink"/>
            <w:rFonts w:ascii="Arial Narrow" w:hAnsi="Arial Narrow" w:cs="Times New Roman"/>
            <w:lang w:val="en-US"/>
          </w:rPr>
          <w:t>wohnen</w:t>
        </w:r>
        <w:r w:rsidRPr="00923D6E">
          <w:rPr>
            <w:rStyle w:val="Hyperlink"/>
            <w:rFonts w:ascii="Arial Narrow" w:hAnsi="Arial Narrow" w:cs="Times New Roman"/>
          </w:rPr>
          <w:t>.</w:t>
        </w:r>
        <w:r w:rsidRPr="00923D6E">
          <w:rPr>
            <w:rStyle w:val="Hyperlink"/>
            <w:rFonts w:ascii="Arial Narrow" w:hAnsi="Arial Narrow" w:cs="Times New Roman"/>
            <w:lang w:val="en-US"/>
          </w:rPr>
          <w:t>co</w:t>
        </w:r>
        <w:r w:rsidRPr="00923D6E">
          <w:rPr>
            <w:rStyle w:val="Hyperlink"/>
            <w:rFonts w:ascii="Arial Narrow" w:hAnsi="Arial Narrow" w:cs="Times New Roman"/>
          </w:rPr>
          <w:t>.</w:t>
        </w:r>
        <w:r w:rsidRPr="00923D6E">
          <w:rPr>
            <w:rStyle w:val="Hyperlink"/>
            <w:rFonts w:ascii="Arial Narrow" w:hAnsi="Arial Narrow" w:cs="Times New Roman"/>
            <w:lang w:val="en-US"/>
          </w:rPr>
          <w:t>at</w:t>
        </w:r>
      </w:hyperlink>
      <w:r w:rsidRPr="00923D6E">
        <w:rPr>
          <w:rFonts w:ascii="Arial Narrow" w:hAnsi="Arial Narrow" w:cs="Times New Roman"/>
        </w:rPr>
        <w:t>) και  κρασιού (</w:t>
      </w:r>
      <w:hyperlink r:id="rId17" w:history="1">
        <w:r w:rsidRPr="00923D6E">
          <w:rPr>
            <w:rStyle w:val="Hyperlink"/>
            <w:rFonts w:ascii="Arial Narrow" w:hAnsi="Arial Narrow" w:cs="Times New Roman"/>
            <w:lang w:val="en-US"/>
          </w:rPr>
          <w:t>www</w:t>
        </w:r>
        <w:r w:rsidRPr="00923D6E">
          <w:rPr>
            <w:rStyle w:val="Hyperlink"/>
            <w:rFonts w:ascii="Arial Narrow" w:hAnsi="Arial Narrow" w:cs="Times New Roman"/>
          </w:rPr>
          <w:t>.</w:t>
        </w:r>
        <w:r w:rsidRPr="00923D6E">
          <w:rPr>
            <w:rStyle w:val="Hyperlink"/>
            <w:rFonts w:ascii="Arial Narrow" w:hAnsi="Arial Narrow" w:cs="Times New Roman"/>
            <w:lang w:val="en-US"/>
          </w:rPr>
          <w:t>vievinym</w:t>
        </w:r>
        <w:r w:rsidRPr="00923D6E">
          <w:rPr>
            <w:rStyle w:val="Hyperlink"/>
            <w:rFonts w:ascii="Arial Narrow" w:hAnsi="Arial Narrow" w:cs="Times New Roman"/>
          </w:rPr>
          <w:t>.</w:t>
        </w:r>
        <w:r w:rsidRPr="00923D6E">
          <w:rPr>
            <w:rStyle w:val="Hyperlink"/>
            <w:rFonts w:ascii="Arial Narrow" w:hAnsi="Arial Narrow" w:cs="Times New Roman"/>
            <w:lang w:val="en-US"/>
          </w:rPr>
          <w:t>at</w:t>
        </w:r>
      </w:hyperlink>
      <w:r w:rsidRPr="00923D6E">
        <w:rPr>
          <w:rFonts w:ascii="Arial Narrow" w:hAnsi="Arial Narrow" w:cs="Times New Roman"/>
        </w:rPr>
        <w:t>).</w:t>
      </w:r>
    </w:p>
    <w:p w:rsidR="00ED200C" w:rsidRDefault="00ED200C" w:rsidP="00ED200C">
      <w:pPr>
        <w:spacing w:line="276" w:lineRule="auto"/>
        <w:ind w:left="-864" w:firstLine="864"/>
        <w:jc w:val="both"/>
        <w:rPr>
          <w:rFonts w:ascii="Arial Narrow" w:hAnsi="Arial Narrow" w:cs="Times New Roman"/>
        </w:rPr>
      </w:pPr>
    </w:p>
    <w:p w:rsidR="00ED200C" w:rsidRDefault="00907D26" w:rsidP="00ED200C">
      <w:pPr>
        <w:spacing w:line="276" w:lineRule="auto"/>
        <w:ind w:left="-1728" w:firstLine="864"/>
        <w:jc w:val="both"/>
        <w:rPr>
          <w:rFonts w:ascii="Arial Narrow" w:hAnsi="Arial Narrow" w:cs="Times New Roman"/>
          <w:b/>
        </w:rPr>
      </w:pPr>
      <w:r w:rsidRPr="00923D6E">
        <w:rPr>
          <w:rFonts w:ascii="Arial Narrow" w:hAnsi="Arial Narrow" w:cs="Times New Roman"/>
          <w:b/>
        </w:rPr>
        <w:t xml:space="preserve">Β.2.2  Απευθείας σε σούπερ μάρκετς  </w:t>
      </w:r>
    </w:p>
    <w:p w:rsidR="00ED200C" w:rsidRDefault="00ED200C" w:rsidP="00ED200C">
      <w:pPr>
        <w:spacing w:line="276" w:lineRule="auto"/>
        <w:ind w:left="-1728" w:firstLine="864"/>
        <w:jc w:val="both"/>
        <w:rPr>
          <w:rFonts w:ascii="Arial Narrow" w:hAnsi="Arial Narrow" w:cs="Times New Roman"/>
          <w:b/>
        </w:rPr>
      </w:pPr>
    </w:p>
    <w:p w:rsidR="00ED200C" w:rsidRDefault="00907D26" w:rsidP="00ED200C">
      <w:pPr>
        <w:spacing w:line="276" w:lineRule="auto"/>
        <w:ind w:left="-864" w:firstLine="864"/>
        <w:jc w:val="both"/>
        <w:rPr>
          <w:rFonts w:ascii="Arial Narrow" w:hAnsi="Arial Narrow" w:cs="Times New Roman"/>
          <w:b/>
        </w:rPr>
      </w:pPr>
      <w:r w:rsidRPr="00923D6E">
        <w:rPr>
          <w:rFonts w:ascii="Arial Narrow" w:hAnsi="Arial Narrow" w:cs="Times New Roman"/>
        </w:rPr>
        <w:t>Τα κλασικά δίκτυα διανομής δεν διαφέρουν από εκείνα των χωρών της Ευρωπαϊκής Ένωσης</w:t>
      </w:r>
      <w:r w:rsidRPr="00923D6E">
        <w:rPr>
          <w:rFonts w:ascii="Arial Narrow" w:hAnsi="Arial Narrow" w:cs="Times New Roman"/>
          <w:b/>
        </w:rPr>
        <w:t>.</w:t>
      </w:r>
      <w:r w:rsidRPr="00923D6E">
        <w:rPr>
          <w:rFonts w:ascii="Arial Narrow" w:hAnsi="Arial Narrow" w:cs="Times New Roman"/>
        </w:rPr>
        <w:t xml:space="preserve"> Σύμφωνα με πρόσφατη μελέτη, στην αγορά τροφίμων στην Αυστρία,  τα σούπερ μάρκετς με έκταση μεγαλύτερη των 1.000 τ.μ. καλύπτουν το 24% της αγοράς, εκείνα με έκταση από 400 έως 999 τ.μ το 43% και το υπόλοιπο μερίδιο από τα μικρότερα σούπερ μάρκετς και καταστήματα τροφίμων.</w:t>
      </w:r>
    </w:p>
    <w:p w:rsidR="00ED200C" w:rsidRDefault="00ED200C" w:rsidP="00ED200C">
      <w:pPr>
        <w:spacing w:line="276" w:lineRule="auto"/>
        <w:ind w:left="-864" w:firstLine="864"/>
        <w:jc w:val="both"/>
        <w:rPr>
          <w:rFonts w:ascii="Arial Narrow" w:hAnsi="Arial Narrow" w:cs="Times New Roman"/>
          <w:b/>
        </w:rPr>
      </w:pPr>
      <w:r>
        <w:rPr>
          <w:rFonts w:ascii="Arial Narrow" w:hAnsi="Arial Narrow" w:cs="Times New Roman"/>
        </w:rPr>
        <w:t>Ο</w:t>
      </w:r>
      <w:r w:rsidR="00907D26" w:rsidRPr="00923D6E">
        <w:rPr>
          <w:rFonts w:ascii="Arial Narrow" w:hAnsi="Arial Narrow" w:cs="Times New Roman"/>
        </w:rPr>
        <w:t>ι μεγάλες αλυσίδες σούπερ μάρκετ REWE και SPAR καθώς και εκπτωτικά της HOFER, είναι κυρίαρχα στην τοπική αγορά με μερίδα 34%, 30,3% και 20,3%, αντιστοίχως. Ο όμιλος REWE διαχειρίζεται περίπου 1880 μονάδες λιανικής πώλησης με τις αλυσίδες σούπερ μάρκετς BILLA, MERKUR, PENNY, SUTTERLUTY και ADEG, ο όμιλος SPAR με 1050 περίπου μονάδες λιανικής πώλησης με τις αλυσίδες σούπερ μάρκετς  SPAR, INTERSPAR, EUROSPAR, SPAR GOURMET και ΜΑΧΙΜΑΡΚΤ. Ακόμη, λειτουργεί και η HOFER με 450 εκπτωτικά σούπερ μάρκετς.</w:t>
      </w:r>
    </w:p>
    <w:p w:rsidR="00907D26" w:rsidRPr="00ED200C" w:rsidRDefault="00907D26" w:rsidP="00ED200C">
      <w:pPr>
        <w:spacing w:line="276" w:lineRule="auto"/>
        <w:ind w:left="-864" w:firstLine="864"/>
        <w:jc w:val="both"/>
        <w:rPr>
          <w:rFonts w:ascii="Arial Narrow" w:hAnsi="Arial Narrow" w:cs="Times New Roman"/>
          <w:b/>
        </w:rPr>
      </w:pPr>
      <w:r w:rsidRPr="00923D6E">
        <w:rPr>
          <w:rFonts w:ascii="Arial Narrow" w:hAnsi="Arial Narrow" w:cs="Times New Roman"/>
        </w:rPr>
        <w:t xml:space="preserve">Σημειώνεται ότι στον όμιλο  </w:t>
      </w:r>
      <w:r w:rsidRPr="00923D6E">
        <w:rPr>
          <w:rFonts w:ascii="Arial Narrow" w:hAnsi="Arial Narrow" w:cs="Times New Roman"/>
          <w:lang w:val="en-US"/>
        </w:rPr>
        <w:t>REWE</w:t>
      </w:r>
      <w:r w:rsidRPr="00923D6E">
        <w:rPr>
          <w:rFonts w:ascii="Arial Narrow" w:hAnsi="Arial Narrow" w:cs="Times New Roman"/>
        </w:rPr>
        <w:t xml:space="preserve"> ανήκουν και εταιρείας εμπορίας και εισαγωγής τροφίμων Ja! </w:t>
      </w:r>
      <w:r w:rsidRPr="00923D6E">
        <w:rPr>
          <w:rFonts w:ascii="Arial Narrow" w:hAnsi="Arial Narrow" w:cs="Times New Roman"/>
          <w:lang w:val="de-AT"/>
        </w:rPr>
        <w:t>Nat</w:t>
      </w:r>
      <w:r w:rsidRPr="00923D6E">
        <w:rPr>
          <w:rFonts w:ascii="Arial Narrow" w:hAnsi="Arial Narrow" w:cs="Times New Roman"/>
        </w:rPr>
        <w:t>ü</w:t>
      </w:r>
      <w:r w:rsidRPr="00923D6E">
        <w:rPr>
          <w:rFonts w:ascii="Arial Narrow" w:hAnsi="Arial Narrow" w:cs="Times New Roman"/>
          <w:lang w:val="de-AT"/>
        </w:rPr>
        <w:t>rlich</w:t>
      </w:r>
      <w:r w:rsidRPr="00923D6E">
        <w:rPr>
          <w:rFonts w:ascii="Arial Narrow" w:hAnsi="Arial Narrow" w:cs="Times New Roman"/>
        </w:rPr>
        <w:t xml:space="preserve">, </w:t>
      </w:r>
      <w:r w:rsidRPr="00923D6E">
        <w:rPr>
          <w:rFonts w:ascii="Arial Narrow" w:hAnsi="Arial Narrow" w:cs="Times New Roman"/>
          <w:lang w:val="de-AT"/>
        </w:rPr>
        <w:t>clever</w:t>
      </w:r>
      <w:r w:rsidRPr="00923D6E">
        <w:rPr>
          <w:rFonts w:ascii="Arial Narrow" w:hAnsi="Arial Narrow" w:cs="Times New Roman"/>
        </w:rPr>
        <w:t xml:space="preserve">, </w:t>
      </w:r>
      <w:r w:rsidRPr="00923D6E">
        <w:rPr>
          <w:rFonts w:ascii="Arial Narrow" w:hAnsi="Arial Narrow" w:cs="Times New Roman"/>
          <w:lang w:val="de-AT"/>
        </w:rPr>
        <w:t>Da</w:t>
      </w:r>
      <w:r w:rsidRPr="00923D6E">
        <w:rPr>
          <w:rFonts w:ascii="Arial Narrow" w:hAnsi="Arial Narrow" w:cs="Times New Roman"/>
        </w:rPr>
        <w:t xml:space="preserve"> </w:t>
      </w:r>
      <w:r w:rsidRPr="00923D6E">
        <w:rPr>
          <w:rFonts w:ascii="Arial Narrow" w:hAnsi="Arial Narrow" w:cs="Times New Roman"/>
          <w:lang w:val="de-AT"/>
        </w:rPr>
        <w:t>komm</w:t>
      </w:r>
      <w:r w:rsidRPr="00923D6E">
        <w:rPr>
          <w:rFonts w:ascii="Arial Narrow" w:hAnsi="Arial Narrow" w:cs="Times New Roman"/>
        </w:rPr>
        <w:t xml:space="preserve"> </w:t>
      </w:r>
      <w:r w:rsidRPr="00923D6E">
        <w:rPr>
          <w:rFonts w:ascii="Arial Narrow" w:hAnsi="Arial Narrow" w:cs="Times New Roman"/>
          <w:lang w:val="de-AT"/>
        </w:rPr>
        <w:t>ich</w:t>
      </w:r>
      <w:r w:rsidRPr="00923D6E">
        <w:rPr>
          <w:rFonts w:ascii="Arial Narrow" w:hAnsi="Arial Narrow" w:cs="Times New Roman"/>
        </w:rPr>
        <w:t xml:space="preserve"> </w:t>
      </w:r>
      <w:r w:rsidRPr="00923D6E">
        <w:rPr>
          <w:rFonts w:ascii="Arial Narrow" w:hAnsi="Arial Narrow" w:cs="Times New Roman"/>
          <w:lang w:val="de-AT"/>
        </w:rPr>
        <w:t>her</w:t>
      </w:r>
      <w:r w:rsidRPr="00923D6E">
        <w:rPr>
          <w:rFonts w:ascii="Arial Narrow" w:hAnsi="Arial Narrow" w:cs="Times New Roman"/>
        </w:rPr>
        <w:t xml:space="preserve">!, </w:t>
      </w:r>
      <w:r w:rsidRPr="00923D6E">
        <w:rPr>
          <w:rFonts w:ascii="Arial Narrow" w:hAnsi="Arial Narrow" w:cs="Times New Roman"/>
          <w:lang w:val="de-AT"/>
        </w:rPr>
        <w:t>Vegavita</w:t>
      </w:r>
      <w:r w:rsidRPr="00923D6E">
        <w:rPr>
          <w:rFonts w:ascii="Arial Narrow" w:hAnsi="Arial Narrow" w:cs="Times New Roman"/>
        </w:rPr>
        <w:t xml:space="preserve">, </w:t>
      </w:r>
      <w:r w:rsidRPr="00923D6E">
        <w:rPr>
          <w:rFonts w:ascii="Arial Narrow" w:hAnsi="Arial Narrow" w:cs="Times New Roman"/>
          <w:lang w:val="de-AT"/>
        </w:rPr>
        <w:t>Chefmen</w:t>
      </w:r>
      <w:r w:rsidRPr="00923D6E">
        <w:rPr>
          <w:rFonts w:ascii="Arial Narrow" w:hAnsi="Arial Narrow" w:cs="Times New Roman"/>
        </w:rPr>
        <w:t xml:space="preserve">ü, </w:t>
      </w:r>
      <w:r w:rsidRPr="00923D6E">
        <w:rPr>
          <w:rFonts w:ascii="Arial Narrow" w:hAnsi="Arial Narrow" w:cs="Times New Roman"/>
          <w:lang w:val="de-AT"/>
        </w:rPr>
        <w:t>Wegenstein</w:t>
      </w:r>
      <w:r w:rsidRPr="00923D6E">
        <w:rPr>
          <w:rFonts w:ascii="Arial Narrow" w:hAnsi="Arial Narrow" w:cs="Times New Roman"/>
        </w:rPr>
        <w:t xml:space="preserve">. </w:t>
      </w:r>
      <w:r w:rsidRPr="00923D6E">
        <w:rPr>
          <w:rFonts w:ascii="Arial Narrow" w:hAnsi="Arial Narrow" w:cs="Times New Roman"/>
        </w:rPr>
        <w:tab/>
        <w:t xml:space="preserve">Ως εκ τούτου, απευθείας συνεργασία με αυτές τις εταιρείες θα διευκόλυνε  σε μεγάλο βαθμό τη διακίνηση προϊόντων σε σούπερ μάρκετς του ομίλου </w:t>
      </w:r>
      <w:r w:rsidRPr="00923D6E">
        <w:rPr>
          <w:rFonts w:ascii="Arial Narrow" w:hAnsi="Arial Narrow" w:cs="Times New Roman"/>
          <w:lang w:val="en-US"/>
        </w:rPr>
        <w:t>REWE</w:t>
      </w:r>
      <w:r w:rsidRPr="00923D6E">
        <w:rPr>
          <w:rFonts w:ascii="Arial Narrow" w:hAnsi="Arial Narrow" w:cs="Times New Roman"/>
        </w:rPr>
        <w:t xml:space="preserve"> αλλά και λοιπών σούπερ μάρκετς.</w:t>
      </w:r>
    </w:p>
    <w:p w:rsidR="00907D26" w:rsidRDefault="00907D26" w:rsidP="003C615E">
      <w:pPr>
        <w:spacing w:line="276" w:lineRule="auto"/>
        <w:jc w:val="both"/>
        <w:rPr>
          <w:rFonts w:ascii="Arial Narrow" w:hAnsi="Arial Narrow" w:cs="Times New Roman"/>
        </w:rPr>
      </w:pPr>
    </w:p>
    <w:p w:rsidR="0022411E" w:rsidRDefault="0022411E" w:rsidP="003C615E">
      <w:pPr>
        <w:spacing w:line="276" w:lineRule="auto"/>
        <w:jc w:val="both"/>
        <w:rPr>
          <w:rFonts w:ascii="Arial Narrow" w:hAnsi="Arial Narrow" w:cs="Times New Roman"/>
        </w:rPr>
      </w:pPr>
    </w:p>
    <w:p w:rsidR="0022411E" w:rsidRPr="00923D6E" w:rsidRDefault="0022411E" w:rsidP="003C615E">
      <w:pPr>
        <w:spacing w:line="276" w:lineRule="auto"/>
        <w:jc w:val="both"/>
        <w:rPr>
          <w:rFonts w:ascii="Arial Narrow" w:hAnsi="Arial Narrow" w:cs="Times New Roman"/>
        </w:rPr>
      </w:pPr>
    </w:p>
    <w:p w:rsidR="00ED200C" w:rsidRDefault="00907D26" w:rsidP="00ED200C">
      <w:pPr>
        <w:spacing w:line="276" w:lineRule="auto"/>
        <w:ind w:left="-864"/>
        <w:jc w:val="both"/>
        <w:rPr>
          <w:rFonts w:ascii="Arial Narrow" w:hAnsi="Arial Narrow" w:cs="Times New Roman"/>
          <w:b/>
        </w:rPr>
      </w:pPr>
      <w:r w:rsidRPr="00923D6E">
        <w:rPr>
          <w:rFonts w:ascii="Arial Narrow" w:hAnsi="Arial Narrow" w:cs="Times New Roman"/>
          <w:b/>
        </w:rPr>
        <w:lastRenderedPageBreak/>
        <w:t xml:space="preserve">Β.2.3 Συμμετοχή σε εκδηλώσεις </w:t>
      </w:r>
      <w:r w:rsidRPr="00923D6E">
        <w:rPr>
          <w:rFonts w:ascii="Arial Narrow" w:hAnsi="Arial Narrow" w:cs="Times New Roman"/>
          <w:b/>
          <w:lang w:val="en-US"/>
        </w:rPr>
        <w:t>b</w:t>
      </w:r>
      <w:r w:rsidRPr="00923D6E">
        <w:rPr>
          <w:rFonts w:ascii="Arial Narrow" w:hAnsi="Arial Narrow" w:cs="Times New Roman"/>
          <w:b/>
        </w:rPr>
        <w:t>2</w:t>
      </w:r>
      <w:r w:rsidRPr="00923D6E">
        <w:rPr>
          <w:rFonts w:ascii="Arial Narrow" w:hAnsi="Arial Narrow" w:cs="Times New Roman"/>
          <w:b/>
          <w:lang w:val="en-US"/>
        </w:rPr>
        <w:t>b</w:t>
      </w:r>
      <w:r w:rsidR="007A5396">
        <w:rPr>
          <w:rFonts w:ascii="Arial Narrow" w:hAnsi="Arial Narrow" w:cs="Times New Roman"/>
          <w:b/>
        </w:rPr>
        <w:t xml:space="preserve"> του Αυστριακού Ομοσπονδιακού Επιμελητηρίου</w:t>
      </w:r>
    </w:p>
    <w:p w:rsidR="00ED200C" w:rsidRDefault="00ED200C" w:rsidP="00ED200C">
      <w:pPr>
        <w:spacing w:line="276" w:lineRule="auto"/>
        <w:ind w:left="-864"/>
        <w:jc w:val="both"/>
        <w:rPr>
          <w:rFonts w:ascii="Arial Narrow" w:hAnsi="Arial Narrow" w:cs="Times New Roman"/>
          <w:b/>
        </w:rPr>
      </w:pPr>
    </w:p>
    <w:p w:rsidR="00ED200C" w:rsidRDefault="00ED200C" w:rsidP="00ED200C">
      <w:pPr>
        <w:spacing w:line="276" w:lineRule="auto"/>
        <w:ind w:left="-864"/>
        <w:jc w:val="both"/>
        <w:rPr>
          <w:rFonts w:ascii="Arial Narrow" w:hAnsi="Arial Narrow" w:cs="Times New Roman"/>
          <w:b/>
        </w:rPr>
      </w:pPr>
    </w:p>
    <w:p w:rsidR="00ED200C" w:rsidRDefault="00907D26" w:rsidP="00ED200C">
      <w:pPr>
        <w:spacing w:line="276" w:lineRule="auto"/>
        <w:ind w:left="-864"/>
        <w:jc w:val="both"/>
        <w:rPr>
          <w:rFonts w:ascii="Arial Narrow" w:hAnsi="Arial Narrow" w:cs="Times New Roman"/>
          <w:b/>
        </w:rPr>
      </w:pPr>
      <w:r w:rsidRPr="00923D6E">
        <w:rPr>
          <w:rFonts w:ascii="Arial Narrow" w:hAnsi="Arial Narrow" w:cs="Times New Roman"/>
          <w:u w:val="single"/>
        </w:rPr>
        <w:t xml:space="preserve">Εκδηλώσεις Αυστριακού Ομοσπονδιακού Επιμελητηρίου για </w:t>
      </w:r>
      <w:r w:rsidRPr="00923D6E">
        <w:rPr>
          <w:rFonts w:ascii="Arial Narrow" w:hAnsi="Arial Narrow" w:cs="Times New Roman"/>
          <w:u w:val="single"/>
          <w:lang w:val="en-US"/>
        </w:rPr>
        <w:t>b</w:t>
      </w:r>
      <w:r w:rsidRPr="00923D6E">
        <w:rPr>
          <w:rFonts w:ascii="Arial Narrow" w:hAnsi="Arial Narrow" w:cs="Times New Roman"/>
          <w:u w:val="single"/>
        </w:rPr>
        <w:t>2</w:t>
      </w:r>
      <w:r w:rsidRPr="00923D6E">
        <w:rPr>
          <w:rFonts w:ascii="Arial Narrow" w:hAnsi="Arial Narrow" w:cs="Times New Roman"/>
          <w:u w:val="single"/>
          <w:lang w:val="en-US"/>
        </w:rPr>
        <w:t>b</w:t>
      </w:r>
      <w:r w:rsidRPr="00923D6E">
        <w:rPr>
          <w:rFonts w:ascii="Arial Narrow" w:hAnsi="Arial Narrow" w:cs="Times New Roman"/>
          <w:u w:val="single"/>
        </w:rPr>
        <w:t xml:space="preserve"> συναντήσεις στους  τομείς  κατασκευών, τροφίμων και  ψηφιακών τεχνολογιών </w:t>
      </w:r>
    </w:p>
    <w:p w:rsidR="00ED200C" w:rsidRDefault="00ED200C" w:rsidP="00ED200C">
      <w:pPr>
        <w:spacing w:line="276" w:lineRule="auto"/>
        <w:ind w:left="-864"/>
        <w:jc w:val="both"/>
        <w:rPr>
          <w:rFonts w:ascii="Arial Narrow" w:hAnsi="Arial Narrow" w:cs="Times New Roman"/>
          <w:b/>
        </w:rPr>
      </w:pPr>
    </w:p>
    <w:p w:rsidR="00ED200C" w:rsidRDefault="00907D26" w:rsidP="00ED200C">
      <w:pPr>
        <w:spacing w:line="276" w:lineRule="auto"/>
        <w:ind w:left="-864"/>
        <w:jc w:val="both"/>
        <w:rPr>
          <w:rFonts w:ascii="Arial Narrow" w:hAnsi="Arial Narrow" w:cs="Times New Roman"/>
          <w:b/>
        </w:rPr>
      </w:pPr>
      <w:r w:rsidRPr="00923D6E">
        <w:rPr>
          <w:rFonts w:ascii="Arial Narrow" w:hAnsi="Arial Narrow" w:cs="Times New Roman"/>
        </w:rPr>
        <w:t xml:space="preserve"> Παραθέτουμε, κατωτέρω, προτάσεις μας προς αξιοποίηση από ενδιαφερομένους επιχειρηματίες :</w:t>
      </w:r>
    </w:p>
    <w:p w:rsidR="00ED200C" w:rsidRDefault="00ED200C" w:rsidP="00ED200C">
      <w:pPr>
        <w:spacing w:line="276" w:lineRule="auto"/>
        <w:ind w:left="-864"/>
        <w:jc w:val="both"/>
        <w:rPr>
          <w:rFonts w:ascii="Arial Narrow" w:hAnsi="Arial Narrow" w:cs="Times New Roman"/>
          <w:b/>
        </w:rPr>
      </w:pPr>
    </w:p>
    <w:p w:rsidR="00ED200C" w:rsidRDefault="00907D26" w:rsidP="00ED200C">
      <w:pPr>
        <w:spacing w:line="276" w:lineRule="auto"/>
        <w:ind w:left="-864"/>
        <w:jc w:val="both"/>
        <w:rPr>
          <w:rFonts w:ascii="Arial Narrow" w:hAnsi="Arial Narrow" w:cs="Times New Roman"/>
          <w:b/>
        </w:rPr>
      </w:pPr>
      <w:r w:rsidRPr="00923D6E">
        <w:rPr>
          <w:rFonts w:ascii="Arial Narrow" w:hAnsi="Arial Narrow" w:cs="Times New Roman"/>
          <w:u w:val="single"/>
        </w:rPr>
        <w:t>-Συμμετοχή σε συγκεκριμένες εκδηλώσεις του Ομοσπονδιακού Επιμελητηρίου Αυστρίας</w:t>
      </w:r>
    </w:p>
    <w:p w:rsidR="00ED200C" w:rsidRDefault="00ED200C" w:rsidP="00ED200C">
      <w:pPr>
        <w:spacing w:line="276" w:lineRule="auto"/>
        <w:ind w:left="-864"/>
        <w:jc w:val="both"/>
        <w:rPr>
          <w:rFonts w:ascii="Arial Narrow" w:hAnsi="Arial Narrow" w:cs="Times New Roman"/>
          <w:b/>
        </w:rPr>
      </w:pPr>
    </w:p>
    <w:p w:rsidR="00ED200C" w:rsidRDefault="00907D26" w:rsidP="00ED200C">
      <w:pPr>
        <w:spacing w:line="276" w:lineRule="auto"/>
        <w:ind w:left="-864" w:firstLine="864"/>
        <w:jc w:val="both"/>
        <w:rPr>
          <w:rFonts w:ascii="Arial Narrow" w:hAnsi="Arial Narrow" w:cs="Times New Roman"/>
        </w:rPr>
      </w:pPr>
      <w:r w:rsidRPr="00923D6E">
        <w:rPr>
          <w:rFonts w:ascii="Arial Narrow" w:hAnsi="Arial Narrow" w:cs="Times New Roman"/>
        </w:rPr>
        <w:t xml:space="preserve">Συμμετοχή σε εκδηλώσεις του Ομοσπονδιακού Επιμελητηρίου Αυστρίας στη Βιέννη για τους κλάδους τροφίμων, υπηρεσιών τεχνολογίας,  δομικών υλικών και συναφών υπηρεσιών, που πραγματοποιούνται ετησίως στη Βιέννη. Σε εκδηλώσεις αυτές, ενδιαφερόμενες εταιρείες μπορούν να δηλώσουν συμμετοχή, μέσω ειδικής διαδικτυακής πλατφόρμας, που είναι ανοικτή για διάστημα αρκετών μηνών, πριν από κάθε εκδήλωση. Εταιρεία έχει τη δυνατότητα να εκδηλώσει ενδιαφέρον της για επιχειρηματικές συναντήσεις (b2b) με επιχειρήσεις είτε από την Αυστρία είτε από άλλες χώρες που θα συμμετάσχουν.  Εκδηλώσεις αυτές στηρίζονται από Εμπορικά Γραφεία αυστριακών Πρεσβειών (για χώρα μας Εμπορικό Γραφείο Αυστριακής Πρεσβείας στην Αθήνα (τηλ. 210 8843711 </w:t>
      </w:r>
      <w:r w:rsidRPr="00923D6E">
        <w:rPr>
          <w:rFonts w:ascii="Arial Narrow" w:hAnsi="Arial Narrow" w:cs="Times New Roman"/>
          <w:lang w:val="en-US"/>
        </w:rPr>
        <w:t>email</w:t>
      </w:r>
      <w:r w:rsidRPr="00923D6E">
        <w:rPr>
          <w:rFonts w:ascii="Arial Narrow" w:hAnsi="Arial Narrow" w:cs="Times New Roman"/>
        </w:rPr>
        <w:t xml:space="preserve"> </w:t>
      </w:r>
      <w:r w:rsidRPr="00ED200C">
        <w:rPr>
          <w:rFonts w:ascii="Arial Narrow" w:hAnsi="Arial Narrow" w:cs="Times New Roman"/>
          <w:lang w:val="en-US"/>
        </w:rPr>
        <w:t>athen</w:t>
      </w:r>
      <w:r w:rsidRPr="00ED200C">
        <w:rPr>
          <w:rFonts w:ascii="Arial Narrow" w:hAnsi="Arial Narrow" w:cs="Times New Roman"/>
        </w:rPr>
        <w:t>@</w:t>
      </w:r>
      <w:r w:rsidRPr="00ED200C">
        <w:rPr>
          <w:rFonts w:ascii="Arial Narrow" w:hAnsi="Arial Narrow" w:cs="Times New Roman"/>
          <w:lang w:val="en-US"/>
        </w:rPr>
        <w:t>wko</w:t>
      </w:r>
      <w:r w:rsidRPr="00ED200C">
        <w:rPr>
          <w:rFonts w:ascii="Arial Narrow" w:hAnsi="Arial Narrow" w:cs="Times New Roman"/>
        </w:rPr>
        <w:t>.</w:t>
      </w:r>
      <w:r w:rsidRPr="00ED200C">
        <w:rPr>
          <w:rFonts w:ascii="Arial Narrow" w:hAnsi="Arial Narrow" w:cs="Times New Roman"/>
          <w:lang w:val="en-US"/>
        </w:rPr>
        <w:t>at</w:t>
      </w:r>
      <w:r w:rsidRPr="00ED200C">
        <w:rPr>
          <w:rFonts w:ascii="Arial Narrow" w:hAnsi="Arial Narrow" w:cs="Times New Roman"/>
        </w:rPr>
        <w:t xml:space="preserve">).  </w:t>
      </w:r>
    </w:p>
    <w:p w:rsidR="00ED200C" w:rsidRDefault="00907D26" w:rsidP="0022411E">
      <w:pPr>
        <w:spacing w:line="276" w:lineRule="auto"/>
        <w:ind w:left="-864" w:firstLine="864"/>
        <w:jc w:val="both"/>
        <w:rPr>
          <w:rFonts w:ascii="Arial Narrow" w:hAnsi="Arial Narrow" w:cs="Times New Roman"/>
        </w:rPr>
      </w:pPr>
      <w:r w:rsidRPr="00923D6E">
        <w:rPr>
          <w:rFonts w:ascii="Arial Narrow" w:hAnsi="Arial Narrow" w:cs="Times New Roman"/>
        </w:rPr>
        <w:t xml:space="preserve">Όπως για υπηρεσίες τεχνολογίες  στο  B2B Software Days 2019 στις 14&amp; 15/3/2019 όπου συμμετείχαν και 14 ελληνικές εταιρείες. </w:t>
      </w:r>
      <w:hyperlink r:id="rId18" w:history="1">
        <w:r w:rsidRPr="00923D6E">
          <w:rPr>
            <w:rStyle w:val="Hyperlink"/>
            <w:rFonts w:ascii="Arial Narrow" w:hAnsi="Arial Narrow" w:cs="Times New Roman"/>
            <w:color w:val="auto"/>
            <w:lang w:val="en-US"/>
          </w:rPr>
          <w:t>https</w:t>
        </w:r>
        <w:r w:rsidRPr="00923D6E">
          <w:rPr>
            <w:rStyle w:val="Hyperlink"/>
            <w:rFonts w:ascii="Arial Narrow" w:hAnsi="Arial Narrow" w:cs="Times New Roman"/>
            <w:color w:val="auto"/>
          </w:rPr>
          <w:t>://</w:t>
        </w:r>
        <w:r w:rsidRPr="00923D6E">
          <w:rPr>
            <w:rStyle w:val="Hyperlink"/>
            <w:rFonts w:ascii="Arial Narrow" w:hAnsi="Arial Narrow" w:cs="Times New Roman"/>
            <w:color w:val="auto"/>
            <w:lang w:val="en-US"/>
          </w:rPr>
          <w:t>www</w:t>
        </w:r>
        <w:r w:rsidRPr="00923D6E">
          <w:rPr>
            <w:rStyle w:val="Hyperlink"/>
            <w:rFonts w:ascii="Arial Narrow" w:hAnsi="Arial Narrow" w:cs="Times New Roman"/>
            <w:color w:val="auto"/>
          </w:rPr>
          <w:t>.</w:t>
        </w:r>
        <w:r w:rsidRPr="00923D6E">
          <w:rPr>
            <w:rStyle w:val="Hyperlink"/>
            <w:rFonts w:ascii="Arial Narrow" w:hAnsi="Arial Narrow" w:cs="Times New Roman"/>
            <w:color w:val="auto"/>
            <w:lang w:val="en-US"/>
          </w:rPr>
          <w:t>b</w:t>
        </w:r>
        <w:r w:rsidRPr="00923D6E">
          <w:rPr>
            <w:rStyle w:val="Hyperlink"/>
            <w:rFonts w:ascii="Arial Narrow" w:hAnsi="Arial Narrow" w:cs="Times New Roman"/>
            <w:color w:val="auto"/>
          </w:rPr>
          <w:t>2</w:t>
        </w:r>
        <w:r w:rsidRPr="00923D6E">
          <w:rPr>
            <w:rStyle w:val="Hyperlink"/>
            <w:rFonts w:ascii="Arial Narrow" w:hAnsi="Arial Narrow" w:cs="Times New Roman"/>
            <w:color w:val="auto"/>
            <w:lang w:val="en-US"/>
          </w:rPr>
          <w:t>bsoftwaredays</w:t>
        </w:r>
        <w:r w:rsidRPr="00923D6E">
          <w:rPr>
            <w:rStyle w:val="Hyperlink"/>
            <w:rFonts w:ascii="Arial Narrow" w:hAnsi="Arial Narrow" w:cs="Times New Roman"/>
            <w:color w:val="auto"/>
          </w:rPr>
          <w:t>.</w:t>
        </w:r>
        <w:r w:rsidRPr="00923D6E">
          <w:rPr>
            <w:rStyle w:val="Hyperlink"/>
            <w:rFonts w:ascii="Arial Narrow" w:hAnsi="Arial Narrow" w:cs="Times New Roman"/>
            <w:color w:val="auto"/>
            <w:lang w:val="en-US"/>
          </w:rPr>
          <w:t>com</w:t>
        </w:r>
        <w:r w:rsidRPr="00923D6E">
          <w:rPr>
            <w:rStyle w:val="Hyperlink"/>
            <w:rFonts w:ascii="Arial Narrow" w:hAnsi="Arial Narrow" w:cs="Times New Roman"/>
            <w:color w:val="auto"/>
          </w:rPr>
          <w:t>/</w:t>
        </w:r>
      </w:hyperlink>
      <w:r w:rsidRPr="00923D6E">
        <w:rPr>
          <w:rFonts w:ascii="Arial Narrow" w:hAnsi="Arial Narrow" w:cs="Times New Roman"/>
        </w:rPr>
        <w:t>)   Ομοίως,  στο  4</w:t>
      </w:r>
      <w:r w:rsidRPr="00923D6E">
        <w:rPr>
          <w:rFonts w:ascii="Arial Narrow" w:hAnsi="Arial Narrow" w:cs="Times New Roman"/>
          <w:vertAlign w:val="superscript"/>
          <w:lang w:val="en-US"/>
        </w:rPr>
        <w:t>th</w:t>
      </w:r>
      <w:r w:rsidRPr="00923D6E">
        <w:rPr>
          <w:rFonts w:ascii="Arial Narrow" w:hAnsi="Arial Narrow" w:cs="Times New Roman"/>
        </w:rPr>
        <w:t xml:space="preserve"> </w:t>
      </w:r>
      <w:r w:rsidRPr="00923D6E">
        <w:rPr>
          <w:rFonts w:ascii="Arial Narrow" w:hAnsi="Arial Narrow" w:cs="Times New Roman"/>
          <w:lang w:val="en-US"/>
        </w:rPr>
        <w:t>International</w:t>
      </w:r>
      <w:r w:rsidRPr="00923D6E">
        <w:rPr>
          <w:rFonts w:ascii="Arial Narrow" w:hAnsi="Arial Narrow" w:cs="Times New Roman"/>
        </w:rPr>
        <w:t xml:space="preserve"> </w:t>
      </w:r>
      <w:r w:rsidRPr="00923D6E">
        <w:rPr>
          <w:rFonts w:ascii="Arial Narrow" w:hAnsi="Arial Narrow" w:cs="Times New Roman"/>
          <w:lang w:val="en-US"/>
        </w:rPr>
        <w:t>B</w:t>
      </w:r>
      <w:r w:rsidRPr="00923D6E">
        <w:rPr>
          <w:rFonts w:ascii="Arial Narrow" w:hAnsi="Arial Narrow" w:cs="Times New Roman"/>
        </w:rPr>
        <w:t>2</w:t>
      </w:r>
      <w:r w:rsidRPr="00923D6E">
        <w:rPr>
          <w:rFonts w:ascii="Arial Narrow" w:hAnsi="Arial Narrow" w:cs="Times New Roman"/>
          <w:lang w:val="en-US"/>
        </w:rPr>
        <w:t>B</w:t>
      </w:r>
      <w:r w:rsidRPr="00923D6E">
        <w:rPr>
          <w:rFonts w:ascii="Arial Narrow" w:hAnsi="Arial Narrow" w:cs="Times New Roman"/>
        </w:rPr>
        <w:t xml:space="preserve"> </w:t>
      </w:r>
      <w:r w:rsidRPr="00923D6E">
        <w:rPr>
          <w:rFonts w:ascii="Arial Narrow" w:hAnsi="Arial Narrow" w:cs="Times New Roman"/>
          <w:lang w:val="en-US"/>
        </w:rPr>
        <w:t>Software</w:t>
      </w:r>
      <w:r w:rsidRPr="00923D6E">
        <w:rPr>
          <w:rFonts w:ascii="Arial Narrow" w:hAnsi="Arial Narrow" w:cs="Times New Roman"/>
        </w:rPr>
        <w:t xml:space="preserve"> </w:t>
      </w:r>
      <w:r w:rsidRPr="00923D6E">
        <w:rPr>
          <w:rFonts w:ascii="Arial Narrow" w:hAnsi="Arial Narrow" w:cs="Times New Roman"/>
          <w:lang w:val="en-US"/>
        </w:rPr>
        <w:t>Days</w:t>
      </w:r>
      <w:r w:rsidRPr="00923D6E">
        <w:rPr>
          <w:rFonts w:ascii="Arial Narrow" w:hAnsi="Arial Narrow" w:cs="Times New Roman"/>
          <w:lang w:val="fo-FO"/>
        </w:rPr>
        <w:t xml:space="preserve">, </w:t>
      </w:r>
      <w:r w:rsidRPr="00923D6E">
        <w:rPr>
          <w:rFonts w:ascii="Arial Narrow" w:hAnsi="Arial Narrow" w:cs="Times New Roman"/>
        </w:rPr>
        <w:t xml:space="preserve">που διεξήχθη στις 25&amp;26/4/2017 ( </w:t>
      </w:r>
      <w:hyperlink r:id="rId19" w:history="1">
        <w:r w:rsidRPr="00923D6E">
          <w:rPr>
            <w:rStyle w:val="Hyperlink"/>
            <w:rFonts w:ascii="Arial Narrow" w:hAnsi="Arial Narrow" w:cs="Times New Roman"/>
            <w:color w:val="auto"/>
          </w:rPr>
          <w:t>https://www.b2match.eu/softwaredays2017</w:t>
        </w:r>
      </w:hyperlink>
      <w:r w:rsidRPr="00923D6E">
        <w:rPr>
          <w:rFonts w:ascii="Arial Narrow" w:hAnsi="Arial Narrow" w:cs="Times New Roman"/>
        </w:rPr>
        <w:t>) Από τις ανωτέρω διαδικτυακές πύλες ενδιαφερόμενοι μπορούν να αντλήσουν στοιχεία όλων των εταιρειών που συμμετείχαν από δεκάδες  χώρες (συμπεριλαμβανομένης και της Αυστρίας), με πλήρη στοιχεία επικοινωνίας και ειδικότερο ενδιαφέρον για συναντήσεις b2b. Παρέχονται επίσης, πληροφορίες για τη διαδικασία συμμετοχής καθώς και άλλα χρήσιμα στοιχεία.</w:t>
      </w:r>
    </w:p>
    <w:p w:rsidR="00ED200C" w:rsidRDefault="00907D26" w:rsidP="0022411E">
      <w:pPr>
        <w:spacing w:line="276" w:lineRule="auto"/>
        <w:ind w:left="-864" w:firstLine="864"/>
        <w:jc w:val="both"/>
        <w:rPr>
          <w:rFonts w:ascii="Arial Narrow" w:hAnsi="Arial Narrow" w:cs="Times New Roman"/>
        </w:rPr>
      </w:pPr>
      <w:r w:rsidRPr="00923D6E">
        <w:rPr>
          <w:rFonts w:ascii="Arial Narrow" w:hAnsi="Arial Narrow" w:cs="Times New Roman"/>
        </w:rPr>
        <w:t xml:space="preserve"> Επίσης και για τις κατασκευές, δομικά υλικά και συναφείς  υπηρεσίες στην εκδήλωση  </w:t>
      </w:r>
      <w:r w:rsidRPr="00923D6E">
        <w:rPr>
          <w:rFonts w:ascii="Arial Narrow" w:hAnsi="Arial Narrow" w:cs="Times New Roman"/>
          <w:b/>
        </w:rPr>
        <w:t>FUTURE OF BUILDINGS</w:t>
      </w:r>
      <w:r w:rsidRPr="00923D6E">
        <w:rPr>
          <w:rFonts w:ascii="Arial Narrow" w:hAnsi="Arial Narrow" w:cs="Times New Roman"/>
        </w:rPr>
        <w:t xml:space="preserve"> (</w:t>
      </w:r>
      <w:hyperlink r:id="rId20" w:history="1">
        <w:r w:rsidRPr="00923D6E">
          <w:rPr>
            <w:rStyle w:val="Hyperlink"/>
            <w:rFonts w:ascii="Arial Narrow" w:hAnsi="Arial Narrow" w:cs="Times New Roman"/>
            <w:color w:val="auto"/>
          </w:rPr>
          <w:t>https://buildings2019.b2match.io/</w:t>
        </w:r>
      </w:hyperlink>
      <w:r w:rsidRPr="00923D6E">
        <w:rPr>
          <w:rFonts w:ascii="Arial Narrow" w:hAnsi="Arial Narrow" w:cs="Times New Roman"/>
        </w:rPr>
        <w:t xml:space="preserve"> ) που πραγματοποιήθηκε στις 4&amp;5 Ιουνίου 2019 και με τη συμμετοχή 10 ελληνικών εταιρειών όπως και για το 2018 (</w:t>
      </w:r>
      <w:hyperlink r:id="rId21" w:history="1">
        <w:r w:rsidRPr="00923D6E">
          <w:rPr>
            <w:rStyle w:val="Hyperlink"/>
            <w:rFonts w:ascii="Arial Narrow" w:hAnsi="Arial Narrow" w:cs="Times New Roman"/>
            <w:color w:val="auto"/>
          </w:rPr>
          <w:t>https://buildings2018.b2match.io</w:t>
        </w:r>
      </w:hyperlink>
      <w:r w:rsidRPr="00923D6E">
        <w:rPr>
          <w:rFonts w:ascii="Arial Narrow" w:hAnsi="Arial Narrow" w:cs="Times New Roman"/>
        </w:rPr>
        <w:t>) και για το 2017 πραγματοποιήθηκε 17 και 18 Μαΐου 2017 με τη συμμετοχή, επίσης, ελληνικών εταιρειών (</w:t>
      </w:r>
      <w:hyperlink r:id="rId22" w:history="1">
        <w:r w:rsidRPr="00923D6E">
          <w:rPr>
            <w:rStyle w:val="Hyperlink"/>
            <w:rFonts w:ascii="Arial Narrow" w:hAnsi="Arial Narrow" w:cs="Times New Roman"/>
            <w:color w:val="auto"/>
          </w:rPr>
          <w:t>https://www.b2match.eu/building2017</w:t>
        </w:r>
      </w:hyperlink>
      <w:r w:rsidRPr="00923D6E">
        <w:rPr>
          <w:rFonts w:ascii="Arial Narrow" w:hAnsi="Arial Narrow"/>
        </w:rPr>
        <w:t>)</w:t>
      </w:r>
      <w:r w:rsidRPr="00923D6E">
        <w:rPr>
          <w:rFonts w:ascii="Arial Narrow" w:hAnsi="Arial Narrow" w:cs="Times New Roman"/>
        </w:rPr>
        <w:t>.</w:t>
      </w:r>
    </w:p>
    <w:p w:rsidR="00ED200C" w:rsidRDefault="00907D26" w:rsidP="00ED200C">
      <w:pPr>
        <w:spacing w:line="276" w:lineRule="auto"/>
        <w:ind w:left="-864" w:firstLine="864"/>
        <w:jc w:val="both"/>
        <w:rPr>
          <w:rFonts w:ascii="Arial Narrow" w:hAnsi="Arial Narrow" w:cs="Times New Roman"/>
          <w:b/>
        </w:rPr>
      </w:pPr>
      <w:r w:rsidRPr="00923D6E">
        <w:rPr>
          <w:rFonts w:ascii="Arial Narrow" w:hAnsi="Arial Narrow" w:cs="Times New Roman"/>
        </w:rPr>
        <w:t>Το ίδιο και για τον τομέα των τροφίμων και ποτών</w:t>
      </w:r>
      <w:r w:rsidRPr="00923D6E">
        <w:rPr>
          <w:rFonts w:ascii="Arial Narrow" w:hAnsi="Arial Narrow" w:cs="Times New Roman"/>
          <w:b/>
        </w:rPr>
        <w:t xml:space="preserve"> </w:t>
      </w:r>
      <w:r w:rsidRPr="00923D6E">
        <w:rPr>
          <w:rFonts w:ascii="Arial Narrow" w:hAnsi="Arial Narrow" w:cs="Times New Roman"/>
        </w:rPr>
        <w:t xml:space="preserve"> </w:t>
      </w:r>
      <w:r w:rsidRPr="00923D6E">
        <w:rPr>
          <w:rFonts w:ascii="Arial Narrow" w:hAnsi="Arial Narrow" w:cs="Times New Roman"/>
          <w:b/>
        </w:rPr>
        <w:t>MARKETPLACE AUSTRIA FOOD 2017</w:t>
      </w:r>
      <w:r w:rsidRPr="00923D6E">
        <w:rPr>
          <w:rFonts w:ascii="Arial Narrow" w:hAnsi="Arial Narrow" w:cs="Times New Roman"/>
        </w:rPr>
        <w:t>(</w:t>
      </w:r>
      <w:hyperlink r:id="rId23" w:history="1">
        <w:r w:rsidRPr="00923D6E">
          <w:rPr>
            <w:rStyle w:val="Hyperlink"/>
            <w:rFonts w:ascii="Arial Narrow" w:hAnsi="Arial Narrow" w:cs="Times New Roman"/>
            <w:color w:val="auto"/>
          </w:rPr>
          <w:t>https://www.b2match.eu/food2017</w:t>
        </w:r>
      </w:hyperlink>
      <w:r w:rsidRPr="00923D6E">
        <w:rPr>
          <w:rFonts w:ascii="Arial Narrow" w:hAnsi="Arial Narrow" w:cs="Times New Roman"/>
        </w:rPr>
        <w:t>),</w:t>
      </w:r>
      <w:r w:rsidRPr="00923D6E">
        <w:rPr>
          <w:rFonts w:ascii="Arial Narrow" w:hAnsi="Arial Narrow" w:cs="Times New Roman"/>
          <w:b/>
        </w:rPr>
        <w:t xml:space="preserve">  </w:t>
      </w:r>
      <w:r w:rsidRPr="00923D6E">
        <w:rPr>
          <w:rFonts w:ascii="Arial Narrow" w:hAnsi="Arial Narrow" w:cs="Times New Roman"/>
        </w:rPr>
        <w:t>που πραγματοποιείται στις 4 Οκτ. 2017, όπου μέχρι τέλη Ιουλίου 2017 είχαν δηλώσει συμμετοχή 182 επιχειρήσεις, εκ των οποίων 75 αυστριακές.</w:t>
      </w:r>
    </w:p>
    <w:p w:rsidR="00ED200C" w:rsidRDefault="00ED200C" w:rsidP="00ED200C">
      <w:pPr>
        <w:spacing w:line="276" w:lineRule="auto"/>
        <w:ind w:left="-864" w:firstLine="864"/>
        <w:jc w:val="both"/>
        <w:rPr>
          <w:rFonts w:ascii="Arial Narrow" w:hAnsi="Arial Narrow" w:cs="Times New Roman"/>
          <w:b/>
        </w:rPr>
      </w:pPr>
    </w:p>
    <w:p w:rsidR="0022411E" w:rsidRDefault="0022411E" w:rsidP="00ED200C">
      <w:pPr>
        <w:spacing w:line="276" w:lineRule="auto"/>
        <w:ind w:left="-864" w:firstLine="864"/>
        <w:jc w:val="both"/>
        <w:rPr>
          <w:rFonts w:ascii="Arial Narrow" w:hAnsi="Arial Narrow" w:cs="Times New Roman"/>
          <w:b/>
        </w:rPr>
      </w:pPr>
    </w:p>
    <w:p w:rsidR="0022411E" w:rsidRDefault="0022411E" w:rsidP="00ED200C">
      <w:pPr>
        <w:spacing w:line="276" w:lineRule="auto"/>
        <w:ind w:left="-864" w:firstLine="864"/>
        <w:jc w:val="both"/>
        <w:rPr>
          <w:rFonts w:ascii="Arial Narrow" w:hAnsi="Arial Narrow" w:cs="Times New Roman"/>
          <w:b/>
        </w:rPr>
      </w:pPr>
    </w:p>
    <w:p w:rsidR="0022411E" w:rsidRDefault="0022411E" w:rsidP="00ED200C">
      <w:pPr>
        <w:spacing w:line="276" w:lineRule="auto"/>
        <w:ind w:left="-864" w:firstLine="864"/>
        <w:jc w:val="both"/>
        <w:rPr>
          <w:rFonts w:ascii="Arial Narrow" w:hAnsi="Arial Narrow" w:cs="Times New Roman"/>
          <w:b/>
        </w:rPr>
      </w:pPr>
    </w:p>
    <w:p w:rsidR="0022411E" w:rsidRDefault="0022411E" w:rsidP="00ED200C">
      <w:pPr>
        <w:spacing w:line="276" w:lineRule="auto"/>
        <w:ind w:left="-864" w:firstLine="864"/>
        <w:jc w:val="both"/>
        <w:rPr>
          <w:rFonts w:ascii="Arial Narrow" w:hAnsi="Arial Narrow" w:cs="Times New Roman"/>
          <w:b/>
        </w:rPr>
      </w:pPr>
    </w:p>
    <w:p w:rsidR="00ED200C" w:rsidRDefault="00907D26" w:rsidP="0098415A">
      <w:pPr>
        <w:spacing w:line="276" w:lineRule="auto"/>
        <w:ind w:left="-864"/>
        <w:jc w:val="both"/>
        <w:rPr>
          <w:rFonts w:ascii="Arial Narrow" w:hAnsi="Arial Narrow" w:cs="Times New Roman"/>
          <w:b/>
        </w:rPr>
      </w:pPr>
      <w:r w:rsidRPr="00923D6E">
        <w:rPr>
          <w:rFonts w:ascii="Arial Narrow" w:hAnsi="Arial Narrow" w:cs="Times New Roman"/>
          <w:b/>
        </w:rPr>
        <w:lastRenderedPageBreak/>
        <w:t>B.2.4</w:t>
      </w:r>
      <w:r w:rsidR="0098415A">
        <w:rPr>
          <w:rFonts w:ascii="Arial Narrow" w:hAnsi="Arial Narrow" w:cs="Times New Roman"/>
          <w:b/>
        </w:rPr>
        <w:t xml:space="preserve">  </w:t>
      </w:r>
      <w:r w:rsidRPr="00923D6E">
        <w:rPr>
          <w:rFonts w:ascii="Arial Narrow" w:hAnsi="Arial Narrow" w:cs="Times New Roman"/>
          <w:b/>
        </w:rPr>
        <w:t xml:space="preserve"> Αξιοποίηση των κατά τόπους ελληνικών κόμβων </w:t>
      </w:r>
      <w:r w:rsidRPr="00923D6E">
        <w:rPr>
          <w:rFonts w:ascii="Arial Narrow" w:hAnsi="Arial Narrow" w:cs="Times New Roman"/>
          <w:b/>
          <w:lang w:val="en-US"/>
        </w:rPr>
        <w:t>Enterprise</w:t>
      </w:r>
      <w:r w:rsidRPr="00923D6E">
        <w:rPr>
          <w:rFonts w:ascii="Arial Narrow" w:hAnsi="Arial Narrow" w:cs="Times New Roman"/>
          <w:b/>
        </w:rPr>
        <w:t xml:space="preserve"> </w:t>
      </w:r>
      <w:r w:rsidRPr="00923D6E">
        <w:rPr>
          <w:rFonts w:ascii="Arial Narrow" w:hAnsi="Arial Narrow" w:cs="Times New Roman"/>
          <w:b/>
          <w:lang w:val="en-US"/>
        </w:rPr>
        <w:t>Europe</w:t>
      </w:r>
      <w:r w:rsidRPr="00923D6E">
        <w:rPr>
          <w:rFonts w:ascii="Arial Narrow" w:hAnsi="Arial Narrow" w:cs="Times New Roman"/>
          <w:b/>
        </w:rPr>
        <w:t xml:space="preserve"> </w:t>
      </w:r>
      <w:r w:rsidRPr="00923D6E">
        <w:rPr>
          <w:rStyle w:val="zmsearchresult"/>
          <w:rFonts w:ascii="Arial Narrow" w:hAnsi="Arial Narrow" w:cs="Times New Roman"/>
          <w:b/>
          <w:lang w:val="en-US"/>
        </w:rPr>
        <w:t>Network</w:t>
      </w:r>
      <w:r w:rsidRPr="00923D6E">
        <w:rPr>
          <w:rFonts w:ascii="Arial Narrow" w:hAnsi="Arial Narrow" w:cs="Times New Roman"/>
          <w:b/>
        </w:rPr>
        <w:t xml:space="preserve"> - </w:t>
      </w:r>
      <w:r w:rsidRPr="00923D6E">
        <w:rPr>
          <w:rFonts w:ascii="Arial Narrow" w:hAnsi="Arial Narrow" w:cs="Times New Roman"/>
          <w:b/>
          <w:lang w:val="en-US"/>
        </w:rPr>
        <w:t>International</w:t>
      </w:r>
      <w:r w:rsidRPr="00923D6E">
        <w:rPr>
          <w:rFonts w:ascii="Arial Narrow" w:hAnsi="Arial Narrow" w:cs="Times New Roman"/>
          <w:b/>
        </w:rPr>
        <w:t xml:space="preserve"> </w:t>
      </w:r>
      <w:r w:rsidRPr="00923D6E">
        <w:rPr>
          <w:rFonts w:ascii="Arial Narrow" w:hAnsi="Arial Narrow" w:cs="Times New Roman"/>
          <w:b/>
          <w:lang w:val="en-US"/>
        </w:rPr>
        <w:t>Technology</w:t>
      </w:r>
      <w:r w:rsidRPr="00923D6E">
        <w:rPr>
          <w:rFonts w:ascii="Arial Narrow" w:hAnsi="Arial Narrow" w:cs="Times New Roman"/>
          <w:b/>
        </w:rPr>
        <w:t xml:space="preserve"> </w:t>
      </w:r>
      <w:r w:rsidRPr="00923D6E">
        <w:rPr>
          <w:rFonts w:ascii="Arial Narrow" w:hAnsi="Arial Narrow" w:cs="Times New Roman"/>
          <w:b/>
          <w:lang w:val="en-US"/>
        </w:rPr>
        <w:t>Transfer</w:t>
      </w:r>
      <w:r w:rsidRPr="00923D6E">
        <w:rPr>
          <w:rFonts w:ascii="Arial Narrow" w:hAnsi="Arial Narrow" w:cs="Times New Roman"/>
          <w:b/>
        </w:rPr>
        <w:t xml:space="preserve"> της Ευρωπαϊκής Ένωσης.</w:t>
      </w:r>
    </w:p>
    <w:p w:rsidR="00ED200C" w:rsidRDefault="00ED200C" w:rsidP="00ED200C">
      <w:pPr>
        <w:spacing w:line="276" w:lineRule="auto"/>
        <w:ind w:left="-864" w:firstLine="864"/>
        <w:jc w:val="both"/>
        <w:rPr>
          <w:rFonts w:ascii="Arial Narrow" w:hAnsi="Arial Narrow" w:cs="Times New Roman"/>
          <w:b/>
        </w:rPr>
      </w:pPr>
    </w:p>
    <w:p w:rsidR="00ED200C" w:rsidRDefault="00907D26" w:rsidP="00ED200C">
      <w:pPr>
        <w:spacing w:line="276" w:lineRule="auto"/>
        <w:ind w:left="-864" w:firstLine="864"/>
        <w:jc w:val="both"/>
        <w:rPr>
          <w:rFonts w:ascii="Arial Narrow" w:hAnsi="Arial Narrow" w:cs="Times New Roman"/>
          <w:b/>
        </w:rPr>
      </w:pPr>
      <w:r w:rsidRPr="00923D6E">
        <w:rPr>
          <w:rFonts w:ascii="Arial Narrow" w:hAnsi="Arial Narrow" w:cs="Times New Roman"/>
        </w:rPr>
        <w:t xml:space="preserve"> Ανωτέρω ευρωπαϊκοί κόμβοι μπορούν να αναλάβουν τη διοργάνωση επιχειρηματικής της αποστολής σε συνεργασία με τους αντίστοιχους  αυστριακούς κόμβους, με τη συνδρομή των κατά τόπους Επιμελητηρίων.   Σημειώνεται εν λόγω κόμβοι συμμετέχουν σε όλες παραπάνω εκδηλώσεις του Αυστριακού Ομοσπονδιακού Επιμελητηρίου. Αυτονόητο, Γραφείο μας θα στηρίξει κάθε σχετική πρωτοβουλία.</w:t>
      </w:r>
    </w:p>
    <w:p w:rsidR="00ED200C" w:rsidRDefault="00ED200C" w:rsidP="00ED200C">
      <w:pPr>
        <w:spacing w:line="276" w:lineRule="auto"/>
        <w:ind w:left="-864" w:firstLine="864"/>
        <w:jc w:val="both"/>
        <w:rPr>
          <w:rFonts w:ascii="Arial Narrow" w:hAnsi="Arial Narrow" w:cs="Times New Roman"/>
          <w:b/>
        </w:rPr>
      </w:pPr>
    </w:p>
    <w:p w:rsidR="00ED200C" w:rsidRDefault="00907D26" w:rsidP="00ED200C">
      <w:pPr>
        <w:spacing w:line="276" w:lineRule="auto"/>
        <w:ind w:left="-1728" w:firstLine="864"/>
        <w:jc w:val="both"/>
        <w:rPr>
          <w:rFonts w:ascii="Arial Narrow" w:hAnsi="Arial Narrow" w:cs="Times New Roman"/>
          <w:b/>
        </w:rPr>
      </w:pPr>
      <w:r w:rsidRPr="00923D6E">
        <w:rPr>
          <w:rFonts w:ascii="Arial Narrow" w:hAnsi="Arial Narrow" w:cs="Times New Roman"/>
          <w:b/>
        </w:rPr>
        <w:t>Β.2.5 Συνεργασία με εισαγωγείς, χονδρέμπορους και διανομείς</w:t>
      </w:r>
    </w:p>
    <w:p w:rsidR="00ED200C" w:rsidRDefault="00ED200C" w:rsidP="00ED200C">
      <w:pPr>
        <w:spacing w:line="276" w:lineRule="auto"/>
        <w:ind w:left="-1728" w:firstLine="864"/>
        <w:jc w:val="both"/>
        <w:rPr>
          <w:rFonts w:ascii="Arial Narrow" w:hAnsi="Arial Narrow" w:cs="Times New Roman"/>
          <w:b/>
        </w:rPr>
      </w:pPr>
    </w:p>
    <w:p w:rsidR="00ED200C" w:rsidRDefault="00907D26" w:rsidP="00ED200C">
      <w:pPr>
        <w:spacing w:line="276" w:lineRule="auto"/>
        <w:ind w:left="-864" w:firstLine="864"/>
        <w:jc w:val="both"/>
        <w:rPr>
          <w:rFonts w:ascii="Arial Narrow" w:hAnsi="Arial Narrow" w:cs="Times New Roman"/>
          <w:b/>
        </w:rPr>
      </w:pPr>
      <w:r w:rsidRPr="00923D6E">
        <w:rPr>
          <w:rFonts w:ascii="Arial Narrow" w:hAnsi="Arial Narrow" w:cs="Times New Roman"/>
        </w:rPr>
        <w:t xml:space="preserve">Γραφείο ΟΕΥ Βιέννης διατηρεί και ανανεώνει δεκάδες καταλόγους με εκατοντάδες επιχειρήσεις εισαγωγέων διανομέων και χονδρεμπόρων σε όλους σχεδόν για όλους σχεδόν τους επιχειρηματικούς κλάδους, προς διάθεση ενδιαφερομένων εξαγωγέων και παραγωγών. </w:t>
      </w:r>
    </w:p>
    <w:p w:rsidR="00ED200C" w:rsidRDefault="00ED200C" w:rsidP="000029DC">
      <w:pPr>
        <w:spacing w:line="276" w:lineRule="auto"/>
        <w:jc w:val="both"/>
        <w:rPr>
          <w:rFonts w:ascii="Arial Narrow" w:hAnsi="Arial Narrow" w:cs="Times New Roman"/>
          <w:b/>
        </w:rPr>
      </w:pPr>
    </w:p>
    <w:p w:rsidR="00E81D91" w:rsidRDefault="00907D26" w:rsidP="00E81D91">
      <w:pPr>
        <w:spacing w:line="276" w:lineRule="auto"/>
        <w:ind w:left="-1728" w:firstLine="864"/>
        <w:jc w:val="both"/>
        <w:rPr>
          <w:rFonts w:ascii="Arial Narrow" w:hAnsi="Arial Narrow" w:cs="Arial"/>
          <w:b/>
        </w:rPr>
      </w:pPr>
      <w:r w:rsidRPr="00923D6E">
        <w:rPr>
          <w:rFonts w:ascii="Arial Narrow" w:hAnsi="Arial Narrow" w:cs="Times New Roman"/>
          <w:b/>
        </w:rPr>
        <w:t xml:space="preserve">Β.2.6 </w:t>
      </w:r>
      <w:r w:rsidRPr="00923D6E">
        <w:rPr>
          <w:rFonts w:ascii="Arial Narrow" w:hAnsi="Arial Narrow" w:cs="Arial"/>
          <w:b/>
        </w:rPr>
        <w:t xml:space="preserve"> Ανεύρεση και συνεργασία εμπορικού εκπροσώπου (</w:t>
      </w:r>
      <w:r w:rsidRPr="00923D6E">
        <w:rPr>
          <w:rFonts w:ascii="Arial Narrow" w:hAnsi="Arial Narrow" w:cs="Arial"/>
          <w:b/>
          <w:lang w:val="en-US"/>
        </w:rPr>
        <w:t>agent</w:t>
      </w:r>
      <w:r w:rsidRPr="00923D6E">
        <w:rPr>
          <w:rFonts w:ascii="Arial Narrow" w:hAnsi="Arial Narrow" w:cs="Arial"/>
          <w:b/>
        </w:rPr>
        <w:t>)</w:t>
      </w:r>
    </w:p>
    <w:p w:rsidR="00E81D91" w:rsidRDefault="00E81D91" w:rsidP="00E81D91">
      <w:pPr>
        <w:spacing w:line="276" w:lineRule="auto"/>
        <w:ind w:left="-1728" w:firstLine="864"/>
        <w:jc w:val="both"/>
        <w:rPr>
          <w:rFonts w:ascii="Arial Narrow" w:hAnsi="Arial Narrow" w:cs="Arial"/>
        </w:rPr>
      </w:pPr>
    </w:p>
    <w:p w:rsidR="00907D26" w:rsidRPr="00E81D91" w:rsidRDefault="00907D26" w:rsidP="00E81D91">
      <w:pPr>
        <w:spacing w:line="276" w:lineRule="auto"/>
        <w:ind w:left="-864" w:firstLine="864"/>
        <w:jc w:val="both"/>
        <w:rPr>
          <w:rFonts w:ascii="Arial Narrow" w:hAnsi="Arial Narrow" w:cs="Arial"/>
          <w:b/>
        </w:rPr>
      </w:pPr>
      <w:r w:rsidRPr="00923D6E">
        <w:rPr>
          <w:rFonts w:ascii="Arial Narrow" w:hAnsi="Arial Narrow" w:cs="Arial"/>
        </w:rPr>
        <w:t>Το Ομοσπονδιακό Επιμελητήριο της Αυστρίας, ο μεγαλύτερος και σημαντικότερος επιχειρηματικός φορέας στην Αυστρία, παρέχει τη δυνατότητα ανεύρεσης, ανάλογα με τον τομέα και το προϊόν ενδιαφέροντος, από τη βάση δεδομένων που διατηρεί για 13.000 εμπορικούς αντιπροσώπους και από τον ιστότοπό του : (</w:t>
      </w:r>
      <w:hyperlink r:id="rId24" w:history="1">
        <w:r w:rsidRPr="00923D6E">
          <w:rPr>
            <w:rStyle w:val="Hyperlink"/>
            <w:rFonts w:ascii="Arial Narrow" w:hAnsi="Arial Narrow" w:cs="Arial"/>
          </w:rPr>
          <w:t>https://www.wko.at/branchen/handel/handelsagenten/commercial-agents.html</w:t>
        </w:r>
      </w:hyperlink>
    </w:p>
    <w:p w:rsidR="00907D26" w:rsidRPr="00923D6E" w:rsidRDefault="00907D26" w:rsidP="00E81D91">
      <w:pPr>
        <w:spacing w:line="276" w:lineRule="auto"/>
        <w:ind w:left="-864"/>
        <w:jc w:val="both"/>
        <w:rPr>
          <w:rFonts w:ascii="Arial Narrow" w:hAnsi="Arial Narrow" w:cs="Times New Roman"/>
        </w:rPr>
      </w:pPr>
    </w:p>
    <w:p w:rsidR="00E81D91" w:rsidRDefault="00907D26" w:rsidP="00E81D91">
      <w:pPr>
        <w:spacing w:line="276" w:lineRule="auto"/>
        <w:ind w:left="-864"/>
        <w:jc w:val="both"/>
        <w:rPr>
          <w:rFonts w:ascii="Arial Narrow" w:hAnsi="Arial Narrow" w:cs="Times New Roman"/>
          <w:b/>
          <w:u w:val="single"/>
        </w:rPr>
      </w:pPr>
      <w:r w:rsidRPr="00923D6E">
        <w:rPr>
          <w:rFonts w:ascii="Arial Narrow" w:hAnsi="Arial Narrow" w:cs="Times New Roman"/>
          <w:b/>
          <w:u w:val="single"/>
        </w:rPr>
        <w:t xml:space="preserve">Β.2.7 Προωθητικές ενέργειες </w:t>
      </w:r>
    </w:p>
    <w:p w:rsidR="00E81D91" w:rsidRDefault="00E81D91" w:rsidP="00E81D91">
      <w:pPr>
        <w:spacing w:line="276" w:lineRule="auto"/>
        <w:ind w:left="-864"/>
        <w:jc w:val="both"/>
        <w:rPr>
          <w:rFonts w:ascii="Arial Narrow" w:hAnsi="Arial Narrow" w:cs="Times New Roman"/>
          <w:b/>
          <w:u w:val="single"/>
        </w:rPr>
      </w:pPr>
    </w:p>
    <w:p w:rsidR="00E81D91" w:rsidRDefault="00907D26" w:rsidP="00E81D91">
      <w:pPr>
        <w:spacing w:line="276" w:lineRule="auto"/>
        <w:ind w:left="-864" w:firstLine="864"/>
        <w:jc w:val="both"/>
        <w:rPr>
          <w:rFonts w:ascii="Arial Narrow" w:hAnsi="Arial Narrow" w:cs="Times New Roman"/>
          <w:b/>
          <w:u w:val="single"/>
        </w:rPr>
      </w:pPr>
      <w:r w:rsidRPr="00923D6E">
        <w:rPr>
          <w:rFonts w:ascii="Arial Narrow" w:hAnsi="Arial Narrow" w:cs="Times New Roman"/>
        </w:rPr>
        <w:t>Σε κάθε περίπτωση, οι κλασικές ενέργειες προώθησης των προϊόντων στη χώρα, όπως σε σούπερ μάρκετς, διαφήμιση, καταχωρίσεις σε περιοδικά, εκδηλώσεις προβολής ελληνικής κουζίνας, προσέγγισης των food bloggers και συναφών εμπλεκομένων στην προώθηση των προϊόντων, θα πρέπει να αποτελούν μέρος της στρατηγικής για τη διείσδυση και περαιτέρω επέκταση των ελληνικών προϊόντων στη χώρα.</w:t>
      </w:r>
    </w:p>
    <w:p w:rsidR="00E81D91" w:rsidRDefault="00E81D91" w:rsidP="00E81D91">
      <w:pPr>
        <w:spacing w:line="276" w:lineRule="auto"/>
        <w:ind w:left="-864" w:firstLine="864"/>
        <w:jc w:val="both"/>
        <w:rPr>
          <w:rFonts w:ascii="Arial Narrow" w:hAnsi="Arial Narrow" w:cs="Times New Roman"/>
          <w:b/>
          <w:u w:val="single"/>
        </w:rPr>
      </w:pPr>
    </w:p>
    <w:p w:rsidR="00E81D91" w:rsidRDefault="00907D26" w:rsidP="00E81D91">
      <w:pPr>
        <w:spacing w:line="276" w:lineRule="auto"/>
        <w:ind w:left="-1728" w:firstLine="864"/>
        <w:jc w:val="both"/>
        <w:rPr>
          <w:rFonts w:ascii="Arial Narrow" w:hAnsi="Arial Narrow" w:cs="Times New Roman"/>
          <w:b/>
          <w:u w:val="single"/>
        </w:rPr>
      </w:pPr>
      <w:r w:rsidRPr="00923D6E">
        <w:rPr>
          <w:rFonts w:ascii="Arial Narrow" w:hAnsi="Arial Narrow" w:cs="Times New Roman"/>
          <w:b/>
          <w:u w:val="single"/>
        </w:rPr>
        <w:t xml:space="preserve">Β.2.8 </w:t>
      </w:r>
      <w:r w:rsidR="00BC0F89" w:rsidRPr="00923D6E">
        <w:rPr>
          <w:rFonts w:ascii="Arial Narrow" w:hAnsi="Arial Narrow" w:cs="Times New Roman"/>
          <w:b/>
          <w:u w:val="single"/>
        </w:rPr>
        <w:t>Συμμετοχή</w:t>
      </w:r>
      <w:r w:rsidRPr="00923D6E">
        <w:rPr>
          <w:rFonts w:ascii="Arial Narrow" w:hAnsi="Arial Narrow" w:cs="Times New Roman"/>
          <w:b/>
          <w:u w:val="single"/>
        </w:rPr>
        <w:t xml:space="preserve"> σε φεστιβάλ και υπαίθριες εκδηλώσεις </w:t>
      </w:r>
    </w:p>
    <w:p w:rsidR="00E81D91" w:rsidRDefault="00E81D91" w:rsidP="00E81D91">
      <w:pPr>
        <w:spacing w:line="276" w:lineRule="auto"/>
        <w:ind w:left="-1728" w:firstLine="864"/>
        <w:jc w:val="both"/>
        <w:rPr>
          <w:rFonts w:ascii="Arial Narrow" w:hAnsi="Arial Narrow" w:cs="Times New Roman"/>
          <w:b/>
          <w:u w:val="single"/>
        </w:rPr>
      </w:pPr>
    </w:p>
    <w:p w:rsidR="00E81D91" w:rsidRDefault="00907D26" w:rsidP="00E81D91">
      <w:pPr>
        <w:spacing w:line="276" w:lineRule="auto"/>
        <w:ind w:left="-864" w:firstLine="864"/>
        <w:jc w:val="both"/>
        <w:rPr>
          <w:rFonts w:ascii="Arial Narrow" w:hAnsi="Arial Narrow" w:cs="Times New Roman"/>
          <w:b/>
          <w:u w:val="single"/>
        </w:rPr>
      </w:pPr>
      <w:r w:rsidRPr="00923D6E">
        <w:rPr>
          <w:rFonts w:ascii="Arial Narrow" w:hAnsi="Arial Narrow" w:cs="Times New Roman"/>
        </w:rPr>
        <w:t>Οι περιοδικές υπαίθριες εκδηλώσεις που διοργανώνονται κυρίως από Δήμους, με την προβολή και διάθεση τοπικών αλλά από άλλες χώρες, προϊόντων, τυγχάνουν ευρύτατης απήχησης από το αυστριακό κοινό. Διεθνή φεστιβάλ προβολής προϊόντων, τόσο τη χειμερινή όσο και καλοκαιρινή περίοδο διοργανώνονται σε όλες τις πόλεις της χώρας όπου εκτίθενται και πωλούνται, ως επί το πλείστον ποιοτικά προϊόντα, από την Αυστρία και άλλες χώρες</w:t>
      </w:r>
      <w:r w:rsidRPr="00923D6E">
        <w:rPr>
          <w:rFonts w:ascii="Arial Narrow" w:hAnsi="Arial Narrow" w:cs="Times New Roman"/>
          <w:b/>
        </w:rPr>
        <w:t xml:space="preserve">. </w:t>
      </w:r>
    </w:p>
    <w:p w:rsidR="004B15E8" w:rsidRDefault="004B15E8" w:rsidP="00FF65B4">
      <w:pPr>
        <w:spacing w:line="276" w:lineRule="auto"/>
        <w:jc w:val="both"/>
        <w:rPr>
          <w:rFonts w:ascii="Arial Narrow" w:hAnsi="Arial Narrow" w:cs="Times New Roman"/>
          <w:b/>
          <w:u w:val="single"/>
        </w:rPr>
      </w:pPr>
    </w:p>
    <w:p w:rsidR="00FF65B4" w:rsidRDefault="00FF65B4" w:rsidP="00FF65B4">
      <w:pPr>
        <w:spacing w:line="276" w:lineRule="auto"/>
        <w:jc w:val="both"/>
        <w:rPr>
          <w:rFonts w:ascii="Arial Narrow" w:hAnsi="Arial Narrow" w:cs="Times New Roman"/>
          <w:b/>
          <w:u w:val="single"/>
        </w:rPr>
      </w:pPr>
    </w:p>
    <w:p w:rsidR="000029DC" w:rsidRDefault="000029DC" w:rsidP="00E81D91">
      <w:pPr>
        <w:spacing w:line="276" w:lineRule="auto"/>
        <w:ind w:left="-864" w:firstLine="864"/>
        <w:jc w:val="both"/>
        <w:rPr>
          <w:rFonts w:ascii="Arial Narrow" w:hAnsi="Arial Narrow" w:cs="Times New Roman"/>
          <w:b/>
          <w:u w:val="single"/>
        </w:rPr>
      </w:pPr>
    </w:p>
    <w:p w:rsidR="000029DC" w:rsidRDefault="000029DC" w:rsidP="00E81D91">
      <w:pPr>
        <w:spacing w:line="276" w:lineRule="auto"/>
        <w:ind w:left="-864" w:firstLine="864"/>
        <w:jc w:val="both"/>
        <w:rPr>
          <w:rFonts w:ascii="Arial Narrow" w:hAnsi="Arial Narrow" w:cs="Times New Roman"/>
          <w:b/>
          <w:u w:val="single"/>
        </w:rPr>
      </w:pPr>
    </w:p>
    <w:p w:rsidR="00E81D91" w:rsidRDefault="00907D26" w:rsidP="00E81D91">
      <w:pPr>
        <w:spacing w:line="276" w:lineRule="auto"/>
        <w:ind w:left="-1728" w:firstLine="864"/>
        <w:jc w:val="both"/>
        <w:rPr>
          <w:rFonts w:ascii="Arial Narrow" w:hAnsi="Arial Narrow" w:cs="Times New Roman"/>
          <w:b/>
          <w:u w:val="single"/>
        </w:rPr>
      </w:pPr>
      <w:r w:rsidRPr="00923D6E">
        <w:rPr>
          <w:rFonts w:ascii="Arial Narrow" w:hAnsi="Arial Narrow" w:cs="Times New Roman"/>
          <w:b/>
        </w:rPr>
        <w:lastRenderedPageBreak/>
        <w:t xml:space="preserve">Β.2.9 </w:t>
      </w:r>
      <w:r w:rsidRPr="00923D6E">
        <w:rPr>
          <w:rFonts w:ascii="Arial Narrow" w:hAnsi="Arial Narrow" w:cs="Times New Roman"/>
          <w:b/>
          <w:u w:val="single"/>
        </w:rPr>
        <w:t xml:space="preserve"> Επισκέψεις στη χώρα για επιχειρηματικές συναντήσεις</w:t>
      </w:r>
    </w:p>
    <w:p w:rsidR="00E81D91" w:rsidRDefault="00E81D91" w:rsidP="00E81D91">
      <w:pPr>
        <w:spacing w:line="276" w:lineRule="auto"/>
        <w:ind w:left="-1728" w:firstLine="864"/>
        <w:jc w:val="both"/>
        <w:rPr>
          <w:rFonts w:ascii="Arial Narrow" w:hAnsi="Arial Narrow" w:cs="Times New Roman"/>
        </w:rPr>
      </w:pPr>
    </w:p>
    <w:p w:rsidR="008E5B3A" w:rsidRDefault="00907D26" w:rsidP="008E5B3A">
      <w:pPr>
        <w:spacing w:line="276" w:lineRule="auto"/>
        <w:ind w:left="-864" w:firstLine="864"/>
        <w:jc w:val="both"/>
        <w:rPr>
          <w:rFonts w:ascii="Arial Narrow" w:hAnsi="Arial Narrow" w:cs="Times New Roman"/>
          <w:b/>
          <w:u w:val="single"/>
        </w:rPr>
      </w:pPr>
      <w:r w:rsidRPr="00923D6E">
        <w:rPr>
          <w:rFonts w:ascii="Arial Narrow" w:hAnsi="Arial Narrow" w:cs="Times New Roman"/>
        </w:rPr>
        <w:t>Αναμφίβολα, οι επισκέψεις ενδιαφερομένων επιχειρηματιών στη χώρα για συναντήσεις με στελέχη εισαγωγικών επιχειρήσεων, διανομέων, χονδρεμπόρων και η ανάπτυξη διαπροσωπικών σχέσεων, είναι αποφασιστικής σημασίας για την επίτευξη συμφωνίας, σε σχέση με την αποστολή μόνο μηνυμάτων και δειγμάτων. Γραφείο μας, ενθαρρύνει σχετικές πρωτοβουλίες και συνδράμει στον καθορισμό των συναντήσεων.</w:t>
      </w:r>
    </w:p>
    <w:p w:rsidR="008E5B3A" w:rsidRDefault="008E5B3A" w:rsidP="008E5B3A">
      <w:pPr>
        <w:spacing w:line="276" w:lineRule="auto"/>
        <w:ind w:left="-864" w:firstLine="864"/>
        <w:jc w:val="both"/>
        <w:rPr>
          <w:rFonts w:ascii="Arial Narrow" w:hAnsi="Arial Narrow" w:cs="Times New Roman"/>
          <w:b/>
          <w:u w:val="single"/>
        </w:rPr>
      </w:pPr>
    </w:p>
    <w:p w:rsidR="00E81D91" w:rsidRPr="008E5B3A" w:rsidRDefault="0022411E" w:rsidP="008E5B3A">
      <w:pPr>
        <w:spacing w:line="276" w:lineRule="auto"/>
        <w:ind w:left="-1728" w:firstLine="864"/>
        <w:jc w:val="both"/>
        <w:rPr>
          <w:rFonts w:ascii="Arial Narrow" w:hAnsi="Arial Narrow" w:cs="Times New Roman"/>
          <w:b/>
          <w:u w:val="single"/>
        </w:rPr>
      </w:pPr>
      <w:r w:rsidRPr="008E5B3A">
        <w:rPr>
          <w:rFonts w:ascii="Arial Narrow" w:hAnsi="Arial Narrow" w:cs="Times New Roman"/>
          <w:b/>
          <w:u w:val="single"/>
        </w:rPr>
        <w:t xml:space="preserve">Β.2.10 </w:t>
      </w:r>
      <w:r w:rsidR="00926C42">
        <w:rPr>
          <w:rFonts w:ascii="Arial Narrow" w:hAnsi="Arial Narrow" w:cs="Times New Roman"/>
          <w:b/>
          <w:u w:val="single"/>
        </w:rPr>
        <w:t xml:space="preserve">Σύσταση Υποκαταστήματος </w:t>
      </w:r>
    </w:p>
    <w:p w:rsidR="008E5B3A" w:rsidRPr="008E5B3A" w:rsidRDefault="008E5B3A" w:rsidP="008E5B3A">
      <w:pPr>
        <w:spacing w:line="276" w:lineRule="auto"/>
        <w:ind w:left="-864" w:firstLine="864"/>
        <w:jc w:val="both"/>
        <w:rPr>
          <w:rFonts w:ascii="Arial Narrow" w:hAnsi="Arial Narrow" w:cs="Times New Roman"/>
          <w:u w:val="single"/>
        </w:rPr>
      </w:pPr>
    </w:p>
    <w:p w:rsidR="0022411E" w:rsidRPr="008E5B3A" w:rsidRDefault="0022411E" w:rsidP="008E5B3A">
      <w:pPr>
        <w:spacing w:line="276" w:lineRule="auto"/>
        <w:ind w:left="-864"/>
        <w:jc w:val="both"/>
        <w:rPr>
          <w:rFonts w:ascii="Arial Narrow" w:hAnsi="Arial Narrow" w:cs="Times New Roman"/>
          <w:u w:val="single"/>
        </w:rPr>
      </w:pPr>
      <w:r w:rsidRPr="007C6D53">
        <w:rPr>
          <w:rFonts w:ascii="Arial Narrow" w:hAnsi="Arial Narrow" w:cs="Times New Roman"/>
        </w:rPr>
        <w:t>Σύσταση υποκαταστήματος με αξιοποίηση και των δικτύων διακίνησης προϊόντων και στις όμορες χώρες Σλοβενία, Ουγγαρία, Τσεχία και Σλοβακία</w:t>
      </w:r>
      <w:r w:rsidR="007366B1">
        <w:rPr>
          <w:rFonts w:ascii="Arial Narrow" w:hAnsi="Arial Narrow" w:cs="Times New Roman"/>
          <w:u w:val="single"/>
        </w:rPr>
        <w:t>.</w:t>
      </w:r>
    </w:p>
    <w:p w:rsidR="008E5B3A" w:rsidRPr="008E5B3A" w:rsidRDefault="008E5B3A" w:rsidP="008E5B3A">
      <w:pPr>
        <w:spacing w:line="276" w:lineRule="auto"/>
        <w:ind w:left="-864" w:firstLine="864"/>
        <w:jc w:val="both"/>
        <w:rPr>
          <w:rFonts w:ascii="Arial Narrow" w:hAnsi="Arial Narrow" w:cs="Times New Roman"/>
          <w:u w:val="single"/>
        </w:rPr>
      </w:pPr>
    </w:p>
    <w:p w:rsidR="008E5B3A" w:rsidRPr="00926C42" w:rsidRDefault="008E5B3A" w:rsidP="008E5B3A">
      <w:pPr>
        <w:spacing w:line="276" w:lineRule="auto"/>
        <w:ind w:left="-1728" w:firstLine="864"/>
        <w:jc w:val="both"/>
        <w:rPr>
          <w:rFonts w:ascii="Arial Narrow" w:hAnsi="Arial Narrow" w:cs="Times New Roman"/>
          <w:b/>
          <w:u w:val="single"/>
        </w:rPr>
      </w:pPr>
      <w:r w:rsidRPr="00926C42">
        <w:rPr>
          <w:rFonts w:ascii="Arial Narrow" w:hAnsi="Arial Narrow" w:cs="Times New Roman"/>
          <w:b/>
          <w:u w:val="single"/>
        </w:rPr>
        <w:t>Β.2.11</w:t>
      </w:r>
      <w:r w:rsidR="00907D26" w:rsidRPr="00926C42">
        <w:rPr>
          <w:rFonts w:ascii="Arial Narrow" w:hAnsi="Arial Narrow" w:cs="Times New Roman"/>
          <w:b/>
          <w:u w:val="single"/>
        </w:rPr>
        <w:t xml:space="preserve">  </w:t>
      </w:r>
      <w:r w:rsidR="00926C42" w:rsidRPr="00926C42">
        <w:rPr>
          <w:rFonts w:ascii="Arial Narrow" w:hAnsi="Arial Narrow" w:cs="Times New Roman"/>
          <w:b/>
          <w:u w:val="single"/>
        </w:rPr>
        <w:t>Δημιουργία Ιστότοπου</w:t>
      </w:r>
    </w:p>
    <w:p w:rsidR="008E5B3A" w:rsidRPr="008E5B3A" w:rsidRDefault="008E5B3A" w:rsidP="008E5B3A">
      <w:pPr>
        <w:spacing w:line="276" w:lineRule="auto"/>
        <w:ind w:left="-1728" w:firstLine="864"/>
        <w:jc w:val="both"/>
        <w:rPr>
          <w:rFonts w:ascii="Arial Narrow" w:hAnsi="Arial Narrow" w:cs="Times New Roman"/>
          <w:b/>
        </w:rPr>
      </w:pPr>
    </w:p>
    <w:p w:rsidR="00C70852" w:rsidRDefault="007C6D53" w:rsidP="008E5B3A">
      <w:pPr>
        <w:spacing w:line="276" w:lineRule="auto"/>
        <w:ind w:left="-864"/>
        <w:jc w:val="both"/>
        <w:rPr>
          <w:rFonts w:ascii="Arial Narrow" w:hAnsi="Arial Narrow" w:cs="Times New Roman"/>
        </w:rPr>
      </w:pPr>
      <w:r>
        <w:rPr>
          <w:rFonts w:ascii="Arial Narrow" w:hAnsi="Arial Narrow" w:cs="Times New Roman"/>
        </w:rPr>
        <w:t>Καταγράφεται</w:t>
      </w:r>
      <w:r w:rsidR="008E5B3A" w:rsidRPr="007C6D53">
        <w:rPr>
          <w:rFonts w:ascii="Arial Narrow" w:hAnsi="Arial Narrow" w:cs="Times New Roman"/>
        </w:rPr>
        <w:t>,</w:t>
      </w:r>
      <w:r w:rsidR="00907D26" w:rsidRPr="007C6D53">
        <w:rPr>
          <w:rFonts w:ascii="Arial Narrow" w:hAnsi="Arial Narrow" w:cs="Times New Roman"/>
        </w:rPr>
        <w:t xml:space="preserve"> </w:t>
      </w:r>
      <w:r w:rsidR="008E5B3A" w:rsidRPr="007C6D53">
        <w:rPr>
          <w:rFonts w:ascii="Arial Narrow" w:hAnsi="Arial Narrow" w:cs="Times New Roman"/>
        </w:rPr>
        <w:t>επίσης,</w:t>
      </w:r>
      <w:r>
        <w:rPr>
          <w:rFonts w:ascii="Arial Narrow" w:hAnsi="Arial Narrow" w:cs="Times New Roman"/>
        </w:rPr>
        <w:t xml:space="preserve"> πρακτική</w:t>
      </w:r>
      <w:r w:rsidR="00907D26" w:rsidRPr="007C6D53">
        <w:rPr>
          <w:rFonts w:ascii="Arial Narrow" w:hAnsi="Arial Narrow" w:cs="Times New Roman"/>
        </w:rPr>
        <w:t xml:space="preserve"> πολλών ξένων </w:t>
      </w:r>
      <w:r>
        <w:rPr>
          <w:rFonts w:ascii="Arial Narrow" w:hAnsi="Arial Narrow" w:cs="Times New Roman"/>
        </w:rPr>
        <w:t>αλλά και ελληνικών εταιρειών να</w:t>
      </w:r>
      <w:r w:rsidR="00907D26" w:rsidRPr="007C6D53">
        <w:rPr>
          <w:rFonts w:ascii="Arial Narrow" w:hAnsi="Arial Narrow" w:cs="Times New Roman"/>
        </w:rPr>
        <w:t xml:space="preserve"> συστήνουν ιστότοπους στην Αυστρία για πωλήσεις αποκλειστικά μέσω ηλεκτρονικού  εμπορίου.</w:t>
      </w:r>
    </w:p>
    <w:p w:rsidR="00214303" w:rsidRDefault="00214303" w:rsidP="008E5B3A">
      <w:pPr>
        <w:spacing w:line="276" w:lineRule="auto"/>
        <w:ind w:left="-864"/>
        <w:jc w:val="both"/>
        <w:rPr>
          <w:rFonts w:ascii="Arial Narrow" w:hAnsi="Arial Narrow" w:cs="Times New Roman"/>
        </w:rPr>
      </w:pPr>
    </w:p>
    <w:p w:rsidR="00214303" w:rsidRPr="007C6D53" w:rsidRDefault="00214303" w:rsidP="000F6CDA">
      <w:pPr>
        <w:spacing w:line="276" w:lineRule="auto"/>
        <w:jc w:val="both"/>
        <w:rPr>
          <w:rFonts w:ascii="Arial Narrow" w:hAnsi="Arial Narrow" w:cs="Times New Roman"/>
        </w:rPr>
      </w:pPr>
    </w:p>
    <w:p w:rsidR="00C70852" w:rsidRDefault="00C70852"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Default="007366B1" w:rsidP="003C615E">
      <w:pPr>
        <w:pStyle w:val="ListParagraph"/>
        <w:spacing w:after="0"/>
        <w:ind w:left="0"/>
        <w:jc w:val="both"/>
        <w:rPr>
          <w:rFonts w:ascii="Arial Narrow" w:hAnsi="Arial Narrow"/>
          <w:sz w:val="24"/>
          <w:szCs w:val="24"/>
        </w:rPr>
      </w:pPr>
    </w:p>
    <w:p w:rsidR="007366B1" w:rsidRPr="00923D6E" w:rsidRDefault="007366B1" w:rsidP="003C615E">
      <w:pPr>
        <w:pStyle w:val="ListParagraph"/>
        <w:spacing w:after="0"/>
        <w:ind w:left="0"/>
        <w:jc w:val="both"/>
        <w:rPr>
          <w:rFonts w:ascii="Arial Narrow" w:hAnsi="Arial Narrow"/>
          <w:sz w:val="24"/>
          <w:szCs w:val="24"/>
        </w:rPr>
      </w:pPr>
    </w:p>
    <w:p w:rsidR="00E81D91" w:rsidRDefault="00907D26" w:rsidP="00E81D91">
      <w:pPr>
        <w:spacing w:line="276" w:lineRule="auto"/>
        <w:ind w:left="-864"/>
        <w:jc w:val="both"/>
        <w:rPr>
          <w:rFonts w:ascii="Arial Narrow" w:hAnsi="Arial Narrow"/>
          <w:b/>
          <w:u w:val="single"/>
        </w:rPr>
      </w:pPr>
      <w:r w:rsidRPr="00C70852">
        <w:rPr>
          <w:rFonts w:ascii="Arial Narrow" w:hAnsi="Arial Narrow"/>
          <w:b/>
          <w:u w:val="single"/>
        </w:rPr>
        <w:lastRenderedPageBreak/>
        <w:t xml:space="preserve">Β. 2.12 Πρακτικές οδηγίες </w:t>
      </w:r>
    </w:p>
    <w:p w:rsidR="00E81D91" w:rsidRDefault="00E81D91" w:rsidP="007C6D53">
      <w:pPr>
        <w:spacing w:line="276" w:lineRule="auto"/>
        <w:jc w:val="both"/>
        <w:rPr>
          <w:rFonts w:ascii="Arial Narrow" w:hAnsi="Arial Narrow"/>
          <w:b/>
          <w:u w:val="single"/>
        </w:rPr>
      </w:pPr>
    </w:p>
    <w:p w:rsidR="00E81D91" w:rsidRDefault="00E81D91" w:rsidP="00E81D91">
      <w:pPr>
        <w:spacing w:line="276" w:lineRule="auto"/>
        <w:ind w:left="-864"/>
        <w:jc w:val="both"/>
        <w:rPr>
          <w:rFonts w:ascii="Arial Narrow" w:hAnsi="Arial Narrow"/>
          <w:b/>
          <w:u w:val="single"/>
        </w:rPr>
      </w:pPr>
    </w:p>
    <w:p w:rsidR="00E81D91" w:rsidRPr="00897E30" w:rsidRDefault="00907D26" w:rsidP="00897E30">
      <w:pPr>
        <w:spacing w:line="276" w:lineRule="auto"/>
        <w:ind w:left="-864"/>
        <w:jc w:val="both"/>
        <w:rPr>
          <w:rFonts w:ascii="Arial Narrow" w:hAnsi="Arial Narrow"/>
          <w:b/>
          <w:u w:val="single"/>
        </w:rPr>
      </w:pPr>
      <w:r w:rsidRPr="00897E30">
        <w:rPr>
          <w:rFonts w:ascii="Arial Narrow" w:hAnsi="Arial Narrow"/>
          <w:u w:val="single"/>
        </w:rPr>
        <w:t xml:space="preserve">Έλεγχος αξιοπιστίας </w:t>
      </w:r>
    </w:p>
    <w:p w:rsidR="00E81D91" w:rsidRPr="00897E30" w:rsidRDefault="00E81D91" w:rsidP="00897E30">
      <w:pPr>
        <w:spacing w:line="276" w:lineRule="auto"/>
        <w:ind w:left="-864"/>
        <w:jc w:val="both"/>
        <w:rPr>
          <w:rFonts w:ascii="Arial Narrow" w:hAnsi="Arial Narrow"/>
          <w:b/>
          <w:u w:val="single"/>
        </w:rPr>
      </w:pPr>
    </w:p>
    <w:p w:rsidR="00E81D91" w:rsidRPr="00897E30" w:rsidRDefault="00E81D91" w:rsidP="00897E30">
      <w:pPr>
        <w:spacing w:line="276" w:lineRule="auto"/>
        <w:jc w:val="both"/>
        <w:rPr>
          <w:rFonts w:ascii="Arial Narrow" w:hAnsi="Arial Narrow"/>
          <w:b/>
          <w:u w:val="single"/>
        </w:rPr>
      </w:pPr>
    </w:p>
    <w:p w:rsidR="00E81D91" w:rsidRDefault="00907D26" w:rsidP="00897E30">
      <w:pPr>
        <w:spacing w:line="276" w:lineRule="auto"/>
        <w:ind w:left="-864"/>
        <w:jc w:val="both"/>
        <w:rPr>
          <w:rFonts w:ascii="Arial Narrow" w:hAnsi="Arial Narrow"/>
          <w:b/>
          <w:u w:val="single"/>
        </w:rPr>
      </w:pPr>
      <w:r w:rsidRPr="00897E30">
        <w:rPr>
          <w:rFonts w:ascii="Arial Narrow" w:hAnsi="Arial Narrow"/>
        </w:rPr>
        <w:t>-Από κατωτέρω ιστοσελίδες μπορούν να αντληθούν οικονομικές καταστάσεις εταιρειών για διάφορα έτη με μικρή σχετικά επιβάρυνση :</w:t>
      </w:r>
      <w:r w:rsidR="00897E30" w:rsidRPr="00897E30">
        <w:rPr>
          <w:rFonts w:ascii="Arial Narrow" w:hAnsi="Arial Narrow"/>
          <w:b/>
          <w:u w:val="single"/>
        </w:rPr>
        <w:t xml:space="preserve"> </w:t>
      </w:r>
    </w:p>
    <w:p w:rsidR="00897E30" w:rsidRPr="00897E30" w:rsidRDefault="00897E30" w:rsidP="00897E30">
      <w:pPr>
        <w:spacing w:line="276" w:lineRule="auto"/>
        <w:ind w:left="-864"/>
        <w:jc w:val="both"/>
        <w:rPr>
          <w:rFonts w:ascii="Arial Narrow" w:hAnsi="Arial Narrow"/>
          <w:b/>
          <w:u w:val="single"/>
        </w:rPr>
      </w:pPr>
    </w:p>
    <w:p w:rsidR="00897E30" w:rsidRPr="00897E30" w:rsidRDefault="00897E30" w:rsidP="00897E30">
      <w:pPr>
        <w:spacing w:line="276" w:lineRule="auto"/>
        <w:ind w:left="-864"/>
        <w:rPr>
          <w:rFonts w:ascii="Arial Narrow" w:hAnsi="Arial Narrow"/>
        </w:rPr>
      </w:pPr>
      <w:r w:rsidRPr="00897E30">
        <w:rPr>
          <w:rFonts w:ascii="Arial Narrow" w:hAnsi="Arial Narrow"/>
        </w:rPr>
        <w:t>-</w:t>
      </w:r>
      <w:hyperlink r:id="rId25" w:history="1">
        <w:r w:rsidRPr="00897E30">
          <w:rPr>
            <w:rStyle w:val="Hyperlink"/>
            <w:rFonts w:ascii="Arial Narrow" w:hAnsi="Arial Narrow"/>
          </w:rPr>
          <w:t>https://austrian-balance-sheets.com/</w:t>
        </w:r>
      </w:hyperlink>
    </w:p>
    <w:p w:rsidR="00897E30" w:rsidRPr="00897E30" w:rsidRDefault="00897E30" w:rsidP="00897E30">
      <w:pPr>
        <w:spacing w:line="276" w:lineRule="auto"/>
        <w:ind w:left="-864"/>
        <w:rPr>
          <w:rFonts w:ascii="Arial Narrow" w:hAnsi="Arial Narrow"/>
        </w:rPr>
      </w:pPr>
      <w:r>
        <w:rPr>
          <w:rFonts w:ascii="Arial Narrow" w:hAnsi="Arial Narrow"/>
        </w:rPr>
        <w:t xml:space="preserve"> </w:t>
      </w:r>
      <w:hyperlink r:id="rId26" w:history="1">
        <w:r w:rsidRPr="00897E30">
          <w:rPr>
            <w:rStyle w:val="Hyperlink"/>
            <w:rFonts w:ascii="Arial Narrow" w:hAnsi="Arial Narrow"/>
          </w:rPr>
          <w:t>https://www.usp.gv.at/Portal.Node/usp/public/content/laufender_betrieb/firmenbuch/firmenbuchabfrage/Seite.760006.html</w:t>
        </w:r>
      </w:hyperlink>
    </w:p>
    <w:p w:rsidR="00897E30" w:rsidRPr="00897E30" w:rsidRDefault="00897E30" w:rsidP="00897E30">
      <w:pPr>
        <w:spacing w:line="276" w:lineRule="auto"/>
        <w:ind w:left="-864"/>
        <w:jc w:val="both"/>
        <w:rPr>
          <w:rFonts w:ascii="Arial Narrow" w:hAnsi="Arial Narrow"/>
          <w:b/>
          <w:u w:val="single"/>
        </w:rPr>
      </w:pPr>
    </w:p>
    <w:p w:rsidR="00897E30" w:rsidRPr="00897E30" w:rsidRDefault="00897E30" w:rsidP="00897E30">
      <w:pPr>
        <w:spacing w:line="276" w:lineRule="auto"/>
        <w:ind w:left="-864"/>
        <w:jc w:val="both"/>
        <w:rPr>
          <w:rFonts w:ascii="Arial Narrow" w:hAnsi="Arial Narrow"/>
          <w:b/>
          <w:u w:val="single"/>
        </w:rPr>
      </w:pPr>
    </w:p>
    <w:p w:rsidR="00E81D91" w:rsidRPr="00897E30" w:rsidRDefault="00907D26" w:rsidP="00897E30">
      <w:pPr>
        <w:spacing w:line="276" w:lineRule="auto"/>
        <w:ind w:left="-864"/>
        <w:jc w:val="both"/>
        <w:rPr>
          <w:rFonts w:ascii="Arial Narrow" w:hAnsi="Arial Narrow"/>
          <w:b/>
          <w:u w:val="single"/>
        </w:rPr>
      </w:pPr>
      <w:r w:rsidRPr="00897E30">
        <w:rPr>
          <w:rFonts w:ascii="Arial Narrow" w:hAnsi="Arial Narrow"/>
        </w:rPr>
        <w:t>-Όλες οι αυστριακές εταιρείες υποχρεούνται στην ιστοσελίδα τους να αναγράφουν τα πλήρη στοιχεία τους (imρressum- αποτύπωμα τους) ήτοι στοιχεία υπευθύνων της εταιρείας , αρ. μητρώων και φορολογίας, διευθύνσεις  και άλλα. Μία αντιπαράθεση με τα αντίστοιχα στοιχεία του μητρώου όλων των επιχειρήσεων στο Ομοσπονδιακό Επιμελητήριο Αυστρίας θα ήταν χρήσιμη για έλεγχο αξιοπιστίας της εταιρείας. (</w:t>
      </w:r>
      <w:hyperlink r:id="rId27" w:history="1">
        <w:r w:rsidRPr="00897E30">
          <w:rPr>
            <w:rStyle w:val="Hyperlink"/>
            <w:rFonts w:ascii="Arial Narrow" w:hAnsi="Arial Narrow"/>
          </w:rPr>
          <w:t>https://firmen.wko.at/Web/SearchComplex.aspx?StandortID=1&amp;StandortName=Wien&amp;ds_rl=1207962&amp;ds_rl=1202524&amp;ds_rl=1208262&amp;gclid=EAIaIQobChMI8uew5_6T5AIVQkQYCh0lkwcvEAAYASAAEgJmffD_BwE&amp;gclsrc=aw.ds</w:t>
        </w:r>
      </w:hyperlink>
      <w:r w:rsidRPr="00897E30">
        <w:rPr>
          <w:rFonts w:ascii="Arial Narrow" w:hAnsi="Arial Narrow"/>
        </w:rPr>
        <w:t>).</w:t>
      </w:r>
    </w:p>
    <w:p w:rsidR="00E81D91" w:rsidRDefault="00E81D91" w:rsidP="00E81D91">
      <w:pPr>
        <w:spacing w:line="276" w:lineRule="auto"/>
        <w:ind w:left="-864"/>
        <w:jc w:val="both"/>
        <w:rPr>
          <w:rFonts w:ascii="Arial Narrow" w:hAnsi="Arial Narrow"/>
          <w:b/>
          <w:u w:val="single"/>
        </w:rPr>
      </w:pPr>
    </w:p>
    <w:p w:rsidR="00E81D91" w:rsidRDefault="0093597E" w:rsidP="00E81D91">
      <w:pPr>
        <w:spacing w:line="276" w:lineRule="auto"/>
        <w:ind w:left="-864"/>
        <w:jc w:val="both"/>
        <w:rPr>
          <w:rFonts w:ascii="Arial Narrow" w:hAnsi="Arial Narrow"/>
          <w:b/>
          <w:u w:val="single"/>
        </w:rPr>
      </w:pPr>
      <w:r w:rsidRPr="00C70852">
        <w:rPr>
          <w:rFonts w:ascii="Arial Narrow" w:hAnsi="Arial Narrow" w:cs="Times New Roman"/>
          <w:u w:val="single"/>
        </w:rPr>
        <w:t xml:space="preserve"> Ελεύθερη Ζώνη Πειραιά – Διακίνηση προϊόντων μέσω λιμένος Πειραιά</w:t>
      </w:r>
    </w:p>
    <w:p w:rsidR="00E81D91" w:rsidRDefault="00E81D91" w:rsidP="00E81D91">
      <w:pPr>
        <w:spacing w:line="276" w:lineRule="auto"/>
        <w:ind w:left="-864"/>
        <w:jc w:val="both"/>
        <w:rPr>
          <w:rFonts w:ascii="Arial Narrow" w:hAnsi="Arial Narrow"/>
          <w:b/>
          <w:u w:val="single"/>
        </w:rPr>
      </w:pPr>
    </w:p>
    <w:p w:rsidR="00E81D91" w:rsidRDefault="0093597E" w:rsidP="00E81D91">
      <w:pPr>
        <w:spacing w:line="276" w:lineRule="auto"/>
        <w:ind w:left="-864"/>
        <w:jc w:val="both"/>
        <w:rPr>
          <w:rFonts w:ascii="Arial Narrow" w:hAnsi="Arial Narrow"/>
          <w:b/>
          <w:u w:val="single"/>
        </w:rPr>
      </w:pPr>
      <w:r w:rsidRPr="00C70852">
        <w:rPr>
          <w:rFonts w:ascii="Arial Narrow" w:hAnsi="Arial Narrow" w:cs="Times New Roman"/>
        </w:rPr>
        <w:t>Ως γνωστόν, με επενδύσεις σε λιμένα Πειραιά και δημιουργία επίσης, Ελεύθερης Ζώνης, παρέχονται σημαντικά πλεονεκτήματα για τη διακίνηση προϊόντων ιδιαίτερα από και προς τις ασιατικές αγορές (σύντμηση χρόνου μεταφοράς, δυνατότητα αποθήκευσης και εκτελωνισμού σε ελεύθερη ζώνη κ.α). Ως εκ τούτου, θεωρείται επιβεβλημένη η ανάδειξη αυτών των πλεονεκτημάτων σε αυστριακούς μεγάλους ομίλους και μεταφορείς κατά τις επαφές των Ελλήνων επιχειρηματιών όπως και δυνατότητες και πλεονεκτήματα για επενδύσεις σε συναρμολογήσεις προϊόντων στην Ελλάδα.</w:t>
      </w:r>
    </w:p>
    <w:p w:rsidR="00E81D91" w:rsidRDefault="00E81D91" w:rsidP="00E81D91">
      <w:pPr>
        <w:spacing w:line="276" w:lineRule="auto"/>
        <w:ind w:left="-864"/>
        <w:jc w:val="both"/>
        <w:rPr>
          <w:rFonts w:ascii="Arial Narrow" w:hAnsi="Arial Narrow"/>
          <w:b/>
          <w:u w:val="single"/>
        </w:rPr>
      </w:pPr>
    </w:p>
    <w:p w:rsidR="00E81D91" w:rsidRDefault="0093597E" w:rsidP="00E81D91">
      <w:pPr>
        <w:spacing w:line="276" w:lineRule="auto"/>
        <w:ind w:left="-864"/>
        <w:jc w:val="both"/>
        <w:rPr>
          <w:rFonts w:ascii="Arial Narrow" w:hAnsi="Arial Narrow"/>
          <w:b/>
          <w:u w:val="single"/>
        </w:rPr>
      </w:pPr>
      <w:r w:rsidRPr="00C70852">
        <w:rPr>
          <w:rFonts w:ascii="Arial Narrow" w:hAnsi="Arial Narrow" w:cs="Times New Roman"/>
          <w:u w:val="single"/>
        </w:rPr>
        <w:t xml:space="preserve">Δυνατότητες επαφών με αυστριακές εταιρείες για υπεργολαβίες </w:t>
      </w:r>
    </w:p>
    <w:p w:rsidR="00E81D91" w:rsidRDefault="00E81D91" w:rsidP="00E81D91">
      <w:pPr>
        <w:spacing w:line="276" w:lineRule="auto"/>
        <w:ind w:left="-864"/>
        <w:jc w:val="both"/>
        <w:rPr>
          <w:rFonts w:ascii="Arial Narrow" w:hAnsi="Arial Narrow"/>
          <w:b/>
          <w:u w:val="single"/>
        </w:rPr>
      </w:pPr>
    </w:p>
    <w:p w:rsidR="00E81D91" w:rsidRDefault="0093597E" w:rsidP="00E81D91">
      <w:pPr>
        <w:spacing w:line="276" w:lineRule="auto"/>
        <w:ind w:left="-864"/>
        <w:jc w:val="both"/>
        <w:rPr>
          <w:rFonts w:ascii="Arial Narrow" w:hAnsi="Arial Narrow"/>
          <w:b/>
          <w:u w:val="single"/>
        </w:rPr>
      </w:pPr>
      <w:r w:rsidRPr="00C70852">
        <w:rPr>
          <w:rFonts w:ascii="Arial Narrow" w:hAnsi="Arial Narrow" w:cs="Times New Roman"/>
        </w:rPr>
        <w:t xml:space="preserve">Σε Αυστριακό Οργανισμό Προώθηση Εξαγωγών είναι διαθέσιμη βάση δεδομένων με τις μεγαλύτερες αυστριακές εταιρείες, ανά κλάδο και υποκατηγορία οικονομικής δραστηριότητας, με πλήρη περιγραφή δραστηριοτήτων,  ενδιαφέροντος και στοιχείων επικοινωνίας. Ενδιαφερόμενοι θα μπορούσαν να έλθουν σε επαφή για συνεργασία, και  αυτονόητο Γραφείο μας στηρίζει κάθε σχετική πρωτοβουλία. </w:t>
      </w:r>
      <w:hyperlink r:id="rId28" w:history="1">
        <w:r w:rsidRPr="00C70852">
          <w:rPr>
            <w:rStyle w:val="Hyperlink"/>
            <w:rFonts w:ascii="Arial Narrow" w:hAnsi="Arial Narrow" w:cs="Times New Roman"/>
          </w:rPr>
          <w:t>http://www.advantageaustria.org/international/index.en.html</w:t>
        </w:r>
      </w:hyperlink>
    </w:p>
    <w:p w:rsidR="00E81D91" w:rsidRDefault="00E81D91" w:rsidP="00E81D91">
      <w:pPr>
        <w:spacing w:line="276" w:lineRule="auto"/>
        <w:ind w:left="-864"/>
        <w:jc w:val="both"/>
        <w:rPr>
          <w:rFonts w:ascii="Arial Narrow" w:hAnsi="Arial Narrow"/>
          <w:b/>
          <w:u w:val="single"/>
        </w:rPr>
      </w:pPr>
    </w:p>
    <w:p w:rsidR="00E81D91" w:rsidRDefault="00907D26" w:rsidP="00E81D91">
      <w:pPr>
        <w:spacing w:line="276" w:lineRule="auto"/>
        <w:ind w:left="-864"/>
        <w:jc w:val="both"/>
        <w:rPr>
          <w:rFonts w:ascii="Arial Narrow" w:hAnsi="Arial Narrow"/>
          <w:b/>
        </w:rPr>
      </w:pPr>
      <w:r w:rsidRPr="00923D6E">
        <w:rPr>
          <w:rFonts w:ascii="Arial Narrow" w:hAnsi="Arial Narrow"/>
          <w:b/>
        </w:rPr>
        <w:lastRenderedPageBreak/>
        <w:t>B.3 Καταναλωτικά Πρότυπα</w:t>
      </w:r>
    </w:p>
    <w:p w:rsidR="00E81D91" w:rsidRPr="00D85058" w:rsidRDefault="00E81D91" w:rsidP="00E81D91">
      <w:pPr>
        <w:spacing w:line="276" w:lineRule="auto"/>
        <w:ind w:left="-864"/>
        <w:jc w:val="both"/>
        <w:rPr>
          <w:rFonts w:ascii="Arial Narrow" w:hAnsi="Arial Narrow"/>
          <w:b/>
        </w:rPr>
      </w:pPr>
    </w:p>
    <w:p w:rsidR="008D194F" w:rsidRPr="003C286B" w:rsidRDefault="008D194F" w:rsidP="00BF2DEC">
      <w:pPr>
        <w:spacing w:line="276" w:lineRule="auto"/>
        <w:ind w:left="-864" w:firstLine="864"/>
        <w:jc w:val="both"/>
        <w:rPr>
          <w:rFonts w:ascii="Arial Narrow" w:hAnsi="Arial Narrow"/>
        </w:rPr>
      </w:pPr>
      <w:r w:rsidRPr="003C286B">
        <w:rPr>
          <w:rFonts w:ascii="Arial Narrow" w:hAnsi="Arial Narrow"/>
        </w:rPr>
        <w:t xml:space="preserve">Ιδιαίτερα ευαισθητοποιημένος ο μέσος καταναλωτής στη χώρα σε βιολογικά και υγιεινά </w:t>
      </w:r>
      <w:r w:rsidR="003C286B" w:rsidRPr="003C286B">
        <w:rPr>
          <w:rFonts w:ascii="Arial Narrow" w:hAnsi="Arial Narrow"/>
        </w:rPr>
        <w:t>προϊόντα</w:t>
      </w:r>
      <w:r w:rsidRPr="003C286B">
        <w:rPr>
          <w:rFonts w:ascii="Arial Narrow" w:hAnsi="Arial Narrow"/>
        </w:rPr>
        <w:t xml:space="preserve">. Είναι χαρακτηριστικό ότι το </w:t>
      </w:r>
      <w:r w:rsidR="003C286B" w:rsidRPr="003C286B">
        <w:rPr>
          <w:rFonts w:ascii="Arial Narrow" w:hAnsi="Arial Narrow"/>
        </w:rPr>
        <w:t>19,4</w:t>
      </w:r>
      <w:r w:rsidRPr="003C286B">
        <w:rPr>
          <w:rFonts w:ascii="Arial Narrow" w:hAnsi="Arial Narrow"/>
        </w:rPr>
        <w:t xml:space="preserve">% </w:t>
      </w:r>
      <w:r w:rsidR="003C286B" w:rsidRPr="003C286B">
        <w:rPr>
          <w:rFonts w:ascii="Arial Narrow" w:hAnsi="Arial Narrow"/>
        </w:rPr>
        <w:t>της συνολικής γεωργικής έκτασης της χώρας παράγει βιολογικά προϊόντα</w:t>
      </w:r>
      <w:r w:rsidR="00BF2DEC">
        <w:rPr>
          <w:rFonts w:ascii="Arial Narrow" w:hAnsi="Arial Narrow"/>
        </w:rPr>
        <w:t>,</w:t>
      </w:r>
      <w:r w:rsidR="003C286B" w:rsidRPr="003C286B">
        <w:rPr>
          <w:rFonts w:ascii="Arial Narrow" w:hAnsi="Arial Narrow"/>
        </w:rPr>
        <w:t xml:space="preserve"> κατατάσσοντας την Αυστρία στη </w:t>
      </w:r>
      <w:r w:rsidR="00BF2DEC" w:rsidRPr="003C286B">
        <w:rPr>
          <w:rFonts w:ascii="Arial Narrow" w:hAnsi="Arial Narrow"/>
        </w:rPr>
        <w:t>δεύτερη</w:t>
      </w:r>
      <w:r w:rsidR="003C286B" w:rsidRPr="003C286B">
        <w:rPr>
          <w:rFonts w:ascii="Arial Narrow" w:hAnsi="Arial Narrow"/>
        </w:rPr>
        <w:t xml:space="preserve"> </w:t>
      </w:r>
      <w:r w:rsidR="00BF2DEC" w:rsidRPr="003C286B">
        <w:rPr>
          <w:rFonts w:ascii="Arial Narrow" w:hAnsi="Arial Narrow"/>
        </w:rPr>
        <w:t>θέση</w:t>
      </w:r>
      <w:r w:rsidR="003C286B" w:rsidRPr="003C286B">
        <w:rPr>
          <w:rFonts w:ascii="Arial Narrow" w:hAnsi="Arial Narrow"/>
        </w:rPr>
        <w:t xml:space="preserve"> σε </w:t>
      </w:r>
      <w:r w:rsidR="00BF2DEC" w:rsidRPr="003C286B">
        <w:rPr>
          <w:rFonts w:ascii="Arial Narrow" w:hAnsi="Arial Narrow"/>
        </w:rPr>
        <w:t>ευρωπαϊκό</w:t>
      </w:r>
      <w:r w:rsidR="003C286B" w:rsidRPr="003C286B">
        <w:rPr>
          <w:rFonts w:ascii="Arial Narrow" w:hAnsi="Arial Narrow"/>
        </w:rPr>
        <w:t xml:space="preserve"> επίπεδο</w:t>
      </w:r>
      <w:r w:rsidR="00BF2DEC">
        <w:rPr>
          <w:rFonts w:ascii="Arial Narrow" w:hAnsi="Arial Narrow"/>
        </w:rPr>
        <w:t>.</w:t>
      </w:r>
      <w:r w:rsidR="003C286B" w:rsidRPr="003C286B">
        <w:rPr>
          <w:rFonts w:ascii="Arial Narrow" w:hAnsi="Arial Narrow"/>
        </w:rPr>
        <w:t xml:space="preserve"> μετά το </w:t>
      </w:r>
      <w:r w:rsidR="00BF2DEC" w:rsidRPr="003C286B">
        <w:rPr>
          <w:rFonts w:ascii="Arial Narrow" w:hAnsi="Arial Narrow"/>
        </w:rPr>
        <w:t>Λιχτενστάιν</w:t>
      </w:r>
      <w:r w:rsidR="003C286B" w:rsidRPr="003C286B">
        <w:rPr>
          <w:rFonts w:ascii="Arial Narrow" w:hAnsi="Arial Narrow"/>
        </w:rPr>
        <w:t xml:space="preserve"> (29,9%).</w:t>
      </w:r>
      <w:r w:rsidR="00BF2DEC">
        <w:rPr>
          <w:rFonts w:ascii="Arial Narrow" w:hAnsi="Arial Narrow"/>
        </w:rPr>
        <w:t>Λειτουργούν 21.000 μονάδες βιολογικής καλλιέργειες ενώ η πρώτη βιολογική καλλιέργεια στη χώρα ανάγεται το 1920.</w:t>
      </w:r>
    </w:p>
    <w:p w:rsidR="003C286B" w:rsidRPr="003C286B" w:rsidRDefault="003C286B" w:rsidP="00BF2DEC">
      <w:pPr>
        <w:spacing w:line="276" w:lineRule="auto"/>
        <w:jc w:val="both"/>
        <w:rPr>
          <w:rFonts w:ascii="Arial Narrow" w:hAnsi="Arial Narrow"/>
          <w:b/>
        </w:rPr>
      </w:pPr>
    </w:p>
    <w:p w:rsidR="00BA3471" w:rsidRDefault="00907D26" w:rsidP="00BF2DEC">
      <w:pPr>
        <w:spacing w:line="276" w:lineRule="auto"/>
        <w:ind w:left="-864" w:firstLine="864"/>
        <w:jc w:val="both"/>
        <w:rPr>
          <w:rFonts w:ascii="Arial Narrow" w:hAnsi="Arial Narrow" w:cs="Arial"/>
        </w:rPr>
      </w:pPr>
      <w:r w:rsidRPr="0093597E">
        <w:rPr>
          <w:rFonts w:ascii="Arial Narrow" w:hAnsi="Arial Narrow" w:cs="Arial"/>
        </w:rPr>
        <w:t>Οι δαπάνες των νοικοκυριών στην Αυστρία για το 2018 ανήλθαν σε 62,1 δις ευρώ αυξημένες κατά 2,8% σε σχέση με το 2017. Μεγαλύτερες αυξήσεις σημειώθηκαν στα αθλητικά είδη (5,8%), στα τρόφιμα (2,9%), και στην ένδυση (1,9%). Σε απόλυτες τιμές, πιο σημαντικός ο τομέας των τροφίμων με δαπάνες ύψους 23,4 δις ευρώ</w:t>
      </w:r>
      <w:r w:rsidR="00BA3471">
        <w:rPr>
          <w:rFonts w:ascii="Arial Narrow" w:hAnsi="Arial Narrow" w:cs="Arial"/>
        </w:rPr>
        <w:t>.</w:t>
      </w:r>
    </w:p>
    <w:p w:rsidR="00985D42" w:rsidRPr="007366B1" w:rsidRDefault="00907D26" w:rsidP="007366B1">
      <w:pPr>
        <w:spacing w:line="276" w:lineRule="auto"/>
        <w:ind w:left="-864" w:firstLine="864"/>
        <w:jc w:val="both"/>
        <w:rPr>
          <w:rFonts w:ascii="Arial Narrow" w:hAnsi="Arial Narrow"/>
          <w:b/>
          <w:u w:val="single"/>
        </w:rPr>
      </w:pPr>
      <w:r w:rsidRPr="0093597E">
        <w:rPr>
          <w:rFonts w:ascii="Arial Narrow" w:hAnsi="Arial Narrow" w:cs="Arial"/>
        </w:rPr>
        <w:t xml:space="preserve"> Σημειώνεται ότι οι ηλεκτρονικές πωλήσεις (on line), ύψους 5,4 δις ευρώ, αυξήθηκαν </w:t>
      </w:r>
      <w:r w:rsidR="00BF2DEC">
        <w:rPr>
          <w:rFonts w:ascii="Arial Narrow" w:hAnsi="Arial Narrow" w:cs="Arial"/>
        </w:rPr>
        <w:t xml:space="preserve">το 2018 </w:t>
      </w:r>
      <w:r w:rsidRPr="0093597E">
        <w:rPr>
          <w:rFonts w:ascii="Arial Narrow" w:hAnsi="Arial Narrow" w:cs="Arial"/>
        </w:rPr>
        <w:t>κατά 11,2% σε σχέση με το 2017, καταλαμβάνοντας το 8,8% των συνολικών δαπανών των νοικοκυριών. Όπως αναφέρεται, οι ηλεκτρονικές πωλήσεις συνεισφέρουν σε κάποιο βαθμό και στη συγκράτηση των τιμών.</w:t>
      </w:r>
    </w:p>
    <w:p w:rsidR="00985D42" w:rsidRDefault="00985D42" w:rsidP="007746F7">
      <w:pPr>
        <w:spacing w:line="276" w:lineRule="auto"/>
        <w:rPr>
          <w:rFonts w:ascii="Arial Narrow" w:hAnsi="Arial Narrow"/>
          <w:b/>
        </w:rPr>
      </w:pPr>
    </w:p>
    <w:p w:rsidR="00985D42" w:rsidRDefault="00985D42"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19245D" w:rsidRDefault="0019245D" w:rsidP="007746F7">
      <w:pPr>
        <w:spacing w:line="276" w:lineRule="auto"/>
        <w:rPr>
          <w:rFonts w:ascii="Arial Narrow" w:hAnsi="Arial Narrow"/>
          <w:b/>
        </w:rPr>
      </w:pPr>
    </w:p>
    <w:p w:rsidR="00BA3471" w:rsidRDefault="00907D26" w:rsidP="00897E30">
      <w:pPr>
        <w:spacing w:line="276" w:lineRule="auto"/>
        <w:ind w:left="-576"/>
        <w:rPr>
          <w:rFonts w:ascii="Arial Narrow" w:hAnsi="Arial Narrow"/>
          <w:b/>
        </w:rPr>
      </w:pPr>
      <w:r w:rsidRPr="00923D6E">
        <w:rPr>
          <w:rFonts w:ascii="Arial Narrow" w:hAnsi="Arial Narrow"/>
          <w:b/>
        </w:rPr>
        <w:lastRenderedPageBreak/>
        <w:t xml:space="preserve">Γ. ΦΟΡΟΛΟΓΙΑ – ΔΑΣΜΟΛΟΓΗΣΗ </w:t>
      </w:r>
    </w:p>
    <w:p w:rsidR="00BA3471" w:rsidRDefault="00BA3471" w:rsidP="00BA3471">
      <w:pPr>
        <w:spacing w:line="276" w:lineRule="auto"/>
        <w:ind w:left="-576"/>
        <w:rPr>
          <w:rFonts w:ascii="Arial Narrow" w:hAnsi="Arial Narrow"/>
          <w:b/>
        </w:rPr>
      </w:pPr>
    </w:p>
    <w:p w:rsidR="00BA3471" w:rsidRDefault="00907D26" w:rsidP="00BA3471">
      <w:pPr>
        <w:spacing w:line="276" w:lineRule="auto"/>
        <w:ind w:left="-576"/>
        <w:rPr>
          <w:rFonts w:ascii="Arial Narrow" w:hAnsi="Arial Narrow"/>
          <w:b/>
        </w:rPr>
      </w:pPr>
      <w:r w:rsidRPr="00923D6E">
        <w:rPr>
          <w:rFonts w:ascii="Arial Narrow" w:hAnsi="Arial Narrow"/>
          <w:b/>
        </w:rPr>
        <w:t xml:space="preserve">Γ.1 Συμφωνίες Αποφυγής Διπλής Φορολογίας </w:t>
      </w:r>
    </w:p>
    <w:p w:rsidR="00BA3471" w:rsidRDefault="00BA3471" w:rsidP="00BA3471">
      <w:pPr>
        <w:spacing w:line="276" w:lineRule="auto"/>
        <w:ind w:left="-576"/>
        <w:rPr>
          <w:rFonts w:ascii="Arial Narrow" w:hAnsi="Arial Narrow"/>
          <w:b/>
        </w:rPr>
      </w:pPr>
    </w:p>
    <w:p w:rsidR="00BA3471" w:rsidRDefault="00907D26" w:rsidP="00BA3471">
      <w:pPr>
        <w:spacing w:line="276" w:lineRule="auto"/>
        <w:ind w:left="-576"/>
        <w:rPr>
          <w:rFonts w:ascii="Arial Narrow" w:hAnsi="Arial Narrow"/>
          <w:b/>
        </w:rPr>
      </w:pPr>
      <w:r w:rsidRPr="00923D6E">
        <w:rPr>
          <w:rFonts w:ascii="Arial Narrow" w:hAnsi="Arial Narrow"/>
        </w:rPr>
        <w:t>Σε περίπτωση συμφωνίας αποφυγής διπλής φορολογίας τα κέρδη της εταιρείας φορολογούνται μόνο σε μία από τις δύο χώρες. Η Αυστρία έχει υπογράψει Συμφωνίες Αποφυγής διπλής Φορολογίας με 80 χώρες μεταξύ των οποίων και με τη χώρα μας. (έναρξη εφαρμογής από  1.1.2010  (ΦΕΚ 210/1971 – 253/2008).</w:t>
      </w:r>
    </w:p>
    <w:p w:rsidR="00BA3471" w:rsidRDefault="00BA3471" w:rsidP="00BA3471">
      <w:pPr>
        <w:spacing w:line="276" w:lineRule="auto"/>
        <w:ind w:left="-576"/>
        <w:rPr>
          <w:rFonts w:ascii="Arial Narrow" w:hAnsi="Arial Narrow"/>
          <w:b/>
        </w:rPr>
      </w:pPr>
    </w:p>
    <w:p w:rsidR="00BA3471" w:rsidRDefault="00907D26" w:rsidP="00BA3471">
      <w:pPr>
        <w:spacing w:line="276" w:lineRule="auto"/>
        <w:ind w:left="-576"/>
        <w:rPr>
          <w:rFonts w:ascii="Arial Narrow" w:hAnsi="Arial Narrow"/>
          <w:b/>
        </w:rPr>
      </w:pPr>
      <w:r w:rsidRPr="00923D6E">
        <w:rPr>
          <w:rFonts w:ascii="Arial Narrow" w:hAnsi="Arial Narrow"/>
          <w:b/>
        </w:rPr>
        <w:t xml:space="preserve">Γ.2  Φορολόγηση Φυσικών Προσώπων </w:t>
      </w:r>
    </w:p>
    <w:p w:rsidR="00BA3471" w:rsidRDefault="00BA3471" w:rsidP="00BA3471">
      <w:pPr>
        <w:spacing w:line="276" w:lineRule="auto"/>
        <w:ind w:left="-576"/>
        <w:rPr>
          <w:rFonts w:ascii="Arial Narrow" w:hAnsi="Arial Narrow"/>
          <w:b/>
        </w:rPr>
      </w:pPr>
    </w:p>
    <w:p w:rsidR="00907D26" w:rsidRPr="00BA3471" w:rsidRDefault="00907D26" w:rsidP="00BA3471">
      <w:pPr>
        <w:spacing w:line="276" w:lineRule="auto"/>
        <w:ind w:left="-576"/>
        <w:rPr>
          <w:rFonts w:ascii="Arial Narrow" w:hAnsi="Arial Narrow"/>
          <w:b/>
        </w:rPr>
      </w:pPr>
      <w:r w:rsidRPr="00923D6E">
        <w:rPr>
          <w:rFonts w:ascii="Arial Narrow" w:hAnsi="Arial Narrow"/>
        </w:rPr>
        <w:t>Ετήσια έσοδα κάτω των 11.000 ευρώ απαλλάσσονται από τον φόρο εισοδήματος. Προοδευτικοί φορολογικοί συντελεστές ισχύουν για εισοδήματα άνω των  11.000 ευρώ. Ειδικότερα :</w:t>
      </w:r>
    </w:p>
    <w:p w:rsidR="00907D26" w:rsidRPr="00923D6E" w:rsidRDefault="00907D26" w:rsidP="007746F7">
      <w:pPr>
        <w:spacing w:line="276" w:lineRule="auto"/>
        <w:rPr>
          <w:rFonts w:ascii="Arial Narrow" w:hAnsi="Arial Narrow"/>
        </w:rPr>
      </w:pPr>
    </w:p>
    <w:p w:rsidR="00907D26" w:rsidRPr="00923D6E" w:rsidRDefault="00907D26" w:rsidP="007746F7">
      <w:pPr>
        <w:spacing w:line="276" w:lineRule="auto"/>
        <w:rPr>
          <w:rFonts w:ascii="Arial Narrow" w:hAnsi="Arial Narrow"/>
        </w:rPr>
      </w:pPr>
      <w:r w:rsidRPr="00923D6E">
        <w:rPr>
          <w:rFonts w:ascii="Arial Narrow" w:hAnsi="Arial Narrow"/>
        </w:rPr>
        <w:t xml:space="preserve"> έως 11.000 ευρώ .:…. 0%  φορολόγηση</w:t>
      </w:r>
    </w:p>
    <w:p w:rsidR="00907D26" w:rsidRPr="00F15F64" w:rsidRDefault="00907D26" w:rsidP="007746F7">
      <w:pPr>
        <w:spacing w:line="276" w:lineRule="auto"/>
        <w:rPr>
          <w:rFonts w:ascii="Arial Narrow" w:hAnsi="Arial Narrow"/>
          <w:u w:val="single"/>
        </w:rPr>
      </w:pPr>
      <w:r w:rsidRPr="00F15F64">
        <w:rPr>
          <w:rFonts w:ascii="Arial Narrow" w:hAnsi="Arial Narrow"/>
          <w:u w:val="single"/>
        </w:rPr>
        <w:t xml:space="preserve">11.000-18.000 : ……..25%             “  </w:t>
      </w:r>
      <w:r w:rsidR="00F15F64" w:rsidRPr="00BB7B23">
        <w:rPr>
          <w:rFonts w:ascii="Arial Narrow" w:hAnsi="Arial Narrow"/>
          <w:u w:val="single"/>
        </w:rPr>
        <w:t xml:space="preserve">           (20% </w:t>
      </w:r>
      <w:r w:rsidR="00F15F64" w:rsidRPr="00F15F64">
        <w:rPr>
          <w:rFonts w:ascii="Arial Narrow" w:hAnsi="Arial Narrow"/>
          <w:u w:val="single"/>
        </w:rPr>
        <w:t>από 1.1.2020)</w:t>
      </w:r>
    </w:p>
    <w:p w:rsidR="00907D26" w:rsidRPr="00923D6E" w:rsidRDefault="00907D26" w:rsidP="007746F7">
      <w:pPr>
        <w:spacing w:line="276" w:lineRule="auto"/>
        <w:rPr>
          <w:rFonts w:ascii="Arial Narrow" w:hAnsi="Arial Narrow"/>
        </w:rPr>
      </w:pPr>
      <w:r w:rsidRPr="00923D6E">
        <w:rPr>
          <w:rFonts w:ascii="Arial Narrow" w:hAnsi="Arial Narrow"/>
        </w:rPr>
        <w:t>18.000-31.000 :…..… 35%             “</w:t>
      </w:r>
    </w:p>
    <w:p w:rsidR="00907D26" w:rsidRPr="00923D6E" w:rsidRDefault="00907D26" w:rsidP="007746F7">
      <w:pPr>
        <w:spacing w:line="276" w:lineRule="auto"/>
        <w:rPr>
          <w:rFonts w:ascii="Arial Narrow" w:hAnsi="Arial Narrow"/>
        </w:rPr>
      </w:pPr>
      <w:r w:rsidRPr="00923D6E">
        <w:rPr>
          <w:rFonts w:ascii="Arial Narrow" w:hAnsi="Arial Narrow"/>
        </w:rPr>
        <w:t>31.000-60.000 :……...42%             “</w:t>
      </w:r>
    </w:p>
    <w:p w:rsidR="00907D26" w:rsidRPr="00923D6E" w:rsidRDefault="00907D26" w:rsidP="007746F7">
      <w:pPr>
        <w:spacing w:line="276" w:lineRule="auto"/>
        <w:rPr>
          <w:rFonts w:ascii="Arial Narrow" w:hAnsi="Arial Narrow"/>
        </w:rPr>
      </w:pPr>
      <w:r w:rsidRPr="00923D6E">
        <w:rPr>
          <w:rFonts w:ascii="Arial Narrow" w:hAnsi="Arial Narrow"/>
        </w:rPr>
        <w:t>60.000-90.000 :…….. 48%             “</w:t>
      </w:r>
    </w:p>
    <w:p w:rsidR="00907D26" w:rsidRPr="00923D6E" w:rsidRDefault="00907D26" w:rsidP="007746F7">
      <w:pPr>
        <w:spacing w:line="276" w:lineRule="auto"/>
        <w:rPr>
          <w:rFonts w:ascii="Arial Narrow" w:hAnsi="Arial Narrow"/>
        </w:rPr>
      </w:pPr>
      <w:r w:rsidRPr="00923D6E">
        <w:rPr>
          <w:rFonts w:ascii="Arial Narrow" w:hAnsi="Arial Narrow"/>
        </w:rPr>
        <w:t>90.000-1.000.000:......50%             “</w:t>
      </w:r>
    </w:p>
    <w:p w:rsidR="00BA3471" w:rsidRDefault="00907D26" w:rsidP="007746F7">
      <w:pPr>
        <w:spacing w:line="276" w:lineRule="auto"/>
        <w:rPr>
          <w:rFonts w:ascii="Arial Narrow" w:hAnsi="Arial Narrow"/>
        </w:rPr>
      </w:pPr>
      <w:r w:rsidRPr="00923D6E">
        <w:rPr>
          <w:rFonts w:ascii="Arial Narrow" w:hAnsi="Arial Narrow"/>
        </w:rPr>
        <w:t>άνω του  1 εκ.  :………55%            “</w:t>
      </w:r>
    </w:p>
    <w:p w:rsidR="00BA3471" w:rsidRDefault="00BA3471" w:rsidP="007746F7">
      <w:pPr>
        <w:spacing w:line="276" w:lineRule="auto"/>
        <w:rPr>
          <w:rFonts w:ascii="Arial Narrow" w:hAnsi="Arial Narrow"/>
        </w:rPr>
      </w:pPr>
    </w:p>
    <w:p w:rsidR="00BA3471" w:rsidRDefault="00907D26" w:rsidP="00BA3471">
      <w:pPr>
        <w:spacing w:line="276" w:lineRule="auto"/>
        <w:ind w:left="-576"/>
        <w:rPr>
          <w:rFonts w:ascii="Arial Narrow" w:hAnsi="Arial Narrow"/>
          <w:b/>
        </w:rPr>
      </w:pPr>
      <w:r w:rsidRPr="00923D6E">
        <w:rPr>
          <w:rFonts w:ascii="Arial Narrow" w:hAnsi="Arial Narrow"/>
          <w:b/>
        </w:rPr>
        <w:t xml:space="preserve">Γ.3 Φορολόγηση Επιχειρήσεων </w:t>
      </w:r>
    </w:p>
    <w:p w:rsidR="00BA3471" w:rsidRDefault="00BA3471" w:rsidP="00BA3471">
      <w:pPr>
        <w:spacing w:line="276" w:lineRule="auto"/>
        <w:ind w:left="-576"/>
        <w:rPr>
          <w:rFonts w:ascii="Arial Narrow" w:hAnsi="Arial Narrow"/>
          <w:b/>
        </w:rPr>
      </w:pPr>
    </w:p>
    <w:p w:rsidR="00BA3471" w:rsidRDefault="00907D26" w:rsidP="00BA3471">
      <w:pPr>
        <w:spacing w:line="276" w:lineRule="auto"/>
        <w:ind w:left="-576"/>
        <w:rPr>
          <w:rFonts w:ascii="Arial Narrow" w:hAnsi="Arial Narrow"/>
          <w:b/>
        </w:rPr>
      </w:pPr>
      <w:r w:rsidRPr="00923D6E">
        <w:rPr>
          <w:rFonts w:ascii="Arial Narrow" w:hAnsi="Arial Narrow"/>
          <w:b/>
        </w:rPr>
        <w:t>Εταιρειών ΕΠΕ και ΑΕ</w:t>
      </w:r>
    </w:p>
    <w:p w:rsidR="00BA3471" w:rsidRDefault="00BA3471" w:rsidP="00BA3471">
      <w:pPr>
        <w:spacing w:line="276" w:lineRule="auto"/>
        <w:ind w:left="-576"/>
        <w:rPr>
          <w:rFonts w:ascii="Arial Narrow" w:hAnsi="Arial Narrow"/>
          <w:b/>
        </w:rPr>
      </w:pPr>
    </w:p>
    <w:p w:rsidR="00BA3471" w:rsidRDefault="00907D26" w:rsidP="00897E30">
      <w:pPr>
        <w:spacing w:line="276" w:lineRule="auto"/>
        <w:ind w:left="-576"/>
        <w:jc w:val="both"/>
        <w:rPr>
          <w:rFonts w:ascii="Arial Narrow" w:hAnsi="Arial Narrow"/>
          <w:b/>
        </w:rPr>
      </w:pPr>
      <w:r w:rsidRPr="00923D6E">
        <w:rPr>
          <w:rFonts w:ascii="Arial Narrow" w:hAnsi="Arial Narrow"/>
        </w:rPr>
        <w:t>Εταιρείες στη χώρα φορολογούνται ανάλογα με το νομικό καθεστώς που λειτουργούν.</w:t>
      </w:r>
      <w:r w:rsidRPr="00923D6E">
        <w:rPr>
          <w:rFonts w:ascii="Arial Narrow" w:hAnsi="Arial Narrow"/>
          <w:b/>
        </w:rPr>
        <w:t xml:space="preserve"> </w:t>
      </w:r>
      <w:r w:rsidRPr="00923D6E">
        <w:rPr>
          <w:rFonts w:ascii="Arial Narrow" w:hAnsi="Arial Narrow"/>
        </w:rPr>
        <w:t>Ανώνυμες και ΕΠΕ εταιρείες υπόκεινται σε  ενιαίο συντελεστή φορολογίας ύψους 25%.</w:t>
      </w:r>
      <w:r w:rsidRPr="00923D6E">
        <w:rPr>
          <w:rFonts w:ascii="Arial Narrow" w:hAnsi="Arial Narrow"/>
          <w:b/>
        </w:rPr>
        <w:t xml:space="preserve"> </w:t>
      </w:r>
      <w:r w:rsidRPr="00923D6E">
        <w:rPr>
          <w:rFonts w:ascii="Arial Narrow" w:hAnsi="Arial Narrow"/>
        </w:rPr>
        <w:t>Μία νεοϊδρυθείσα  εταιρεία ΕΠΕ υπόκειται σε ελάχιστο εταιρικό φόρο 500 ευρώ για τα πέντε πρώτα έτη της λειτουργίας της και σε 1000 ευρώ κατά τα επόμενα 5 χρόνια.</w:t>
      </w:r>
    </w:p>
    <w:p w:rsidR="00BA3471" w:rsidRDefault="00BA3471" w:rsidP="00BA3471">
      <w:pPr>
        <w:spacing w:line="276" w:lineRule="auto"/>
        <w:ind w:left="-576"/>
        <w:rPr>
          <w:rFonts w:ascii="Arial Narrow" w:hAnsi="Arial Narrow"/>
          <w:b/>
        </w:rPr>
      </w:pPr>
    </w:p>
    <w:p w:rsidR="00BA3471" w:rsidRDefault="00907D26" w:rsidP="00897E30">
      <w:pPr>
        <w:spacing w:line="276" w:lineRule="auto"/>
        <w:ind w:left="-576"/>
        <w:jc w:val="both"/>
        <w:rPr>
          <w:rFonts w:ascii="Arial Narrow" w:hAnsi="Arial Narrow"/>
          <w:b/>
        </w:rPr>
      </w:pPr>
      <w:r w:rsidRPr="00923D6E">
        <w:rPr>
          <w:rFonts w:ascii="Arial Narrow" w:hAnsi="Arial Narrow"/>
        </w:rPr>
        <w:t>Κατά γενικό κανόνα, διανεμόμενα κέρδη  υπόκεινται σε συντελεστή φορολόγησης ύψους 27,5% παρακρατούμενος φόρος. Αυτό χρεώνεται στην πηγή, δηλαδή η εταιρία που έχει συσταθεί πρέπει να παρακρατήσει τον φόρο και να την παραδώσει στην Αυστριακή</w:t>
      </w:r>
      <w:r w:rsidR="00BA3471">
        <w:rPr>
          <w:rFonts w:ascii="Arial Narrow" w:hAnsi="Arial Narrow"/>
          <w:b/>
        </w:rPr>
        <w:t xml:space="preserve"> </w:t>
      </w:r>
      <w:r w:rsidRPr="00923D6E">
        <w:rPr>
          <w:rFonts w:ascii="Arial Narrow" w:hAnsi="Arial Narrow"/>
        </w:rPr>
        <w:t>φορολογικές αρχές  (φορολογική υπηρεσία).</w:t>
      </w:r>
    </w:p>
    <w:p w:rsidR="00BA3471" w:rsidRDefault="00907D26" w:rsidP="00897E30">
      <w:pPr>
        <w:spacing w:line="276" w:lineRule="auto"/>
        <w:ind w:left="-576"/>
        <w:jc w:val="both"/>
        <w:rPr>
          <w:rFonts w:ascii="Arial Narrow" w:hAnsi="Arial Narrow"/>
        </w:rPr>
      </w:pPr>
      <w:r w:rsidRPr="00923D6E">
        <w:rPr>
          <w:rFonts w:ascii="Arial Narrow" w:hAnsi="Arial Narrow"/>
        </w:rPr>
        <w:t>Ως βασική αρχή, ο παρακρατούμενος φόρος  σε μερίσματα  που διανέμουν στους μετόχους ΕΠΕ και ΑΕ υπόκεινται σε φόρο 27,5%</w:t>
      </w:r>
    </w:p>
    <w:p w:rsidR="00897E30" w:rsidRDefault="00897E30" w:rsidP="00897E30">
      <w:pPr>
        <w:spacing w:line="276" w:lineRule="auto"/>
        <w:ind w:left="-576"/>
        <w:jc w:val="both"/>
        <w:rPr>
          <w:rFonts w:ascii="Arial Narrow" w:hAnsi="Arial Narrow"/>
        </w:rPr>
      </w:pPr>
    </w:p>
    <w:p w:rsidR="00897E30" w:rsidRDefault="00897E30" w:rsidP="00897E30">
      <w:pPr>
        <w:spacing w:line="276" w:lineRule="auto"/>
        <w:ind w:left="-576"/>
        <w:jc w:val="both"/>
        <w:rPr>
          <w:rFonts w:ascii="Arial Narrow" w:hAnsi="Arial Narrow"/>
        </w:rPr>
      </w:pPr>
    </w:p>
    <w:p w:rsidR="00897E30" w:rsidRDefault="00897E30" w:rsidP="00897E30">
      <w:pPr>
        <w:spacing w:line="276" w:lineRule="auto"/>
        <w:ind w:left="-576"/>
        <w:jc w:val="both"/>
        <w:rPr>
          <w:rFonts w:ascii="Arial Narrow" w:hAnsi="Arial Narrow"/>
        </w:rPr>
      </w:pPr>
    </w:p>
    <w:p w:rsidR="00897E30" w:rsidRDefault="00897E30" w:rsidP="00897E30">
      <w:pPr>
        <w:spacing w:line="276" w:lineRule="auto"/>
        <w:ind w:left="-576"/>
        <w:jc w:val="both"/>
        <w:rPr>
          <w:rFonts w:ascii="Arial Narrow" w:hAnsi="Arial Narrow"/>
        </w:rPr>
      </w:pPr>
    </w:p>
    <w:p w:rsidR="00897E30" w:rsidRDefault="00897E30" w:rsidP="00897E30">
      <w:pPr>
        <w:spacing w:line="276" w:lineRule="auto"/>
        <w:jc w:val="both"/>
        <w:rPr>
          <w:rFonts w:ascii="Arial Narrow" w:hAnsi="Arial Narrow"/>
        </w:rPr>
      </w:pPr>
    </w:p>
    <w:p w:rsidR="00BA3471" w:rsidRDefault="00907D26" w:rsidP="00897E30">
      <w:pPr>
        <w:spacing w:line="276" w:lineRule="auto"/>
        <w:ind w:left="-576"/>
        <w:rPr>
          <w:rFonts w:ascii="Arial Narrow" w:hAnsi="Arial Narrow"/>
          <w:b/>
        </w:rPr>
      </w:pPr>
      <w:r w:rsidRPr="00923D6E">
        <w:rPr>
          <w:rFonts w:ascii="Arial Narrow" w:hAnsi="Arial Narrow"/>
          <w:b/>
        </w:rPr>
        <w:t>Ατομικές Επιχειρήσεις</w:t>
      </w:r>
    </w:p>
    <w:p w:rsidR="00897E30" w:rsidRDefault="00897E30" w:rsidP="00897E30">
      <w:pPr>
        <w:spacing w:line="276" w:lineRule="auto"/>
        <w:ind w:left="-576"/>
        <w:rPr>
          <w:rFonts w:ascii="Arial Narrow" w:hAnsi="Arial Narrow"/>
          <w:b/>
        </w:rPr>
      </w:pPr>
    </w:p>
    <w:p w:rsidR="00BA3471" w:rsidRDefault="00907D26" w:rsidP="00897E30">
      <w:pPr>
        <w:spacing w:line="276" w:lineRule="auto"/>
        <w:ind w:left="-576"/>
        <w:jc w:val="both"/>
        <w:rPr>
          <w:rFonts w:ascii="Arial Narrow" w:hAnsi="Arial Narrow"/>
          <w:b/>
        </w:rPr>
      </w:pPr>
      <w:r w:rsidRPr="00923D6E">
        <w:rPr>
          <w:rFonts w:ascii="Arial Narrow" w:hAnsi="Arial Narrow"/>
        </w:rPr>
        <w:t>Οι  ατομικές επιχειρήσεις (φυσικά πρόσωπα) υπόκεινται σε φόρο εισοδήματος προοδευτικά, για εισοδήματα άνω των 11.000 ευρώ που φθάνει σε 50% για εισοδήματα άνω των 60.000 ευρώ. Από 1.1.2016 το μέγιστο ποσοστό φόρου φθάνει σε 55% για εισοδήματα  άνω του 1 εκ. ευρώ.</w:t>
      </w:r>
    </w:p>
    <w:p w:rsidR="00BA3471" w:rsidRDefault="00BA3471" w:rsidP="00BA3471">
      <w:pPr>
        <w:spacing w:line="276" w:lineRule="auto"/>
        <w:ind w:left="-576"/>
        <w:rPr>
          <w:rFonts w:ascii="Arial Narrow" w:hAnsi="Arial Narrow"/>
          <w:b/>
        </w:rPr>
      </w:pPr>
    </w:p>
    <w:p w:rsidR="00BA3471" w:rsidRDefault="00907D26" w:rsidP="00BA3471">
      <w:pPr>
        <w:spacing w:line="276" w:lineRule="auto"/>
        <w:ind w:left="-576"/>
        <w:rPr>
          <w:rFonts w:ascii="Arial Narrow" w:hAnsi="Arial Narrow"/>
          <w:b/>
        </w:rPr>
      </w:pPr>
      <w:r w:rsidRPr="00923D6E">
        <w:rPr>
          <w:rFonts w:ascii="Arial Narrow" w:hAnsi="Arial Narrow"/>
          <w:b/>
        </w:rPr>
        <w:t>Γ.4 Διάφοροι Φόροι/τέλη</w:t>
      </w:r>
    </w:p>
    <w:p w:rsidR="00BA3471" w:rsidRDefault="00BA3471" w:rsidP="00BA3471">
      <w:pPr>
        <w:spacing w:line="276" w:lineRule="auto"/>
        <w:ind w:left="-576"/>
        <w:rPr>
          <w:rFonts w:ascii="Arial Narrow" w:hAnsi="Arial Narrow"/>
          <w:b/>
        </w:rPr>
      </w:pPr>
    </w:p>
    <w:p w:rsidR="00BA3471" w:rsidRDefault="00907D26" w:rsidP="00BA3471">
      <w:pPr>
        <w:spacing w:line="276" w:lineRule="auto"/>
        <w:ind w:left="-576"/>
        <w:rPr>
          <w:rFonts w:ascii="Arial Narrow" w:hAnsi="Arial Narrow"/>
          <w:b/>
        </w:rPr>
      </w:pPr>
      <w:r w:rsidRPr="00923D6E">
        <w:rPr>
          <w:rFonts w:ascii="Arial Narrow" w:hAnsi="Arial Narrow"/>
          <w:u w:val="single"/>
        </w:rPr>
        <w:t>Μεταβίβασης ακινήτου</w:t>
      </w:r>
    </w:p>
    <w:p w:rsidR="00BA3471" w:rsidRDefault="00BA3471" w:rsidP="00BA3471">
      <w:pPr>
        <w:spacing w:line="276" w:lineRule="auto"/>
        <w:ind w:left="-576"/>
        <w:rPr>
          <w:rFonts w:ascii="Arial Narrow" w:hAnsi="Arial Narrow"/>
          <w:b/>
        </w:rPr>
      </w:pPr>
    </w:p>
    <w:p w:rsidR="00BA3471" w:rsidRDefault="00907D26" w:rsidP="00897E30">
      <w:pPr>
        <w:spacing w:line="276" w:lineRule="auto"/>
        <w:ind w:left="-576"/>
        <w:jc w:val="both"/>
        <w:rPr>
          <w:rFonts w:ascii="Arial Narrow" w:hAnsi="Arial Narrow"/>
          <w:b/>
        </w:rPr>
      </w:pPr>
      <w:r w:rsidRPr="00923D6E">
        <w:rPr>
          <w:rFonts w:ascii="Arial Narrow" w:hAnsi="Arial Narrow"/>
        </w:rPr>
        <w:t>Γενικά το κόστος αγοράς ακινήτου υπόκειται σε φόρο μεταβίβασης 3,5% και σε 1% έξοδα εγγραφής του ακινήτου. Σε ορισμένες περιπτώσεις υπάρχει απαλλαγή στο φόρο μεταβίβασης όπως π.χ. σε νεοφυείς εταιρείες. (</w:t>
      </w:r>
      <w:r w:rsidRPr="00923D6E">
        <w:rPr>
          <w:rFonts w:ascii="Arial Narrow" w:hAnsi="Arial Narrow"/>
          <w:lang w:val="en-US"/>
        </w:rPr>
        <w:t>start</w:t>
      </w:r>
      <w:r w:rsidRPr="00923D6E">
        <w:rPr>
          <w:rFonts w:ascii="Arial Narrow" w:hAnsi="Arial Narrow"/>
        </w:rPr>
        <w:t>-</w:t>
      </w:r>
      <w:r w:rsidRPr="00923D6E">
        <w:rPr>
          <w:rFonts w:ascii="Arial Narrow" w:hAnsi="Arial Narrow"/>
          <w:lang w:val="en-US"/>
        </w:rPr>
        <w:t>ups</w:t>
      </w:r>
      <w:r w:rsidRPr="00923D6E">
        <w:rPr>
          <w:rFonts w:ascii="Arial Narrow" w:hAnsi="Arial Narrow"/>
        </w:rPr>
        <w:t>).</w:t>
      </w:r>
    </w:p>
    <w:p w:rsidR="00BA3471" w:rsidRDefault="00BA3471" w:rsidP="00BA3471">
      <w:pPr>
        <w:spacing w:line="276" w:lineRule="auto"/>
        <w:ind w:left="-576"/>
        <w:rPr>
          <w:rFonts w:ascii="Arial Narrow" w:hAnsi="Arial Narrow"/>
          <w:b/>
        </w:rPr>
      </w:pPr>
    </w:p>
    <w:p w:rsidR="00BA3471" w:rsidRDefault="00907D26" w:rsidP="00BA3471">
      <w:pPr>
        <w:spacing w:line="276" w:lineRule="auto"/>
        <w:ind w:left="-576"/>
        <w:rPr>
          <w:rFonts w:ascii="Arial Narrow" w:hAnsi="Arial Narrow"/>
          <w:b/>
        </w:rPr>
      </w:pPr>
      <w:r w:rsidRPr="00923D6E">
        <w:rPr>
          <w:rFonts w:ascii="Arial Narrow" w:hAnsi="Arial Narrow"/>
          <w:u w:val="single"/>
        </w:rPr>
        <w:t xml:space="preserve">ΦΠΑ </w:t>
      </w:r>
    </w:p>
    <w:p w:rsidR="00BA3471" w:rsidRDefault="00BA3471" w:rsidP="00BA3471">
      <w:pPr>
        <w:spacing w:line="276" w:lineRule="auto"/>
        <w:ind w:left="-576"/>
        <w:rPr>
          <w:rFonts w:ascii="Arial Narrow" w:hAnsi="Arial Narrow"/>
          <w:b/>
        </w:rPr>
      </w:pPr>
    </w:p>
    <w:p w:rsidR="00BA3471" w:rsidRDefault="00907D26" w:rsidP="00897E30">
      <w:pPr>
        <w:spacing w:line="276" w:lineRule="auto"/>
        <w:ind w:left="-576"/>
        <w:jc w:val="both"/>
        <w:rPr>
          <w:rFonts w:ascii="Arial Narrow" w:hAnsi="Arial Narrow"/>
          <w:b/>
        </w:rPr>
      </w:pPr>
      <w:r w:rsidRPr="00923D6E">
        <w:rPr>
          <w:rFonts w:ascii="Arial Narrow" w:hAnsi="Arial Narrow"/>
        </w:rPr>
        <w:t>Ο γενικός συντελεστής ΦΠΑ ανέρχεται σε 20%. Μειωμένος φόρος ύψους 10% εφαρμόζεται σε ορισμένες κατηγορίες όπως, τρόφιμα, ενοίκια κατοικιών, βιβλία και φάρμακα. Από 1.1.2016 ισχύει μειωμένος φόρος 13% σε διάφορες κατηγορίες όπως ζωντανά ζώα, ζωοτροφές, γραμματόσημα, σε εισιτήρια για αθλητικές εκδηλώσεις, μουσεία, κινηματογράφους, κ.α.</w:t>
      </w:r>
    </w:p>
    <w:p w:rsidR="00BA3471" w:rsidRDefault="00BA3471" w:rsidP="00BA3471">
      <w:pPr>
        <w:spacing w:line="276" w:lineRule="auto"/>
        <w:ind w:left="-576"/>
        <w:rPr>
          <w:rFonts w:ascii="Arial Narrow" w:hAnsi="Arial Narrow"/>
          <w:b/>
        </w:rPr>
      </w:pPr>
    </w:p>
    <w:p w:rsidR="00BA3471" w:rsidRDefault="00907D26" w:rsidP="00B134CB">
      <w:pPr>
        <w:spacing w:line="276" w:lineRule="auto"/>
        <w:ind w:left="-576"/>
        <w:rPr>
          <w:rFonts w:ascii="Arial Narrow" w:hAnsi="Arial Narrow"/>
          <w:b/>
        </w:rPr>
      </w:pPr>
      <w:r w:rsidRPr="00923D6E">
        <w:rPr>
          <w:rFonts w:ascii="Arial Narrow" w:hAnsi="Arial Narrow"/>
          <w:u w:val="single"/>
        </w:rPr>
        <w:t xml:space="preserve">Κοινωνική ασφάλιση </w:t>
      </w:r>
    </w:p>
    <w:p w:rsidR="00BA3471" w:rsidRDefault="00907D26" w:rsidP="00B134CB">
      <w:pPr>
        <w:spacing w:line="276" w:lineRule="auto"/>
        <w:ind w:left="-576"/>
        <w:jc w:val="both"/>
        <w:rPr>
          <w:rFonts w:ascii="Arial Narrow" w:hAnsi="Arial Narrow"/>
          <w:b/>
        </w:rPr>
      </w:pPr>
      <w:r w:rsidRPr="00923D6E">
        <w:rPr>
          <w:rFonts w:ascii="Arial Narrow" w:hAnsi="Arial Narrow"/>
        </w:rPr>
        <w:t>Οι εργοδότες υποχρεούνται να καταβάλλουν εισφορές κοινωνικής ασφάλισης που συνδέονται με την αμοιβή. Γενικά, η εργοδοτική εισφορά κυμαίνεται από 21,70% έως 21,90% του μισθού ενός εργαζομένου. Η αντίστοιχη εισφορά του εργαζόμεν</w:t>
      </w:r>
      <w:r w:rsidR="008B7AF4">
        <w:rPr>
          <w:rFonts w:ascii="Arial Narrow" w:hAnsi="Arial Narrow"/>
        </w:rPr>
        <w:t xml:space="preserve">ου ύψους 17,8% στο 18,2%  παρακρατείται </w:t>
      </w:r>
      <w:r w:rsidRPr="00923D6E">
        <w:rPr>
          <w:rFonts w:ascii="Arial Narrow" w:hAnsi="Arial Narrow"/>
        </w:rPr>
        <w:t xml:space="preserve"> απ</w:t>
      </w:r>
      <w:r w:rsidR="008B7AF4">
        <w:rPr>
          <w:rFonts w:ascii="Arial Narrow" w:hAnsi="Arial Narrow"/>
        </w:rPr>
        <w:t>ό τον εργοδότη και  καταβάλλεται</w:t>
      </w:r>
      <w:r w:rsidRPr="00923D6E">
        <w:rPr>
          <w:rFonts w:ascii="Arial Narrow" w:hAnsi="Arial Narrow"/>
        </w:rPr>
        <w:t xml:space="preserve"> στις φορολογικές αρχές.</w:t>
      </w:r>
    </w:p>
    <w:p w:rsidR="00BA3471" w:rsidRDefault="00BA3471" w:rsidP="00BA3471">
      <w:pPr>
        <w:spacing w:line="276" w:lineRule="auto"/>
        <w:ind w:left="-576"/>
        <w:rPr>
          <w:rFonts w:ascii="Arial Narrow" w:hAnsi="Arial Narrow"/>
          <w:b/>
        </w:rPr>
      </w:pPr>
    </w:p>
    <w:p w:rsidR="00BA3471" w:rsidRDefault="00907D26" w:rsidP="00B134CB">
      <w:pPr>
        <w:spacing w:line="276" w:lineRule="auto"/>
        <w:ind w:left="-576"/>
        <w:rPr>
          <w:rFonts w:ascii="Arial Narrow" w:hAnsi="Arial Narrow"/>
          <w:b/>
        </w:rPr>
      </w:pPr>
      <w:r w:rsidRPr="00923D6E">
        <w:rPr>
          <w:rFonts w:ascii="Arial Narrow" w:hAnsi="Arial Narrow"/>
          <w:u w:val="single"/>
        </w:rPr>
        <w:t>Τέλη χαρτοσήμου</w:t>
      </w:r>
    </w:p>
    <w:p w:rsidR="00BA3471" w:rsidRDefault="00907D26" w:rsidP="00B134CB">
      <w:pPr>
        <w:spacing w:line="276" w:lineRule="auto"/>
        <w:ind w:left="-576"/>
        <w:jc w:val="both"/>
        <w:rPr>
          <w:rFonts w:ascii="Arial Narrow" w:hAnsi="Arial Narrow"/>
          <w:b/>
        </w:rPr>
      </w:pPr>
      <w:r w:rsidRPr="00923D6E">
        <w:rPr>
          <w:rFonts w:ascii="Arial Narrow" w:hAnsi="Arial Narrow"/>
          <w:b/>
        </w:rPr>
        <w:t xml:space="preserve"> </w:t>
      </w:r>
      <w:r w:rsidRPr="00923D6E">
        <w:rPr>
          <w:rFonts w:ascii="Arial Narrow" w:hAnsi="Arial Narrow"/>
        </w:rPr>
        <w:t>Το τέλος χαρτοσήμου επιβάλλεται με επιτόκιο που κυμαίνεται από 0,8% έως 1,5% για τις υποθήκες και τα δάνεια, καθώς και για διάφορες άλλες συναλλαγές (π.χ. εκχώρηση απαιτήσεων, ενοικιάσεις και συμβάσεις χρηματοδοτικής μίσθωσης -leasing).</w:t>
      </w:r>
    </w:p>
    <w:p w:rsidR="00BA3471" w:rsidRDefault="00907D26" w:rsidP="00B134CB">
      <w:pPr>
        <w:spacing w:line="276" w:lineRule="auto"/>
        <w:ind w:left="-576"/>
        <w:rPr>
          <w:rFonts w:ascii="Arial Narrow" w:hAnsi="Arial Narrow"/>
          <w:b/>
        </w:rPr>
      </w:pPr>
      <w:r w:rsidRPr="00923D6E">
        <w:rPr>
          <w:rFonts w:ascii="Arial Narrow" w:hAnsi="Arial Narrow"/>
          <w:u w:val="single"/>
        </w:rPr>
        <w:t xml:space="preserve">Δωρεές </w:t>
      </w:r>
    </w:p>
    <w:p w:rsidR="00BA3471" w:rsidRDefault="00907D26" w:rsidP="00B134CB">
      <w:pPr>
        <w:spacing w:line="276" w:lineRule="auto"/>
        <w:ind w:left="-576"/>
        <w:jc w:val="both"/>
        <w:rPr>
          <w:rFonts w:ascii="Arial Narrow" w:hAnsi="Arial Narrow"/>
          <w:b/>
        </w:rPr>
      </w:pPr>
      <w:r w:rsidRPr="00923D6E">
        <w:rPr>
          <w:rFonts w:ascii="Arial Narrow" w:hAnsi="Arial Narrow"/>
        </w:rPr>
        <w:t>Οι δωρεές σε ιδρύματα υπόκεινται σε φόρο (Stiftungseingangssteuer) ύψους 2,5% και καταβάλλεται είτε από τον δωρητή είτε από τον λήπτη. Σε περίπτωση δε, που  το ιδιωτικό ίδρυμα που έλαβε τη δωρεά δεν εκπληρώσει της προϋποθέσεις για τις οποίες έλαβε τη δωρεά τότε υπόκειται το ίδρυμα σε φορολόγηση 25%.</w:t>
      </w:r>
    </w:p>
    <w:p w:rsidR="00BA3471" w:rsidRDefault="00BA3471" w:rsidP="00BA3471">
      <w:pPr>
        <w:spacing w:line="276" w:lineRule="auto"/>
        <w:ind w:left="-576"/>
        <w:rPr>
          <w:rFonts w:ascii="Arial Narrow" w:hAnsi="Arial Narrow"/>
          <w:b/>
        </w:rPr>
      </w:pPr>
    </w:p>
    <w:p w:rsidR="00BA3471" w:rsidRDefault="00907D26" w:rsidP="00B134CB">
      <w:pPr>
        <w:spacing w:line="276" w:lineRule="auto"/>
        <w:ind w:left="-576"/>
        <w:rPr>
          <w:rFonts w:ascii="Arial Narrow" w:hAnsi="Arial Narrow"/>
          <w:b/>
        </w:rPr>
      </w:pPr>
      <w:r w:rsidRPr="00923D6E">
        <w:rPr>
          <w:rFonts w:ascii="Arial Narrow" w:hAnsi="Arial Narrow"/>
          <w:u w:val="single"/>
        </w:rPr>
        <w:t>Χρηματοδοτική Μίσθωση (</w:t>
      </w:r>
      <w:r w:rsidRPr="00923D6E">
        <w:rPr>
          <w:rFonts w:ascii="Arial Narrow" w:hAnsi="Arial Narrow"/>
          <w:u w:val="single"/>
          <w:lang w:val="en-US"/>
        </w:rPr>
        <w:t>leasing</w:t>
      </w:r>
      <w:r w:rsidRPr="00923D6E">
        <w:rPr>
          <w:rFonts w:ascii="Arial Narrow" w:hAnsi="Arial Narrow"/>
          <w:u w:val="single"/>
        </w:rPr>
        <w:t>)</w:t>
      </w:r>
    </w:p>
    <w:p w:rsidR="00907D26" w:rsidRPr="00BA3471" w:rsidRDefault="00907D26" w:rsidP="00BA3471">
      <w:pPr>
        <w:spacing w:line="276" w:lineRule="auto"/>
        <w:ind w:left="-576"/>
        <w:rPr>
          <w:rFonts w:ascii="Arial Narrow" w:hAnsi="Arial Narrow"/>
          <w:b/>
        </w:rPr>
      </w:pPr>
      <w:r w:rsidRPr="00923D6E">
        <w:rPr>
          <w:rFonts w:ascii="Arial Narrow" w:hAnsi="Arial Narrow"/>
        </w:rPr>
        <w:t xml:space="preserve">Τέλος, ύψους 1% επιβάλλεται σε συμφωνίες </w:t>
      </w:r>
      <w:r w:rsidRPr="00923D6E">
        <w:rPr>
          <w:rFonts w:ascii="Arial Narrow" w:hAnsi="Arial Narrow"/>
          <w:lang w:val="en-US"/>
        </w:rPr>
        <w:t>leasing</w:t>
      </w:r>
      <w:r w:rsidRPr="00923D6E">
        <w:rPr>
          <w:rFonts w:ascii="Arial Narrow" w:hAnsi="Arial Narrow"/>
        </w:rPr>
        <w:t>.</w:t>
      </w:r>
    </w:p>
    <w:p w:rsidR="00907D26" w:rsidRPr="00923D6E" w:rsidRDefault="00907D26" w:rsidP="007746F7">
      <w:pPr>
        <w:spacing w:line="276" w:lineRule="auto"/>
        <w:rPr>
          <w:rFonts w:ascii="Arial Narrow" w:hAnsi="Arial Narrow"/>
          <w:b/>
        </w:rPr>
      </w:pPr>
    </w:p>
    <w:p w:rsidR="00907D26" w:rsidRDefault="00907D26" w:rsidP="005176E7">
      <w:pPr>
        <w:spacing w:line="276" w:lineRule="auto"/>
        <w:ind w:left="-576"/>
        <w:rPr>
          <w:rFonts w:ascii="Arial Narrow" w:hAnsi="Arial Narrow"/>
          <w:b/>
        </w:rPr>
      </w:pPr>
      <w:r w:rsidRPr="00923D6E">
        <w:rPr>
          <w:rFonts w:ascii="Arial Narrow" w:hAnsi="Arial Narrow"/>
          <w:b/>
        </w:rPr>
        <w:lastRenderedPageBreak/>
        <w:t>Δ. ΕΠΕΝΔΥΤΙΚΟ Π</w:t>
      </w:r>
      <w:r w:rsidR="008B7AF4">
        <w:rPr>
          <w:rFonts w:ascii="Arial Narrow" w:hAnsi="Arial Narrow"/>
          <w:b/>
        </w:rPr>
        <w:t>Ε</w:t>
      </w:r>
      <w:r w:rsidRPr="00923D6E">
        <w:rPr>
          <w:rFonts w:ascii="Arial Narrow" w:hAnsi="Arial Narrow"/>
          <w:b/>
        </w:rPr>
        <w:t>ΡΙΒΑΛΛΟΝ</w:t>
      </w:r>
    </w:p>
    <w:p w:rsidR="005176E7" w:rsidRPr="00923D6E" w:rsidRDefault="005176E7" w:rsidP="005176E7">
      <w:pPr>
        <w:spacing w:line="276" w:lineRule="auto"/>
        <w:ind w:left="-576"/>
        <w:rPr>
          <w:rFonts w:ascii="Arial Narrow" w:hAnsi="Arial Narrow"/>
          <w:b/>
        </w:rPr>
      </w:pPr>
    </w:p>
    <w:p w:rsidR="005176E7" w:rsidRPr="00B134CB" w:rsidRDefault="00907D26" w:rsidP="005176E7">
      <w:pPr>
        <w:spacing w:line="276" w:lineRule="auto"/>
        <w:ind w:left="-576"/>
        <w:rPr>
          <w:rFonts w:ascii="Arial Narrow" w:hAnsi="Arial Narrow"/>
          <w:b/>
        </w:rPr>
      </w:pPr>
      <w:r w:rsidRPr="00B134CB">
        <w:rPr>
          <w:rFonts w:ascii="Arial Narrow" w:hAnsi="Arial Narrow"/>
          <w:b/>
        </w:rPr>
        <w:t xml:space="preserve">Δ.1 Αναπτυξιακός Νόμος -  κίνητρα επενδύσεων </w:t>
      </w:r>
    </w:p>
    <w:p w:rsidR="005176E7" w:rsidRDefault="005176E7" w:rsidP="005176E7">
      <w:pPr>
        <w:spacing w:line="276" w:lineRule="auto"/>
        <w:ind w:left="-576"/>
        <w:rPr>
          <w:rFonts w:ascii="Arial Narrow" w:hAnsi="Arial Narrow"/>
        </w:rPr>
      </w:pPr>
    </w:p>
    <w:p w:rsidR="005176E7" w:rsidRDefault="00907D26" w:rsidP="00B134CB">
      <w:pPr>
        <w:spacing w:line="276" w:lineRule="auto"/>
        <w:ind w:left="-576"/>
        <w:jc w:val="both"/>
        <w:rPr>
          <w:rFonts w:ascii="Arial Narrow" w:hAnsi="Arial Narrow"/>
        </w:rPr>
      </w:pPr>
      <w:r w:rsidRPr="00923D6E">
        <w:rPr>
          <w:rFonts w:ascii="Arial Narrow" w:hAnsi="Arial Narrow"/>
        </w:rPr>
        <w:t>Η Αυστρία προσφέρει ένα ευρύ πλέγμα χρηματοδοτούμενων προγραμμάτων σε ξένους επενδυτές  με κύριες προτεραιότητες στους τομείς έρευνας, τεχνολογίας και καινοτομίας, σε μικρές και μεσαίες επιχειρήσεις, σε νεοφυείς εταιρείες,  για την προώθηση του τουριστικού προϊόντος, για στήριξη των εξαγωγών και για τη δημιουργία βιομηχανικών μονάδων. Η χρηματοδότηση ποικίλει από δωρεάν επιδοτήσεις  και χαμηλά επιτόκια ή επιδότηση επιτοκίων.</w:t>
      </w:r>
    </w:p>
    <w:p w:rsidR="005176E7" w:rsidRDefault="005176E7" w:rsidP="005176E7">
      <w:pPr>
        <w:spacing w:line="276" w:lineRule="auto"/>
        <w:ind w:left="-576"/>
        <w:rPr>
          <w:rFonts w:ascii="Arial Narrow" w:hAnsi="Arial Narrow"/>
        </w:rPr>
      </w:pPr>
    </w:p>
    <w:p w:rsidR="005176E7" w:rsidRDefault="00907D26" w:rsidP="00B134CB">
      <w:pPr>
        <w:spacing w:line="276" w:lineRule="auto"/>
        <w:ind w:left="-576"/>
        <w:jc w:val="both"/>
        <w:rPr>
          <w:rFonts w:ascii="Arial Narrow" w:hAnsi="Arial Narrow"/>
        </w:rPr>
      </w:pPr>
      <w:r w:rsidRPr="00923D6E">
        <w:rPr>
          <w:rFonts w:ascii="Arial Narrow" w:hAnsi="Arial Narrow"/>
        </w:rPr>
        <w:t>Πέραν των εθνικών προγραμμάτων στήριξης, πρόσθετη οικονομική βοήθεια παρέχεται από την Ευρωπαϊκή Ένωση αρκεί οι σχετικές επενδύσεις να ανταποκρίνονται στους κανονισμούς και στόχους των ευρωπαϊκών  διαρθρωτικών επενδυτικών ταμείων που χρηματοδοτούνται από το ευρωπαϊκό περιφερειακό αναπτυξιακό ταμείο (ERDF).</w:t>
      </w:r>
    </w:p>
    <w:p w:rsidR="005176E7" w:rsidRDefault="005176E7" w:rsidP="005176E7">
      <w:pPr>
        <w:spacing w:line="276" w:lineRule="auto"/>
        <w:ind w:left="-576"/>
        <w:rPr>
          <w:rFonts w:ascii="Arial Narrow" w:hAnsi="Arial Narrow"/>
        </w:rPr>
      </w:pPr>
    </w:p>
    <w:p w:rsidR="005176E7" w:rsidRDefault="00907D26" w:rsidP="00B134CB">
      <w:pPr>
        <w:spacing w:line="276" w:lineRule="auto"/>
        <w:ind w:left="-576"/>
        <w:jc w:val="both"/>
        <w:rPr>
          <w:rFonts w:ascii="Arial Narrow" w:hAnsi="Arial Narrow"/>
        </w:rPr>
      </w:pPr>
      <w:r w:rsidRPr="00923D6E">
        <w:rPr>
          <w:rFonts w:ascii="Arial Narrow" w:hAnsi="Arial Narrow"/>
        </w:rPr>
        <w:t>Οι άμεσες επιδοτήσεις διέπονται από τις ακόλουθες αρχές : στην ενίσχυση της έρευνας τεχνολογίας και καινοτομίας στην βελτίωση της ανταγωνιστικότητας των μικρών και μεσαίων επιχειρήσεων, στην προαγωγή  της εκπαίδευσης και κατάρτισης, στην προστασίας του περιβάλλοντος και την αποτελεσματική χρήση των πόρων.</w:t>
      </w:r>
    </w:p>
    <w:p w:rsidR="005176E7" w:rsidRDefault="005176E7" w:rsidP="005176E7">
      <w:pPr>
        <w:spacing w:line="276" w:lineRule="auto"/>
        <w:ind w:left="-576"/>
        <w:rPr>
          <w:rFonts w:ascii="Arial Narrow" w:hAnsi="Arial Narrow"/>
        </w:rPr>
      </w:pPr>
    </w:p>
    <w:p w:rsidR="005176E7" w:rsidRDefault="00907D26" w:rsidP="005176E7">
      <w:pPr>
        <w:spacing w:line="276" w:lineRule="auto"/>
        <w:ind w:left="-576"/>
        <w:rPr>
          <w:rFonts w:ascii="Arial Narrow" w:hAnsi="Arial Narrow"/>
        </w:rPr>
      </w:pPr>
      <w:r w:rsidRPr="00923D6E">
        <w:rPr>
          <w:rFonts w:ascii="Arial Narrow" w:hAnsi="Arial Narrow"/>
          <w:u w:val="single"/>
        </w:rPr>
        <w:t xml:space="preserve">Κριτήρια  χρηματοδότησης </w:t>
      </w:r>
    </w:p>
    <w:p w:rsidR="005176E7" w:rsidRDefault="005176E7" w:rsidP="005176E7">
      <w:pPr>
        <w:spacing w:line="276" w:lineRule="auto"/>
        <w:ind w:left="-576"/>
        <w:rPr>
          <w:rFonts w:ascii="Arial Narrow" w:hAnsi="Arial Narrow"/>
        </w:rPr>
      </w:pPr>
    </w:p>
    <w:p w:rsidR="005176E7" w:rsidRDefault="00907D26" w:rsidP="00B134CB">
      <w:pPr>
        <w:spacing w:line="276" w:lineRule="auto"/>
        <w:ind w:left="-576"/>
        <w:jc w:val="both"/>
        <w:rPr>
          <w:rFonts w:ascii="Arial Narrow" w:hAnsi="Arial Narrow"/>
        </w:rPr>
      </w:pPr>
      <w:r w:rsidRPr="00923D6E">
        <w:rPr>
          <w:rFonts w:ascii="Arial Narrow" w:hAnsi="Arial Narrow"/>
        </w:rPr>
        <w:t>Στις  επιλέξιμες Περιφέρειες της Αυστρίας για τη στήριξη των επιχειρήσεων το μέγιστο ποσοστό ανέρχεται σε 10% για τις μεγάλες επιχειρήσεις, σε 20% για τις μεσαίες επιχειρήσεις και 30% για τις μικρές επιχειρήσεις.</w:t>
      </w:r>
    </w:p>
    <w:p w:rsidR="005176E7" w:rsidRDefault="005176E7" w:rsidP="005176E7">
      <w:pPr>
        <w:spacing w:line="276" w:lineRule="auto"/>
        <w:ind w:left="-576"/>
        <w:rPr>
          <w:rFonts w:ascii="Arial Narrow" w:hAnsi="Arial Narrow"/>
        </w:rPr>
      </w:pPr>
    </w:p>
    <w:p w:rsidR="005176E7" w:rsidRDefault="00907D26" w:rsidP="005176E7">
      <w:pPr>
        <w:spacing w:line="276" w:lineRule="auto"/>
        <w:ind w:left="-576"/>
        <w:rPr>
          <w:rFonts w:ascii="Arial Narrow" w:hAnsi="Arial Narrow"/>
        </w:rPr>
      </w:pPr>
      <w:r w:rsidRPr="00923D6E">
        <w:rPr>
          <w:rFonts w:ascii="Arial Narrow" w:hAnsi="Arial Narrow"/>
          <w:u w:val="single"/>
        </w:rPr>
        <w:t xml:space="preserve">Επιλέξιμες επενδύσεις </w:t>
      </w:r>
    </w:p>
    <w:p w:rsidR="005176E7" w:rsidRDefault="005176E7" w:rsidP="005176E7">
      <w:pPr>
        <w:spacing w:line="276" w:lineRule="auto"/>
        <w:ind w:left="-576"/>
        <w:rPr>
          <w:rFonts w:ascii="Arial Narrow" w:hAnsi="Arial Narrow"/>
        </w:rPr>
      </w:pPr>
    </w:p>
    <w:p w:rsidR="00907D26" w:rsidRPr="00923D6E" w:rsidRDefault="00907D26" w:rsidP="00B134CB">
      <w:pPr>
        <w:spacing w:line="276" w:lineRule="auto"/>
        <w:ind w:left="-576"/>
        <w:jc w:val="both"/>
        <w:rPr>
          <w:rFonts w:ascii="Arial Narrow" w:hAnsi="Arial Narrow"/>
        </w:rPr>
      </w:pPr>
      <w:r w:rsidRPr="00923D6E">
        <w:rPr>
          <w:rFonts w:ascii="Arial Narrow" w:hAnsi="Arial Narrow"/>
        </w:rPr>
        <w:t xml:space="preserve">Μόνο αρχικές επενδύσεις είναι επιλέξιμες που περιλαμβάνουν υλικών και άυλων περιουσιακών στοιχείων για </w:t>
      </w:r>
      <w:r w:rsidR="00B134CB">
        <w:rPr>
          <w:rFonts w:ascii="Arial Narrow" w:hAnsi="Arial Narrow"/>
        </w:rPr>
        <w:t>:</w:t>
      </w:r>
    </w:p>
    <w:p w:rsidR="00907D26" w:rsidRPr="00923D6E" w:rsidRDefault="00907D26" w:rsidP="007746F7">
      <w:pPr>
        <w:pStyle w:val="ListParagraph"/>
        <w:numPr>
          <w:ilvl w:val="0"/>
          <w:numId w:val="13"/>
        </w:numPr>
        <w:spacing w:after="0"/>
        <w:jc w:val="both"/>
        <w:rPr>
          <w:rFonts w:ascii="Arial Narrow" w:hAnsi="Arial Narrow"/>
          <w:sz w:val="24"/>
          <w:szCs w:val="24"/>
        </w:rPr>
      </w:pPr>
      <w:r w:rsidRPr="00923D6E">
        <w:rPr>
          <w:rFonts w:ascii="Arial Narrow" w:hAnsi="Arial Narrow"/>
          <w:sz w:val="24"/>
          <w:szCs w:val="24"/>
        </w:rPr>
        <w:t>Δημιουργία νέας επένδυσης</w:t>
      </w:r>
    </w:p>
    <w:p w:rsidR="00907D26" w:rsidRPr="00923D6E" w:rsidRDefault="00907D26" w:rsidP="007746F7">
      <w:pPr>
        <w:pStyle w:val="ListParagraph"/>
        <w:numPr>
          <w:ilvl w:val="0"/>
          <w:numId w:val="13"/>
        </w:numPr>
        <w:spacing w:after="0"/>
        <w:jc w:val="both"/>
        <w:rPr>
          <w:rFonts w:ascii="Arial Narrow" w:hAnsi="Arial Narrow"/>
          <w:sz w:val="24"/>
          <w:szCs w:val="24"/>
        </w:rPr>
      </w:pPr>
      <w:r w:rsidRPr="00923D6E">
        <w:rPr>
          <w:rFonts w:ascii="Arial Narrow" w:hAnsi="Arial Narrow"/>
          <w:sz w:val="24"/>
          <w:szCs w:val="24"/>
        </w:rPr>
        <w:t>Επέκταση δυναμικότητας για υπάρχουσα εταιρεία</w:t>
      </w:r>
    </w:p>
    <w:p w:rsidR="00907D26" w:rsidRPr="00923D6E" w:rsidRDefault="00907D26" w:rsidP="007746F7">
      <w:pPr>
        <w:pStyle w:val="ListParagraph"/>
        <w:numPr>
          <w:ilvl w:val="0"/>
          <w:numId w:val="13"/>
        </w:numPr>
        <w:spacing w:after="0"/>
        <w:jc w:val="both"/>
        <w:rPr>
          <w:rFonts w:ascii="Arial Narrow" w:hAnsi="Arial Narrow"/>
          <w:sz w:val="24"/>
          <w:szCs w:val="24"/>
        </w:rPr>
      </w:pPr>
      <w:r w:rsidRPr="00923D6E">
        <w:rPr>
          <w:rFonts w:ascii="Arial Narrow" w:hAnsi="Arial Narrow"/>
          <w:sz w:val="24"/>
          <w:szCs w:val="24"/>
        </w:rPr>
        <w:t xml:space="preserve">Διαφοροποίηση δραστηριοτήτων της εταιρείας </w:t>
      </w:r>
    </w:p>
    <w:p w:rsidR="00907D26" w:rsidRPr="00923D6E" w:rsidRDefault="00907D26" w:rsidP="007746F7">
      <w:pPr>
        <w:pStyle w:val="ListParagraph"/>
        <w:numPr>
          <w:ilvl w:val="0"/>
          <w:numId w:val="13"/>
        </w:numPr>
        <w:spacing w:after="0"/>
        <w:jc w:val="both"/>
        <w:rPr>
          <w:rFonts w:ascii="Arial Narrow" w:hAnsi="Arial Narrow"/>
          <w:sz w:val="24"/>
          <w:szCs w:val="24"/>
        </w:rPr>
      </w:pPr>
      <w:r w:rsidRPr="00923D6E">
        <w:rPr>
          <w:rFonts w:ascii="Arial Narrow" w:hAnsi="Arial Narrow"/>
          <w:sz w:val="24"/>
          <w:szCs w:val="24"/>
        </w:rPr>
        <w:t>Τροποποίηση της γραμμής παραγωγής με καινοτομία</w:t>
      </w:r>
    </w:p>
    <w:p w:rsidR="00907D26" w:rsidRPr="00923D6E" w:rsidRDefault="00907D26" w:rsidP="007746F7">
      <w:pPr>
        <w:pStyle w:val="ListParagraph"/>
        <w:numPr>
          <w:ilvl w:val="0"/>
          <w:numId w:val="13"/>
        </w:numPr>
        <w:spacing w:after="0"/>
        <w:jc w:val="both"/>
        <w:rPr>
          <w:rFonts w:ascii="Arial Narrow" w:hAnsi="Arial Narrow"/>
          <w:sz w:val="24"/>
          <w:szCs w:val="24"/>
        </w:rPr>
      </w:pPr>
      <w:r w:rsidRPr="00923D6E">
        <w:rPr>
          <w:rFonts w:ascii="Arial Narrow" w:hAnsi="Arial Narrow"/>
          <w:sz w:val="24"/>
          <w:szCs w:val="24"/>
        </w:rPr>
        <w:t>Απόκτηση περιουσιακών στοιχείων ??/</w:t>
      </w:r>
    </w:p>
    <w:p w:rsidR="00907D26" w:rsidRPr="00923D6E" w:rsidRDefault="00907D26" w:rsidP="007746F7">
      <w:pPr>
        <w:spacing w:line="276" w:lineRule="auto"/>
        <w:jc w:val="both"/>
        <w:rPr>
          <w:rFonts w:ascii="Arial Narrow" w:hAnsi="Arial Narrow"/>
        </w:rPr>
      </w:pPr>
    </w:p>
    <w:p w:rsidR="00907D26" w:rsidRPr="00923D6E" w:rsidRDefault="00907D26" w:rsidP="005176E7">
      <w:pPr>
        <w:spacing w:line="276" w:lineRule="auto"/>
        <w:ind w:left="-576"/>
        <w:jc w:val="both"/>
        <w:rPr>
          <w:rFonts w:ascii="Arial Narrow" w:hAnsi="Arial Narrow"/>
          <w:u w:val="single"/>
        </w:rPr>
      </w:pPr>
      <w:r w:rsidRPr="00923D6E">
        <w:rPr>
          <w:rFonts w:ascii="Arial Narrow" w:hAnsi="Arial Narrow"/>
          <w:u w:val="single"/>
        </w:rPr>
        <w:t xml:space="preserve">Επιπλέον κριτήρια για  στήριξη </w:t>
      </w:r>
    </w:p>
    <w:p w:rsidR="00907D26" w:rsidRPr="00923D6E" w:rsidRDefault="00907D26" w:rsidP="007746F7">
      <w:pPr>
        <w:spacing w:line="276" w:lineRule="auto"/>
        <w:jc w:val="both"/>
        <w:rPr>
          <w:rFonts w:ascii="Arial Narrow" w:hAnsi="Arial Narrow"/>
        </w:rPr>
      </w:pPr>
    </w:p>
    <w:p w:rsidR="00907D26" w:rsidRPr="00923D6E" w:rsidRDefault="00907D26" w:rsidP="007746F7">
      <w:pPr>
        <w:spacing w:line="276" w:lineRule="auto"/>
        <w:jc w:val="both"/>
        <w:rPr>
          <w:rFonts w:ascii="Arial Narrow" w:hAnsi="Arial Narrow"/>
        </w:rPr>
      </w:pPr>
      <w:r w:rsidRPr="00923D6E">
        <w:rPr>
          <w:rFonts w:ascii="Arial Narrow" w:hAnsi="Arial Narrow"/>
        </w:rPr>
        <w:t xml:space="preserve">-Ελάχιστη ίδια μετοχική συμμετοχή ύψους 25% </w:t>
      </w:r>
    </w:p>
    <w:p w:rsidR="00907D26" w:rsidRPr="00923D6E" w:rsidRDefault="00907D26" w:rsidP="007746F7">
      <w:pPr>
        <w:spacing w:line="276" w:lineRule="auto"/>
        <w:jc w:val="both"/>
        <w:rPr>
          <w:rFonts w:ascii="Arial Narrow" w:hAnsi="Arial Narrow"/>
        </w:rPr>
      </w:pPr>
      <w:r w:rsidRPr="00923D6E">
        <w:rPr>
          <w:rFonts w:ascii="Arial Narrow" w:hAnsi="Arial Narrow"/>
        </w:rPr>
        <w:t>-Διατήρηση της επένδυσης 5 χρόνια για μεγάλες επιχειρήσεις και 3 χρόνια για ΜΜΕ μετά την ολοκλήρωση της επένδυσης</w:t>
      </w:r>
    </w:p>
    <w:p w:rsidR="00907D26" w:rsidRPr="00923D6E" w:rsidRDefault="00907D26" w:rsidP="007746F7">
      <w:pPr>
        <w:spacing w:line="276" w:lineRule="auto"/>
        <w:jc w:val="both"/>
        <w:rPr>
          <w:rFonts w:ascii="Arial Narrow" w:hAnsi="Arial Narrow"/>
        </w:rPr>
      </w:pPr>
      <w:r w:rsidRPr="00923D6E">
        <w:rPr>
          <w:rFonts w:ascii="Arial Narrow" w:hAnsi="Arial Narrow"/>
        </w:rPr>
        <w:lastRenderedPageBreak/>
        <w:t>-μέγιστη στήριξη για επενδύσεις μέχρι 50 εκ. ευρώ σε 10%,  και μεταξύ 50 και 100 εκ. ευρώ σε 5%.</w:t>
      </w:r>
    </w:p>
    <w:p w:rsidR="00907D26" w:rsidRPr="00923D6E" w:rsidRDefault="00907D26" w:rsidP="007746F7">
      <w:pPr>
        <w:spacing w:line="276" w:lineRule="auto"/>
        <w:jc w:val="both"/>
        <w:rPr>
          <w:rFonts w:ascii="Arial Narrow" w:hAnsi="Arial Narrow"/>
        </w:rPr>
      </w:pPr>
    </w:p>
    <w:p w:rsidR="00907D26" w:rsidRPr="00923D6E" w:rsidRDefault="00907D26" w:rsidP="005176E7">
      <w:pPr>
        <w:spacing w:line="276" w:lineRule="auto"/>
        <w:ind w:left="-576"/>
        <w:jc w:val="both"/>
        <w:rPr>
          <w:rFonts w:ascii="Arial Narrow" w:hAnsi="Arial Narrow"/>
          <w:b/>
          <w:u w:val="single"/>
        </w:rPr>
      </w:pPr>
      <w:r w:rsidRPr="00923D6E">
        <w:rPr>
          <w:rFonts w:ascii="Arial Narrow" w:hAnsi="Arial Narrow"/>
          <w:b/>
          <w:u w:val="single"/>
        </w:rPr>
        <w:t>Σημαντικότερα χρηματοδοτούμενα προγράμματα στην Αυστρία</w:t>
      </w:r>
    </w:p>
    <w:p w:rsidR="00907D26" w:rsidRPr="00923D6E" w:rsidRDefault="00907D26" w:rsidP="007746F7">
      <w:pPr>
        <w:spacing w:line="276" w:lineRule="auto"/>
        <w:jc w:val="both"/>
        <w:rPr>
          <w:rFonts w:ascii="Arial Narrow" w:hAnsi="Arial Narrow"/>
          <w:b/>
        </w:rPr>
      </w:pPr>
    </w:p>
    <w:p w:rsidR="00907D26" w:rsidRPr="00923D6E" w:rsidRDefault="00907D26" w:rsidP="007746F7">
      <w:pPr>
        <w:pStyle w:val="ListParagraph"/>
        <w:numPr>
          <w:ilvl w:val="0"/>
          <w:numId w:val="13"/>
        </w:numPr>
        <w:spacing w:after="0"/>
        <w:jc w:val="both"/>
        <w:rPr>
          <w:rFonts w:ascii="Arial Narrow" w:hAnsi="Arial Narrow"/>
          <w:b/>
          <w:sz w:val="24"/>
          <w:szCs w:val="24"/>
        </w:rPr>
      </w:pPr>
      <w:r w:rsidRPr="00923D6E">
        <w:rPr>
          <w:rFonts w:ascii="Arial Narrow" w:hAnsi="Arial Narrow"/>
          <w:b/>
          <w:sz w:val="24"/>
          <w:szCs w:val="24"/>
        </w:rPr>
        <w:t xml:space="preserve">Προώθηση της έρευνας, Τεχνολογίας και Καινοτομίας </w:t>
      </w:r>
    </w:p>
    <w:p w:rsidR="00907D26" w:rsidRPr="00923D6E" w:rsidRDefault="00907D26" w:rsidP="007746F7">
      <w:pPr>
        <w:pStyle w:val="ListParagraph"/>
        <w:spacing w:after="0"/>
        <w:jc w:val="both"/>
        <w:rPr>
          <w:rFonts w:ascii="Arial Narrow" w:hAnsi="Arial Narrow"/>
          <w:b/>
          <w:sz w:val="24"/>
          <w:szCs w:val="24"/>
        </w:rPr>
      </w:pPr>
    </w:p>
    <w:p w:rsidR="00907D26" w:rsidRPr="00923D6E" w:rsidRDefault="00907D26" w:rsidP="007746F7">
      <w:pPr>
        <w:pStyle w:val="ListParagraph"/>
        <w:spacing w:after="0"/>
        <w:jc w:val="both"/>
        <w:rPr>
          <w:rFonts w:ascii="Arial Narrow" w:hAnsi="Arial Narrow"/>
          <w:sz w:val="24"/>
          <w:szCs w:val="24"/>
          <w:lang w:val="en-US"/>
        </w:rPr>
      </w:pPr>
      <w:r w:rsidRPr="00923D6E">
        <w:rPr>
          <w:rFonts w:ascii="Arial Narrow" w:hAnsi="Arial Narrow"/>
          <w:sz w:val="24"/>
          <w:szCs w:val="24"/>
        </w:rPr>
        <w:t>Φορείς</w:t>
      </w:r>
      <w:r w:rsidRPr="00923D6E">
        <w:rPr>
          <w:rFonts w:ascii="Arial Narrow" w:hAnsi="Arial Narrow"/>
          <w:sz w:val="24"/>
          <w:szCs w:val="24"/>
          <w:lang w:val="en-US"/>
        </w:rPr>
        <w:t xml:space="preserve"> </w:t>
      </w:r>
      <w:r w:rsidRPr="00923D6E">
        <w:rPr>
          <w:rFonts w:ascii="Arial Narrow" w:hAnsi="Arial Narrow"/>
          <w:sz w:val="24"/>
          <w:szCs w:val="24"/>
        </w:rPr>
        <w:t>υλοποίησης</w:t>
      </w:r>
      <w:r w:rsidRPr="00923D6E">
        <w:rPr>
          <w:rFonts w:ascii="Arial Narrow" w:hAnsi="Arial Narrow"/>
          <w:sz w:val="24"/>
          <w:szCs w:val="24"/>
          <w:lang w:val="en-US"/>
        </w:rPr>
        <w:t xml:space="preserve"> :</w:t>
      </w:r>
    </w:p>
    <w:p w:rsidR="00907D26" w:rsidRPr="00923D6E" w:rsidRDefault="00907D26" w:rsidP="007746F7">
      <w:pPr>
        <w:pStyle w:val="ListParagraph"/>
        <w:spacing w:after="0"/>
        <w:jc w:val="both"/>
        <w:rPr>
          <w:rFonts w:ascii="Arial Narrow" w:hAnsi="Arial Narrow"/>
          <w:b/>
          <w:sz w:val="24"/>
          <w:szCs w:val="24"/>
          <w:lang w:val="en-US"/>
        </w:rPr>
      </w:pPr>
    </w:p>
    <w:p w:rsidR="00907D26" w:rsidRPr="00923D6E" w:rsidRDefault="00907D26" w:rsidP="007746F7">
      <w:pPr>
        <w:pStyle w:val="ListParagraph"/>
        <w:spacing w:after="0"/>
        <w:jc w:val="both"/>
        <w:rPr>
          <w:rFonts w:ascii="Arial Narrow" w:hAnsi="Arial Narrow"/>
          <w:sz w:val="24"/>
          <w:szCs w:val="24"/>
          <w:lang w:val="en-US"/>
        </w:rPr>
      </w:pPr>
      <w:r w:rsidRPr="00923D6E">
        <w:rPr>
          <w:rFonts w:ascii="Arial Narrow" w:hAnsi="Arial Narrow"/>
          <w:sz w:val="24"/>
          <w:szCs w:val="24"/>
          <w:lang w:val="en-US"/>
        </w:rPr>
        <w:t xml:space="preserve">Austrian Research Promotion Agency (FFG)  </w:t>
      </w:r>
      <w:hyperlink r:id="rId29" w:history="1">
        <w:r w:rsidRPr="00923D6E">
          <w:rPr>
            <w:rStyle w:val="Hyperlink"/>
            <w:rFonts w:ascii="Arial Narrow" w:hAnsi="Arial Narrow"/>
            <w:sz w:val="24"/>
            <w:szCs w:val="24"/>
            <w:lang w:val="en-US"/>
          </w:rPr>
          <w:t>www.ffg.at/en</w:t>
        </w:r>
      </w:hyperlink>
    </w:p>
    <w:p w:rsidR="00907D26" w:rsidRPr="00923D6E" w:rsidRDefault="00907D26" w:rsidP="007746F7">
      <w:pPr>
        <w:pStyle w:val="ListParagraph"/>
        <w:spacing w:after="0"/>
        <w:jc w:val="both"/>
        <w:rPr>
          <w:rFonts w:ascii="Arial Narrow" w:hAnsi="Arial Narrow"/>
          <w:sz w:val="24"/>
          <w:szCs w:val="24"/>
          <w:lang w:val="de-AT"/>
        </w:rPr>
      </w:pPr>
      <w:r w:rsidRPr="00923D6E">
        <w:rPr>
          <w:rFonts w:ascii="Arial Narrow" w:hAnsi="Arial Narrow"/>
          <w:sz w:val="24"/>
          <w:szCs w:val="24"/>
          <w:lang w:val="de-AT"/>
        </w:rPr>
        <w:t xml:space="preserve">Austria Wirtschaftsservice (aws)   </w:t>
      </w:r>
      <w:hyperlink r:id="rId30" w:history="1">
        <w:r w:rsidRPr="00923D6E">
          <w:rPr>
            <w:rStyle w:val="Hyperlink"/>
            <w:rFonts w:ascii="Arial Narrow" w:hAnsi="Arial Narrow"/>
            <w:sz w:val="24"/>
            <w:szCs w:val="24"/>
            <w:lang w:val="de-AT"/>
          </w:rPr>
          <w:t>www.aws.at/en</w:t>
        </w:r>
      </w:hyperlink>
    </w:p>
    <w:p w:rsidR="00907D26" w:rsidRPr="00923D6E" w:rsidRDefault="00907D26" w:rsidP="007746F7">
      <w:pPr>
        <w:pStyle w:val="ListParagraph"/>
        <w:spacing w:after="0"/>
        <w:jc w:val="both"/>
        <w:rPr>
          <w:rFonts w:ascii="Arial Narrow" w:hAnsi="Arial Narrow"/>
          <w:sz w:val="24"/>
          <w:szCs w:val="24"/>
          <w:lang w:val="de-AT"/>
        </w:rPr>
      </w:pPr>
    </w:p>
    <w:p w:rsidR="00907D26" w:rsidRPr="00923D6E" w:rsidRDefault="00907D26" w:rsidP="007746F7">
      <w:pPr>
        <w:pStyle w:val="ListParagraph"/>
        <w:numPr>
          <w:ilvl w:val="0"/>
          <w:numId w:val="13"/>
        </w:numPr>
        <w:spacing w:after="0"/>
        <w:jc w:val="both"/>
        <w:rPr>
          <w:rFonts w:ascii="Arial Narrow" w:hAnsi="Arial Narrow"/>
          <w:b/>
          <w:sz w:val="24"/>
          <w:szCs w:val="24"/>
        </w:rPr>
      </w:pPr>
      <w:r w:rsidRPr="00923D6E">
        <w:rPr>
          <w:rFonts w:ascii="Arial Narrow" w:hAnsi="Arial Narrow"/>
          <w:b/>
          <w:sz w:val="24"/>
          <w:szCs w:val="24"/>
        </w:rPr>
        <w:t xml:space="preserve">Φορολογικά κίνητρα για έρευνα (research tax incentive) </w:t>
      </w:r>
    </w:p>
    <w:p w:rsidR="00907D26" w:rsidRPr="00923D6E" w:rsidRDefault="00907D26" w:rsidP="007746F7">
      <w:pPr>
        <w:pStyle w:val="ListParagraph"/>
        <w:spacing w:after="0"/>
        <w:jc w:val="both"/>
        <w:rPr>
          <w:rFonts w:ascii="Arial Narrow" w:hAnsi="Arial Narrow"/>
          <w:sz w:val="24"/>
          <w:szCs w:val="24"/>
        </w:rPr>
      </w:pPr>
      <w:r w:rsidRPr="00923D6E">
        <w:rPr>
          <w:rFonts w:ascii="Arial Narrow" w:hAnsi="Arial Narrow"/>
          <w:sz w:val="24"/>
          <w:szCs w:val="24"/>
        </w:rPr>
        <w:t xml:space="preserve">Εταιρείες μπορούν να ζητήσουν πριμοδότηση έρευνας (research premium) ύψους 14% του κόστους έρευνας </w:t>
      </w:r>
    </w:p>
    <w:p w:rsidR="00907D26" w:rsidRPr="00923D6E" w:rsidRDefault="00907D26" w:rsidP="007746F7">
      <w:pPr>
        <w:pStyle w:val="ListParagraph"/>
        <w:spacing w:after="0"/>
        <w:jc w:val="both"/>
        <w:rPr>
          <w:rFonts w:ascii="Arial Narrow" w:hAnsi="Arial Narrow"/>
          <w:sz w:val="24"/>
          <w:szCs w:val="24"/>
          <w:lang w:val="en-US"/>
        </w:rPr>
      </w:pPr>
      <w:r w:rsidRPr="00923D6E">
        <w:rPr>
          <w:rFonts w:ascii="Arial Narrow" w:hAnsi="Arial Narrow"/>
          <w:sz w:val="24"/>
          <w:szCs w:val="24"/>
        </w:rPr>
        <w:t>Αρμόδιος</w:t>
      </w:r>
      <w:r w:rsidRPr="00923D6E">
        <w:rPr>
          <w:rFonts w:ascii="Arial Narrow" w:hAnsi="Arial Narrow"/>
          <w:sz w:val="24"/>
          <w:szCs w:val="24"/>
          <w:lang w:val="en-US"/>
        </w:rPr>
        <w:t xml:space="preserve"> </w:t>
      </w:r>
      <w:r w:rsidRPr="00923D6E">
        <w:rPr>
          <w:rFonts w:ascii="Arial Narrow" w:hAnsi="Arial Narrow"/>
          <w:sz w:val="24"/>
          <w:szCs w:val="24"/>
        </w:rPr>
        <w:t>φορέας</w:t>
      </w:r>
      <w:r w:rsidRPr="00923D6E">
        <w:rPr>
          <w:rFonts w:ascii="Arial Narrow" w:hAnsi="Arial Narrow"/>
          <w:sz w:val="24"/>
          <w:szCs w:val="24"/>
          <w:lang w:val="en-US"/>
        </w:rPr>
        <w:t xml:space="preserve"> : Austrian Research Promotion Agency (FFG) ( </w:t>
      </w:r>
      <w:hyperlink r:id="rId31" w:history="1">
        <w:r w:rsidRPr="00923D6E">
          <w:rPr>
            <w:rStyle w:val="Hyperlink"/>
            <w:rFonts w:ascii="Arial Narrow" w:hAnsi="Arial Narrow"/>
            <w:sz w:val="24"/>
            <w:szCs w:val="24"/>
            <w:lang w:val="en-US"/>
          </w:rPr>
          <w:t>www.ffg.at/forschungspraemie</w:t>
        </w:r>
      </w:hyperlink>
      <w:r w:rsidRPr="00923D6E">
        <w:rPr>
          <w:rFonts w:ascii="Arial Narrow" w:hAnsi="Arial Narrow"/>
          <w:sz w:val="24"/>
          <w:szCs w:val="24"/>
          <w:lang w:val="en-US"/>
        </w:rPr>
        <w:t>)</w:t>
      </w:r>
    </w:p>
    <w:p w:rsidR="00907D26" w:rsidRPr="00923D6E" w:rsidRDefault="00907D26" w:rsidP="007746F7">
      <w:pPr>
        <w:pStyle w:val="ListParagraph"/>
        <w:spacing w:after="0"/>
        <w:jc w:val="both"/>
        <w:rPr>
          <w:rFonts w:ascii="Arial Narrow" w:hAnsi="Arial Narrow"/>
          <w:sz w:val="24"/>
          <w:szCs w:val="24"/>
          <w:lang w:val="en-US"/>
        </w:rPr>
      </w:pPr>
    </w:p>
    <w:p w:rsidR="00907D26" w:rsidRPr="00923D6E" w:rsidRDefault="00907D26" w:rsidP="007746F7">
      <w:pPr>
        <w:pStyle w:val="ListParagraph"/>
        <w:spacing w:after="0"/>
        <w:jc w:val="both"/>
        <w:rPr>
          <w:rFonts w:ascii="Arial Narrow" w:hAnsi="Arial Narrow"/>
          <w:sz w:val="24"/>
          <w:szCs w:val="24"/>
          <w:lang w:val="en-US"/>
        </w:rPr>
      </w:pPr>
    </w:p>
    <w:p w:rsidR="00907D26" w:rsidRPr="00923D6E" w:rsidRDefault="00D51408" w:rsidP="007746F7">
      <w:pPr>
        <w:spacing w:after="73" w:line="276" w:lineRule="auto"/>
        <w:ind w:left="460"/>
        <w:rPr>
          <w:rFonts w:ascii="Arial Narrow" w:hAnsi="Arial Narrow"/>
        </w:rPr>
      </w:pPr>
      <w:r w:rsidRPr="00D51408">
        <w:rPr>
          <w:rFonts w:ascii="Arial Narrow" w:hAnsi="Arial Narrow"/>
          <w:lang w:bidi="en-US"/>
        </w:rPr>
        <w:pict>
          <v:shapetype id="_x0000_t202" coordsize="21600,21600" o:spt="202" path="m,l,21600r21600,l21600,xe">
            <v:stroke joinstyle="miter"/>
            <v:path gradientshapeok="t" o:connecttype="rect"/>
          </v:shapetype>
          <v:shape id="_x0000_s1026" type="#_x0000_t202" style="position:absolute;left:0;text-align:left;margin-left:365.3pt;margin-top:-83.75pt;width:53.75pt;height:14.65pt;z-index:-251658240;mso-wrap-distance-left:5pt;mso-wrap-distance-right:5pt;mso-position-horizontal-relative:margin" filled="f" stroked="f">
            <v:textbox style="mso-fit-shape-to-text:t" inset="0,0,0,0">
              <w:txbxContent>
                <w:p w:rsidR="00BB7B23" w:rsidRPr="002663FE" w:rsidRDefault="00BB7B23" w:rsidP="00907D26"/>
              </w:txbxContent>
            </v:textbox>
            <w10:wrap type="topAndBottom" anchorx="margin"/>
          </v:shape>
        </w:pict>
      </w:r>
      <w:r w:rsidR="00907D26" w:rsidRPr="00923D6E">
        <w:rPr>
          <w:rStyle w:val="Bodytext6"/>
          <w:rFonts w:ascii="Arial Narrow" w:hAnsi="Arial Narrow"/>
          <w:b w:val="0"/>
          <w:bCs w:val="0"/>
          <w:sz w:val="24"/>
          <w:szCs w:val="24"/>
          <w:lang w:val="el-GR"/>
        </w:rPr>
        <w:t xml:space="preserve">Τα σημαντικότερα προγράμματα προώθησης της του </w:t>
      </w:r>
      <w:r w:rsidR="00907D26" w:rsidRPr="00923D6E">
        <w:rPr>
          <w:rStyle w:val="Bodytext6"/>
          <w:rFonts w:ascii="Arial Narrow" w:hAnsi="Arial Narrow"/>
          <w:b w:val="0"/>
          <w:bCs w:val="0"/>
          <w:sz w:val="24"/>
          <w:szCs w:val="24"/>
        </w:rPr>
        <w:t>FFG</w:t>
      </w:r>
      <w:r w:rsidR="00907D26" w:rsidRPr="00923D6E">
        <w:rPr>
          <w:rStyle w:val="Bodytext6"/>
          <w:rFonts w:ascii="Arial Narrow" w:hAnsi="Arial Narrow"/>
          <w:b w:val="0"/>
          <w:bCs w:val="0"/>
          <w:sz w:val="24"/>
          <w:szCs w:val="24"/>
          <w:lang w:val="el-GR"/>
        </w:rPr>
        <w:t xml:space="preserve"> μπορούν να αντληθούν από τον ιστόποπο :</w:t>
      </w:r>
    </w:p>
    <w:p w:rsidR="00907D26" w:rsidRPr="00923D6E" w:rsidRDefault="00D51408" w:rsidP="007746F7">
      <w:pPr>
        <w:pStyle w:val="ListParagraph"/>
        <w:spacing w:after="0"/>
        <w:jc w:val="both"/>
        <w:rPr>
          <w:rFonts w:ascii="Arial Narrow" w:hAnsi="Arial Narrow"/>
          <w:sz w:val="24"/>
          <w:szCs w:val="24"/>
        </w:rPr>
      </w:pPr>
      <w:hyperlink r:id="rId32" w:history="1">
        <w:r w:rsidR="00907D26" w:rsidRPr="00923D6E">
          <w:rPr>
            <w:rStyle w:val="Hyperlink"/>
            <w:rFonts w:ascii="Arial Narrow" w:hAnsi="Arial Narrow"/>
            <w:sz w:val="24"/>
            <w:szCs w:val="24"/>
          </w:rPr>
          <w:t xml:space="preserve"> www.ffg.at/en/content/our-current-funding-opportunities</w:t>
        </w:r>
      </w:hyperlink>
    </w:p>
    <w:p w:rsidR="00907D26" w:rsidRPr="00923D6E" w:rsidRDefault="00907D26" w:rsidP="007746F7">
      <w:pPr>
        <w:pStyle w:val="ListParagraph"/>
        <w:spacing w:after="0"/>
        <w:jc w:val="both"/>
        <w:rPr>
          <w:rFonts w:ascii="Arial Narrow" w:hAnsi="Arial Narrow"/>
          <w:b/>
          <w:sz w:val="24"/>
          <w:szCs w:val="24"/>
        </w:rPr>
      </w:pPr>
    </w:p>
    <w:p w:rsidR="00B134CB" w:rsidRDefault="00907D26" w:rsidP="0019245D">
      <w:pPr>
        <w:pStyle w:val="Bodytext20"/>
        <w:shd w:val="clear" w:color="auto" w:fill="auto"/>
        <w:spacing w:after="513" w:line="276" w:lineRule="auto"/>
        <w:ind w:firstLine="720"/>
        <w:rPr>
          <w:rFonts w:ascii="Arial Narrow" w:hAnsi="Arial Narrow"/>
          <w:sz w:val="24"/>
          <w:szCs w:val="24"/>
        </w:rPr>
      </w:pPr>
      <w:r w:rsidRPr="00923D6E">
        <w:rPr>
          <w:rFonts w:ascii="Arial Narrow" w:hAnsi="Arial Narrow"/>
          <w:sz w:val="24"/>
          <w:szCs w:val="24"/>
        </w:rPr>
        <w:t xml:space="preserve">Το εκτεταμένο χαρτοφυλάκιο της FFG κυμαίνεται από το γενικό πρόγραμμα χρηματοδότησης που διευκολύνει την έναρξη δραστηριοτήτων έρευνας και ανάπτυξης στην προώθηση και στη χρηματοδότηση ερευνητικών έργων υψηλού επιπέδου και κέντρων αριστείας. Όλες οι επιχειρήσεις με έδρα στη Βιέννη είναι επιλέξιμες για χρηματοδότηση, </w:t>
      </w:r>
      <w:r w:rsidRPr="00923D6E">
        <w:rPr>
          <w:rFonts w:ascii="Arial Narrow" w:hAnsi="Arial Narrow"/>
          <w:sz w:val="24"/>
          <w:szCs w:val="24"/>
          <w:u w:val="single"/>
        </w:rPr>
        <w:t>συμπεριλαμβανομένων θυγατρικών εταιρειών ξένων εταιρειών</w:t>
      </w:r>
      <w:r w:rsidRPr="00923D6E">
        <w:rPr>
          <w:rFonts w:ascii="Arial Narrow" w:hAnsi="Arial Narrow"/>
          <w:sz w:val="24"/>
          <w:szCs w:val="24"/>
        </w:rPr>
        <w:t xml:space="preserve">. </w:t>
      </w:r>
    </w:p>
    <w:p w:rsidR="005176E7" w:rsidRDefault="00907D26" w:rsidP="00B134CB">
      <w:pPr>
        <w:pStyle w:val="Bodytext20"/>
        <w:shd w:val="clear" w:color="auto" w:fill="auto"/>
        <w:spacing w:after="513" w:line="276" w:lineRule="auto"/>
        <w:ind w:left="-1440" w:firstLine="720"/>
        <w:rPr>
          <w:rFonts w:ascii="Arial Narrow" w:hAnsi="Arial Narrow"/>
          <w:sz w:val="24"/>
          <w:szCs w:val="24"/>
        </w:rPr>
      </w:pPr>
      <w:r w:rsidRPr="00923D6E">
        <w:rPr>
          <w:rFonts w:ascii="Arial Narrow" w:hAnsi="Arial Narrow"/>
          <w:b/>
          <w:sz w:val="24"/>
          <w:szCs w:val="24"/>
        </w:rPr>
        <w:t xml:space="preserve">Χρηματοδότηση εξαγωγών </w:t>
      </w:r>
      <w:hyperlink w:history="1">
        <w:r w:rsidRPr="00923D6E">
          <w:rPr>
            <w:rStyle w:val="Hyperlink"/>
            <w:rFonts w:ascii="Arial Narrow" w:hAnsi="Arial Narrow"/>
            <w:sz w:val="24"/>
            <w:szCs w:val="24"/>
          </w:rPr>
          <w:t xml:space="preserve"> (www.oekb.at/en/export-services/financing</w:t>
        </w:r>
      </w:hyperlink>
      <w:r w:rsidRPr="00923D6E">
        <w:rPr>
          <w:rFonts w:ascii="Arial Narrow" w:hAnsi="Arial Narrow"/>
          <w:sz w:val="24"/>
          <w:szCs w:val="24"/>
        </w:rPr>
        <w:t>)</w:t>
      </w:r>
    </w:p>
    <w:p w:rsidR="005176E7" w:rsidRDefault="00907D26" w:rsidP="00B134CB">
      <w:pPr>
        <w:pStyle w:val="Bodytext20"/>
        <w:shd w:val="clear" w:color="auto" w:fill="auto"/>
        <w:spacing w:after="0" w:line="276" w:lineRule="auto"/>
        <w:ind w:left="-864" w:firstLine="720"/>
        <w:rPr>
          <w:rFonts w:ascii="Arial Narrow" w:hAnsi="Arial Narrow"/>
          <w:sz w:val="24"/>
          <w:szCs w:val="24"/>
        </w:rPr>
      </w:pPr>
      <w:r w:rsidRPr="00923D6E">
        <w:rPr>
          <w:rFonts w:ascii="Arial Narrow" w:hAnsi="Arial Narrow"/>
          <w:sz w:val="24"/>
          <w:szCs w:val="24"/>
        </w:rPr>
        <w:t>Οι εταιρείες που εδρεύουν στην Αυστρία και επικεντρώνονται στο εξωτερικό εμπόριο, επωφελούνται από ένα ιδιαίτερα ανεπτυγμένο σύστημα προώθησης των εξαγωγών, ιδιαίτερα ελκυστικές ευκαιρίες χρηματοδότησης που διατίθενται για εξαγωγικές επιχειρήσεις από το γραφείο εξαγωγικών πιστώσεων της Αυστρίας, Oesterreichischen Kontrollbank AG (OeKB) και το Ταμείο Εξαγωγών. Οι απαιτήσεις από την εξαγωγική δραστηριότητα των εταιρειών που εδρεύουν στην Αυστρία μπορούν να προστατευθούν βάσει ομοσπονδιακών εγγυήσεων καθώς και ιδιωτικών ασφαλιστικών δανείων.</w:t>
      </w:r>
    </w:p>
    <w:p w:rsidR="005176E7" w:rsidRDefault="00907D26" w:rsidP="00B134CB">
      <w:pPr>
        <w:pStyle w:val="Bodytext20"/>
        <w:shd w:val="clear" w:color="auto" w:fill="auto"/>
        <w:spacing w:after="0" w:line="276" w:lineRule="auto"/>
        <w:ind w:left="-864" w:firstLine="720"/>
        <w:rPr>
          <w:rFonts w:ascii="Arial Narrow" w:hAnsi="Arial Narrow"/>
          <w:sz w:val="24"/>
          <w:szCs w:val="24"/>
        </w:rPr>
      </w:pPr>
      <w:r w:rsidRPr="00923D6E">
        <w:rPr>
          <w:rFonts w:ascii="Arial Narrow" w:hAnsi="Arial Narrow"/>
          <w:sz w:val="24"/>
          <w:szCs w:val="24"/>
        </w:rPr>
        <w:t xml:space="preserve">Η Oesterreichische Kontrollbank (OeKB) είναι ο κεντρικός φορέας χρηματοδότησης και </w:t>
      </w:r>
      <w:r w:rsidRPr="00923D6E">
        <w:rPr>
          <w:rFonts w:ascii="Arial Narrow" w:hAnsi="Arial Narrow"/>
          <w:sz w:val="24"/>
          <w:szCs w:val="24"/>
        </w:rPr>
        <w:lastRenderedPageBreak/>
        <w:t>πληροφόρησης της Αυστρίας στον κλάδο των εξαγωγών. Χρηματοδοτεί τις εξαγωγές αγαθών και υπηρεσιών, κυρίως με μεσοπρόθεσμες και μακροπρόθεσμες προθεσμίες πληρωμής, δίνοντας ιδιαίτερη προσοχή στις εξαγωγές κεφαλαιουχικών αγαθών της Αυστρίας.</w:t>
      </w:r>
    </w:p>
    <w:p w:rsidR="00907D26" w:rsidRPr="00923D6E" w:rsidRDefault="00907D26" w:rsidP="00B134CB">
      <w:pPr>
        <w:pStyle w:val="Bodytext20"/>
        <w:shd w:val="clear" w:color="auto" w:fill="auto"/>
        <w:spacing w:after="0" w:line="276" w:lineRule="auto"/>
        <w:ind w:left="-864" w:firstLine="720"/>
        <w:rPr>
          <w:rFonts w:ascii="Arial Narrow" w:hAnsi="Arial Narrow"/>
          <w:sz w:val="24"/>
          <w:szCs w:val="24"/>
        </w:rPr>
      </w:pPr>
      <w:r w:rsidRPr="00923D6E">
        <w:rPr>
          <w:rFonts w:ascii="Arial Narrow" w:hAnsi="Arial Narrow"/>
          <w:sz w:val="24"/>
          <w:szCs w:val="24"/>
        </w:rPr>
        <w:t>Το πρόγραμμα χρηματοδότησης εξαγωγών της Oesterreichische Kontrollbank (OeKB) προσφέρει στις επιχειρήσεις την ευκαιρία να αναχρηματοδοτήσουν τις εξαγωγές και να αποκτήσουν μερίδια σε εταιρείες στο εξωτερικό. Ωστόσο, αυτό εξαρτάται από την επαρκή πιστοληπτική διαβάθμιση σύμφωνα με τα κριτήρια που ορίζει η OeKB. Επιπλέον, οι συναλλαγές που πρόκειται να χρηματοδοτηθούν πρέπει να συμμορφώνονται με τις νομικές προϋποθέσεις  και πρέπει να διεξάγονται στο πλαίσιο των διαδικασιών της OeKB για τη διεκπεραίωση συναλλαγών.</w:t>
      </w:r>
    </w:p>
    <w:p w:rsidR="00907D26" w:rsidRPr="00923D6E" w:rsidRDefault="00907D26" w:rsidP="007746F7">
      <w:pPr>
        <w:spacing w:line="276" w:lineRule="auto"/>
        <w:ind w:firstLine="720"/>
        <w:jc w:val="both"/>
        <w:rPr>
          <w:rFonts w:ascii="Arial Narrow" w:hAnsi="Arial Narrow"/>
        </w:rPr>
      </w:pPr>
    </w:p>
    <w:p w:rsidR="00907D26" w:rsidRPr="00923D6E" w:rsidRDefault="00907D26" w:rsidP="007746F7">
      <w:pPr>
        <w:pStyle w:val="Bodytext20"/>
        <w:shd w:val="clear" w:color="auto" w:fill="auto"/>
        <w:spacing w:after="0" w:line="276" w:lineRule="auto"/>
        <w:ind w:firstLine="0"/>
        <w:jc w:val="left"/>
        <w:rPr>
          <w:rFonts w:ascii="Arial Narrow" w:hAnsi="Arial Narrow"/>
          <w:sz w:val="24"/>
          <w:szCs w:val="24"/>
        </w:rPr>
      </w:pPr>
    </w:p>
    <w:p w:rsidR="005176E7" w:rsidRPr="00D85058" w:rsidRDefault="00907D26" w:rsidP="005176E7">
      <w:pPr>
        <w:keepNext/>
        <w:keepLines/>
        <w:spacing w:after="67" w:line="276" w:lineRule="auto"/>
        <w:ind w:left="-576"/>
        <w:rPr>
          <w:rFonts w:ascii="Arial Narrow" w:hAnsi="Arial Narrow"/>
          <w:lang w:val="en-US"/>
        </w:rPr>
      </w:pPr>
      <w:r w:rsidRPr="005176E7">
        <w:rPr>
          <w:rStyle w:val="Heading20"/>
          <w:rFonts w:ascii="Arial Narrow" w:hAnsi="Arial Narrow"/>
          <w:bCs w:val="0"/>
          <w:sz w:val="24"/>
          <w:szCs w:val="24"/>
          <w:lang w:val="el-GR"/>
        </w:rPr>
        <w:t>Αυστριακό</w:t>
      </w:r>
      <w:r w:rsidRPr="00D85058">
        <w:rPr>
          <w:rStyle w:val="Heading20"/>
          <w:rFonts w:ascii="Arial Narrow" w:hAnsi="Arial Narrow"/>
          <w:bCs w:val="0"/>
          <w:sz w:val="24"/>
          <w:szCs w:val="24"/>
        </w:rPr>
        <w:t xml:space="preserve"> </w:t>
      </w:r>
      <w:r w:rsidRPr="005176E7">
        <w:rPr>
          <w:rStyle w:val="Heading20"/>
          <w:rFonts w:ascii="Arial Narrow" w:hAnsi="Arial Narrow"/>
          <w:bCs w:val="0"/>
          <w:sz w:val="24"/>
          <w:szCs w:val="24"/>
          <w:lang w:val="el-GR"/>
        </w:rPr>
        <w:t>Ταμείο</w:t>
      </w:r>
      <w:r w:rsidRPr="00D85058">
        <w:rPr>
          <w:rStyle w:val="Heading20"/>
          <w:rFonts w:ascii="Arial Narrow" w:hAnsi="Arial Narrow"/>
          <w:bCs w:val="0"/>
          <w:sz w:val="24"/>
          <w:szCs w:val="24"/>
        </w:rPr>
        <w:t xml:space="preserve"> </w:t>
      </w:r>
      <w:r w:rsidRPr="005176E7">
        <w:rPr>
          <w:rStyle w:val="Heading20"/>
          <w:rFonts w:ascii="Arial Narrow" w:hAnsi="Arial Narrow"/>
          <w:bCs w:val="0"/>
          <w:sz w:val="24"/>
          <w:szCs w:val="24"/>
          <w:lang w:val="el-GR"/>
        </w:rPr>
        <w:t>Εξαγωγών</w:t>
      </w:r>
      <w:r w:rsidRPr="00D85058">
        <w:rPr>
          <w:rStyle w:val="Heading20"/>
          <w:rFonts w:ascii="Arial Narrow" w:hAnsi="Arial Narrow"/>
          <w:bCs w:val="0"/>
          <w:sz w:val="24"/>
          <w:szCs w:val="24"/>
        </w:rPr>
        <w:t xml:space="preserve"> (</w:t>
      </w:r>
      <w:r w:rsidRPr="00923D6E">
        <w:rPr>
          <w:rStyle w:val="Heading20"/>
          <w:rFonts w:ascii="Arial Narrow" w:hAnsi="Arial Narrow"/>
          <w:bCs w:val="0"/>
          <w:sz w:val="24"/>
          <w:szCs w:val="24"/>
        </w:rPr>
        <w:t>Austrian</w:t>
      </w:r>
      <w:r w:rsidRPr="00D85058">
        <w:rPr>
          <w:rStyle w:val="Heading20"/>
          <w:rFonts w:ascii="Arial Narrow" w:hAnsi="Arial Narrow"/>
          <w:bCs w:val="0"/>
          <w:sz w:val="24"/>
          <w:szCs w:val="24"/>
        </w:rPr>
        <w:t xml:space="preserve"> </w:t>
      </w:r>
      <w:r w:rsidRPr="00923D6E">
        <w:rPr>
          <w:rStyle w:val="Heading20"/>
          <w:rFonts w:ascii="Arial Narrow" w:hAnsi="Arial Narrow"/>
          <w:bCs w:val="0"/>
          <w:sz w:val="24"/>
          <w:szCs w:val="24"/>
        </w:rPr>
        <w:t>Export</w:t>
      </w:r>
      <w:r w:rsidRPr="00D85058">
        <w:rPr>
          <w:rStyle w:val="Heading20"/>
          <w:rFonts w:ascii="Arial Narrow" w:hAnsi="Arial Narrow"/>
          <w:bCs w:val="0"/>
          <w:sz w:val="24"/>
          <w:szCs w:val="24"/>
        </w:rPr>
        <w:t xml:space="preserve"> </w:t>
      </w:r>
      <w:r w:rsidRPr="00923D6E">
        <w:rPr>
          <w:rStyle w:val="Heading20"/>
          <w:rFonts w:ascii="Arial Narrow" w:hAnsi="Arial Narrow"/>
          <w:bCs w:val="0"/>
          <w:sz w:val="24"/>
          <w:szCs w:val="24"/>
        </w:rPr>
        <w:t>Fund</w:t>
      </w:r>
      <w:r w:rsidRPr="00D85058">
        <w:rPr>
          <w:rStyle w:val="Heading20"/>
          <w:rFonts w:ascii="Arial Narrow" w:hAnsi="Arial Narrow"/>
          <w:bCs w:val="0"/>
          <w:sz w:val="24"/>
          <w:szCs w:val="24"/>
        </w:rPr>
        <w:t xml:space="preserve"> - </w:t>
      </w:r>
      <w:r w:rsidRPr="00923D6E">
        <w:rPr>
          <w:rStyle w:val="Heading20"/>
          <w:rFonts w:ascii="Arial Narrow" w:hAnsi="Arial Narrow"/>
          <w:bCs w:val="0"/>
          <w:sz w:val="24"/>
          <w:szCs w:val="24"/>
        </w:rPr>
        <w:t>Export</w:t>
      </w:r>
      <w:r w:rsidRPr="00D85058">
        <w:rPr>
          <w:rStyle w:val="Heading20"/>
          <w:rFonts w:ascii="Arial Narrow" w:hAnsi="Arial Narrow"/>
          <w:bCs w:val="0"/>
          <w:sz w:val="24"/>
          <w:szCs w:val="24"/>
        </w:rPr>
        <w:t xml:space="preserve"> </w:t>
      </w:r>
      <w:r w:rsidRPr="00923D6E">
        <w:rPr>
          <w:rStyle w:val="Heading20"/>
          <w:rFonts w:ascii="Arial Narrow" w:hAnsi="Arial Narrow"/>
          <w:bCs w:val="0"/>
          <w:sz w:val="24"/>
          <w:szCs w:val="24"/>
        </w:rPr>
        <w:t>Fund</w:t>
      </w:r>
      <w:r w:rsidRPr="00D85058">
        <w:rPr>
          <w:rStyle w:val="Heading20"/>
          <w:rFonts w:ascii="Arial Narrow" w:hAnsi="Arial Narrow"/>
          <w:bCs w:val="0"/>
          <w:sz w:val="24"/>
          <w:szCs w:val="24"/>
        </w:rPr>
        <w:t xml:space="preserve"> </w:t>
      </w:r>
      <w:r w:rsidRPr="00923D6E">
        <w:rPr>
          <w:rStyle w:val="Heading20"/>
          <w:rFonts w:ascii="Arial Narrow" w:hAnsi="Arial Narrow"/>
          <w:bCs w:val="0"/>
          <w:sz w:val="24"/>
          <w:szCs w:val="24"/>
        </w:rPr>
        <w:t>Loan</w:t>
      </w:r>
      <w:r w:rsidRPr="00D85058">
        <w:rPr>
          <w:rStyle w:val="Heading20"/>
          <w:rFonts w:ascii="Arial Narrow" w:hAnsi="Arial Narrow"/>
          <w:bCs w:val="0"/>
          <w:sz w:val="24"/>
          <w:szCs w:val="24"/>
        </w:rPr>
        <w:t xml:space="preserve">) </w:t>
      </w:r>
      <w:hyperlink r:id="rId33" w:history="1">
        <w:r w:rsidRPr="00923D6E">
          <w:rPr>
            <w:rStyle w:val="Hyperlink"/>
            <w:rFonts w:ascii="Arial Narrow" w:hAnsi="Arial Narrow"/>
            <w:lang w:val="en-US"/>
          </w:rPr>
          <w:t>www</w:t>
        </w:r>
        <w:r w:rsidRPr="00D85058">
          <w:rPr>
            <w:rStyle w:val="Hyperlink"/>
            <w:rFonts w:ascii="Arial Narrow" w:hAnsi="Arial Narrow"/>
            <w:lang w:val="en-US"/>
          </w:rPr>
          <w:t>.</w:t>
        </w:r>
        <w:r w:rsidRPr="00923D6E">
          <w:rPr>
            <w:rStyle w:val="Hyperlink"/>
            <w:rFonts w:ascii="Arial Narrow" w:hAnsi="Arial Narrow"/>
            <w:lang w:val="en-US"/>
          </w:rPr>
          <w:t>exportfonds</w:t>
        </w:r>
        <w:r w:rsidRPr="00D85058">
          <w:rPr>
            <w:rStyle w:val="Hyperlink"/>
            <w:rFonts w:ascii="Arial Narrow" w:hAnsi="Arial Narrow"/>
            <w:lang w:val="en-US"/>
          </w:rPr>
          <w:t>.</w:t>
        </w:r>
        <w:r w:rsidRPr="00923D6E">
          <w:rPr>
            <w:rStyle w:val="Hyperlink"/>
            <w:rFonts w:ascii="Arial Narrow" w:hAnsi="Arial Narrow"/>
            <w:lang w:val="en-US"/>
          </w:rPr>
          <w:t>at</w:t>
        </w:r>
        <w:r w:rsidRPr="00D85058">
          <w:rPr>
            <w:rStyle w:val="Hyperlink"/>
            <w:rFonts w:ascii="Arial Narrow" w:hAnsi="Arial Narrow"/>
            <w:lang w:val="en-US"/>
          </w:rPr>
          <w:t>/</w:t>
        </w:r>
        <w:r w:rsidRPr="00923D6E">
          <w:rPr>
            <w:rStyle w:val="Hyperlink"/>
            <w:rFonts w:ascii="Arial Narrow" w:hAnsi="Arial Narrow"/>
            <w:lang w:val="en-US"/>
          </w:rPr>
          <w:t>exportfondskredit</w:t>
        </w:r>
      </w:hyperlink>
    </w:p>
    <w:p w:rsidR="005176E7" w:rsidRPr="00D85058" w:rsidRDefault="005176E7" w:rsidP="005176E7">
      <w:pPr>
        <w:keepNext/>
        <w:keepLines/>
        <w:spacing w:after="67" w:line="276" w:lineRule="auto"/>
        <w:ind w:left="-576"/>
        <w:rPr>
          <w:rFonts w:ascii="Arial Narrow" w:hAnsi="Arial Narrow"/>
          <w:lang w:val="en-US"/>
        </w:rPr>
      </w:pPr>
    </w:p>
    <w:p w:rsidR="005176E7" w:rsidRDefault="00907D26" w:rsidP="00B134CB">
      <w:pPr>
        <w:keepNext/>
        <w:keepLines/>
        <w:spacing w:line="276" w:lineRule="auto"/>
        <w:ind w:left="-576"/>
        <w:jc w:val="both"/>
        <w:rPr>
          <w:rFonts w:ascii="Arial Narrow" w:hAnsi="Arial Narrow"/>
        </w:rPr>
      </w:pPr>
      <w:r w:rsidRPr="00923D6E">
        <w:rPr>
          <w:rFonts w:ascii="Arial Narrow" w:hAnsi="Arial Narrow"/>
        </w:rPr>
        <w:t>Το Ταμείο Εξαγωγών υποστηρίζει μικρομεσαίες επιχειρήσεις (ΜΜΕ) που εδρεύουν στην Αυστρία προσφέροντας παγκόσμιες πιστωτικές διευκολύνσεις καθώς και δάνεια για την ανάπτυξη νέων αγορών. Το μέτρο αυτό επιτρέπει τη χρηματοδότηση συνεχών εξαγωγικών παραγγελιών και απαιτήσεων με ταυτόχρονη εξασφάλιση πρόσθετης ρευστότητας.</w:t>
      </w:r>
    </w:p>
    <w:p w:rsidR="005176E7" w:rsidRDefault="00907D26" w:rsidP="00B134CB">
      <w:pPr>
        <w:keepNext/>
        <w:keepLines/>
        <w:spacing w:line="276" w:lineRule="auto"/>
        <w:ind w:left="-576"/>
        <w:jc w:val="both"/>
        <w:rPr>
          <w:rFonts w:ascii="Arial Narrow" w:hAnsi="Arial Narrow"/>
        </w:rPr>
      </w:pPr>
      <w:r w:rsidRPr="00923D6E">
        <w:rPr>
          <w:rFonts w:ascii="Arial Narrow" w:hAnsi="Arial Narrow"/>
        </w:rPr>
        <w:t>Οι εξαγωγικές εταιρείες  που συνάπτουν συμβάσεις με αλλοδαπούς εταίρους για την παράδοση εγχώριων αγαθών (αγαθά με πρωτίστως αυστριακή προστιθέμενη αξία) ή για την παροχή υπηρεσιών στο εξωτερικό είναι επιλέξιμα για χρηματοδότηση</w:t>
      </w:r>
    </w:p>
    <w:p w:rsidR="00907D26" w:rsidRPr="00923D6E" w:rsidRDefault="00907D26" w:rsidP="00B134CB">
      <w:pPr>
        <w:keepNext/>
        <w:keepLines/>
        <w:spacing w:line="276" w:lineRule="auto"/>
        <w:ind w:left="-576"/>
        <w:jc w:val="both"/>
        <w:rPr>
          <w:rFonts w:ascii="Arial Narrow" w:hAnsi="Arial Narrow"/>
        </w:rPr>
      </w:pPr>
      <w:r w:rsidRPr="00923D6E">
        <w:rPr>
          <w:rFonts w:ascii="Arial Narrow" w:hAnsi="Arial Narrow"/>
        </w:rPr>
        <w:t>Το Ταμείο Εξαγωγών απαιτεί συνεχή εξαγωγική δραστηριότητα για τη χορήγηση συνολικών δανείων χαμηλού επιτοκίου έως και 30% των εσόδων από τις εξαγωγές της προηγούμενης χρήσης ή των αναμενόμενων εσόδων από την εξαγωγή της τρέχουσας χρήσης.</w:t>
      </w:r>
    </w:p>
    <w:p w:rsidR="00907D26" w:rsidRPr="00923D6E" w:rsidRDefault="00907D26" w:rsidP="00B134CB">
      <w:pPr>
        <w:spacing w:line="276" w:lineRule="auto"/>
        <w:jc w:val="both"/>
        <w:rPr>
          <w:rFonts w:ascii="Arial Narrow" w:hAnsi="Arial Narrow"/>
        </w:rPr>
      </w:pPr>
    </w:p>
    <w:p w:rsidR="00907D26" w:rsidRPr="00923D6E" w:rsidRDefault="00907D26" w:rsidP="007746F7">
      <w:pPr>
        <w:spacing w:line="276" w:lineRule="auto"/>
        <w:ind w:firstLine="720"/>
        <w:jc w:val="both"/>
        <w:rPr>
          <w:rFonts w:ascii="Arial Narrow" w:hAnsi="Arial Narrow"/>
        </w:rPr>
      </w:pPr>
    </w:p>
    <w:p w:rsidR="00712F81" w:rsidRDefault="00907D26" w:rsidP="00712F81">
      <w:pPr>
        <w:spacing w:line="276" w:lineRule="auto"/>
        <w:ind w:left="-720"/>
        <w:jc w:val="both"/>
        <w:rPr>
          <w:rFonts w:ascii="Arial Narrow" w:hAnsi="Arial Narrow"/>
          <w:b/>
        </w:rPr>
      </w:pPr>
      <w:r w:rsidRPr="00923D6E">
        <w:rPr>
          <w:rFonts w:ascii="Arial Narrow" w:hAnsi="Arial Narrow"/>
          <w:b/>
        </w:rPr>
        <w:t>Προώθηση του τουρισμού από την Austrian Hotel and Tourism Bank (OHT -</w:t>
      </w:r>
      <w:hyperlink r:id="rId34" w:history="1">
        <w:r w:rsidRPr="00923D6E">
          <w:rPr>
            <w:rStyle w:val="Hyperlink"/>
            <w:rFonts w:ascii="Arial Narrow" w:hAnsi="Arial Narrow"/>
          </w:rPr>
          <w:t>www.oeht.at</w:t>
        </w:r>
      </w:hyperlink>
      <w:r w:rsidRPr="00923D6E">
        <w:rPr>
          <w:rFonts w:ascii="Arial Narrow" w:hAnsi="Arial Narrow"/>
        </w:rPr>
        <w:t>)</w:t>
      </w:r>
    </w:p>
    <w:p w:rsidR="00712F81" w:rsidRDefault="00712F81" w:rsidP="00712F81">
      <w:pPr>
        <w:spacing w:line="276" w:lineRule="auto"/>
        <w:ind w:left="-720"/>
        <w:jc w:val="both"/>
        <w:rPr>
          <w:rFonts w:ascii="Arial Narrow" w:hAnsi="Arial Narrow"/>
        </w:rPr>
      </w:pPr>
    </w:p>
    <w:p w:rsidR="00712F81" w:rsidRDefault="00712F81" w:rsidP="00712F81">
      <w:pPr>
        <w:spacing w:line="276" w:lineRule="auto"/>
        <w:ind w:left="-720"/>
        <w:jc w:val="both"/>
        <w:rPr>
          <w:rFonts w:ascii="Arial Narrow" w:hAnsi="Arial Narrow"/>
        </w:rPr>
      </w:pPr>
    </w:p>
    <w:p w:rsidR="00712F81" w:rsidRDefault="00907D26" w:rsidP="00712F81">
      <w:pPr>
        <w:spacing w:line="276" w:lineRule="auto"/>
        <w:ind w:left="-720"/>
        <w:jc w:val="both"/>
        <w:rPr>
          <w:rFonts w:ascii="Arial Narrow" w:hAnsi="Arial Narrow"/>
          <w:b/>
        </w:rPr>
      </w:pPr>
      <w:r w:rsidRPr="00923D6E">
        <w:rPr>
          <w:rFonts w:ascii="Arial Narrow" w:hAnsi="Arial Narrow"/>
          <w:lang w:val="de-AT"/>
        </w:rPr>
        <w:t>H</w:t>
      </w:r>
      <w:r w:rsidRPr="00923D6E">
        <w:rPr>
          <w:rFonts w:ascii="Arial Narrow" w:hAnsi="Arial Narrow"/>
        </w:rPr>
        <w:t xml:space="preserve"> </w:t>
      </w:r>
      <w:r w:rsidRPr="00923D6E">
        <w:rPr>
          <w:rFonts w:ascii="Arial Narrow" w:hAnsi="Arial Narrow"/>
          <w:lang w:val="de-AT"/>
        </w:rPr>
        <w:t>Osterreichische</w:t>
      </w:r>
      <w:r w:rsidRPr="00923D6E">
        <w:rPr>
          <w:rFonts w:ascii="Arial Narrow" w:hAnsi="Arial Narrow"/>
        </w:rPr>
        <w:t xml:space="preserve"> </w:t>
      </w:r>
      <w:r w:rsidRPr="00923D6E">
        <w:rPr>
          <w:rFonts w:ascii="Arial Narrow" w:hAnsi="Arial Narrow"/>
          <w:lang w:val="de-AT"/>
        </w:rPr>
        <w:t>Hotel</w:t>
      </w:r>
      <w:r w:rsidRPr="00923D6E">
        <w:rPr>
          <w:rFonts w:ascii="Arial Narrow" w:hAnsi="Arial Narrow"/>
        </w:rPr>
        <w:t xml:space="preserve">- </w:t>
      </w:r>
      <w:r w:rsidRPr="00923D6E">
        <w:rPr>
          <w:rFonts w:ascii="Arial Narrow" w:hAnsi="Arial Narrow"/>
          <w:lang w:val="de-AT"/>
        </w:rPr>
        <w:t>und</w:t>
      </w:r>
      <w:r w:rsidRPr="00923D6E">
        <w:rPr>
          <w:rFonts w:ascii="Arial Narrow" w:hAnsi="Arial Narrow"/>
        </w:rPr>
        <w:t xml:space="preserve"> </w:t>
      </w:r>
      <w:r w:rsidRPr="00923D6E">
        <w:rPr>
          <w:rFonts w:ascii="Arial Narrow" w:hAnsi="Arial Narrow"/>
          <w:lang w:val="de-AT"/>
        </w:rPr>
        <w:t>Tourismusbank</w:t>
      </w:r>
      <w:r w:rsidRPr="00923D6E">
        <w:rPr>
          <w:rFonts w:ascii="Arial Narrow" w:hAnsi="Arial Narrow"/>
        </w:rPr>
        <w:t xml:space="preserve"> </w:t>
      </w:r>
      <w:r w:rsidRPr="00923D6E">
        <w:rPr>
          <w:rFonts w:ascii="Arial Narrow" w:hAnsi="Arial Narrow"/>
          <w:lang w:val="de-AT"/>
        </w:rPr>
        <w:t>Gesellschaft</w:t>
      </w:r>
      <w:r w:rsidRPr="00923D6E">
        <w:rPr>
          <w:rFonts w:ascii="Arial Narrow" w:hAnsi="Arial Narrow"/>
        </w:rPr>
        <w:t xml:space="preserve"> </w:t>
      </w:r>
      <w:r w:rsidRPr="00923D6E">
        <w:rPr>
          <w:rFonts w:ascii="Arial Narrow" w:hAnsi="Arial Narrow"/>
          <w:lang w:val="de-AT"/>
        </w:rPr>
        <w:t>m</w:t>
      </w:r>
      <w:r w:rsidRPr="00923D6E">
        <w:rPr>
          <w:rFonts w:ascii="Arial Narrow" w:hAnsi="Arial Narrow"/>
        </w:rPr>
        <w:t>.</w:t>
      </w:r>
      <w:r w:rsidRPr="00923D6E">
        <w:rPr>
          <w:rFonts w:ascii="Arial Narrow" w:hAnsi="Arial Narrow"/>
          <w:lang w:val="de-AT"/>
        </w:rPr>
        <w:t>b</w:t>
      </w:r>
      <w:r w:rsidRPr="00923D6E">
        <w:rPr>
          <w:rFonts w:ascii="Arial Narrow" w:hAnsi="Arial Narrow"/>
        </w:rPr>
        <w:t>.</w:t>
      </w:r>
      <w:r w:rsidRPr="00923D6E">
        <w:rPr>
          <w:rFonts w:ascii="Arial Narrow" w:hAnsi="Arial Narrow"/>
          <w:lang w:val="de-AT"/>
        </w:rPr>
        <w:t>H</w:t>
      </w:r>
      <w:r w:rsidRPr="00923D6E">
        <w:rPr>
          <w:rFonts w:ascii="Arial Narrow" w:hAnsi="Arial Narrow"/>
        </w:rPr>
        <w:t>. (</w:t>
      </w:r>
      <w:r w:rsidRPr="00923D6E">
        <w:rPr>
          <w:rFonts w:ascii="Arial Narrow" w:hAnsi="Arial Narrow"/>
          <w:lang w:val="de-AT"/>
        </w:rPr>
        <w:t>OHT</w:t>
      </w:r>
      <w:r w:rsidRPr="00923D6E">
        <w:rPr>
          <w:rFonts w:ascii="Arial Narrow" w:hAnsi="Arial Narrow"/>
        </w:rPr>
        <w:t>), η Αυστριακή Ξενοδοχειακή και Τουριστική Τράπεζα είναι ένα εξειδικευμένο χρηματοπιστωτικό ίδρυμα που εστιάζεται στη χρηματοδότηση και την προώθηση επενδύσεων στον τομέα του τουρισμού. Το χαρτοφυλάκιο προώθησης περιλαμβάνει επιχορηγήσεις, και επιδοτήσεις επιτοκίου στην ανάληψη υποχρεώσεων προς συγχρηματοδότηση από την ΕΕ. Επιπλέον, η Αυστριακή Ξενοδοχειακή και Τουριστική Τράπεζα προσφέρει συμβουλευτικές υπηρεσίες κυρίως στον τομέα των επενδύσεων και της χρηματοδότησης, για  μικρομεσαίες επιχειρήσεις στον κλάδο του τουρισμού και της αναψυχής.</w:t>
      </w:r>
    </w:p>
    <w:p w:rsidR="00712F81" w:rsidRDefault="00712F81" w:rsidP="00712F81">
      <w:pPr>
        <w:spacing w:line="276" w:lineRule="auto"/>
        <w:ind w:left="-720"/>
        <w:jc w:val="both"/>
        <w:rPr>
          <w:rFonts w:ascii="Arial Narrow" w:hAnsi="Arial Narrow"/>
          <w:b/>
        </w:rPr>
      </w:pPr>
    </w:p>
    <w:p w:rsidR="00712F81" w:rsidRDefault="00907D26" w:rsidP="00712F81">
      <w:pPr>
        <w:spacing w:line="276" w:lineRule="auto"/>
        <w:ind w:left="-720"/>
        <w:jc w:val="both"/>
        <w:rPr>
          <w:rFonts w:ascii="Arial Narrow" w:hAnsi="Arial Narrow"/>
          <w:b/>
        </w:rPr>
      </w:pPr>
      <w:r w:rsidRPr="00923D6E">
        <w:rPr>
          <w:rFonts w:ascii="Arial Narrow" w:hAnsi="Arial Narrow"/>
        </w:rPr>
        <w:t>Τα μέτρα προώθησης επικεντρώνονται στην παροχή υποστήριξης που σχετίζεται με εταιρικές αναλήψεις, επιχειρηματικούς σχηματισμούς, υποστήριξη στον εκσυγχρονισμό, ανάπτυξη χαρτοφυλακίου, βελτιστοποίηση μεγέθους επιχειρήσεων και ενεργή βοήθεια στην αναδιάρθρωση των επιχειρήσεων.</w:t>
      </w:r>
    </w:p>
    <w:p w:rsidR="00712F81" w:rsidRDefault="00712F81" w:rsidP="00B134CB">
      <w:pPr>
        <w:spacing w:line="276" w:lineRule="auto"/>
        <w:jc w:val="both"/>
        <w:rPr>
          <w:rFonts w:ascii="Arial Narrow" w:hAnsi="Arial Narrow"/>
          <w:b/>
        </w:rPr>
      </w:pPr>
    </w:p>
    <w:p w:rsidR="00712F81" w:rsidRDefault="00907D26" w:rsidP="00712F81">
      <w:pPr>
        <w:spacing w:line="276" w:lineRule="auto"/>
        <w:ind w:left="-720"/>
        <w:jc w:val="both"/>
        <w:rPr>
          <w:rFonts w:ascii="Arial Narrow" w:hAnsi="Arial Narrow"/>
          <w:b/>
        </w:rPr>
      </w:pPr>
      <w:r w:rsidRPr="00923D6E">
        <w:rPr>
          <w:rFonts w:ascii="Arial Narrow" w:hAnsi="Arial Narrow"/>
          <w:b/>
        </w:rPr>
        <w:t xml:space="preserve">Προστασίας Περιβάλλοντος </w:t>
      </w:r>
    </w:p>
    <w:p w:rsidR="00712F81" w:rsidRDefault="00712F81" w:rsidP="00712F81">
      <w:pPr>
        <w:spacing w:line="276" w:lineRule="auto"/>
        <w:ind w:left="-720"/>
        <w:jc w:val="both"/>
        <w:rPr>
          <w:rFonts w:ascii="Arial Narrow" w:hAnsi="Arial Narrow"/>
          <w:b/>
        </w:rPr>
      </w:pPr>
    </w:p>
    <w:p w:rsidR="00712F81" w:rsidRDefault="00907D26" w:rsidP="00712F81">
      <w:pPr>
        <w:spacing w:line="276" w:lineRule="auto"/>
        <w:ind w:left="-720"/>
        <w:jc w:val="both"/>
        <w:rPr>
          <w:rFonts w:ascii="Arial Narrow" w:hAnsi="Arial Narrow"/>
          <w:b/>
        </w:rPr>
      </w:pPr>
      <w:r w:rsidRPr="00923D6E">
        <w:rPr>
          <w:rFonts w:ascii="Arial Narrow" w:hAnsi="Arial Narrow"/>
        </w:rPr>
        <w:t>Στην Αυστρία, η εταιρική περιβαλλοντική προστασία είναι βασικό ομοσπονδιακό χρηματοδοτικό μέσο για τις επιχειρήσεις που επενδύουν σε μέτρα προστασίας του περιβάλλοντος και του κλίματος. Οι επενδυτικές επιδοτήσεις σχεδιάζονται ως κίνητρα για την υλοποίηση έργων προστασίας του περιβάλλοντος και του κλίματος.</w:t>
      </w:r>
    </w:p>
    <w:p w:rsidR="00712F81" w:rsidRDefault="00712F81" w:rsidP="00712F81">
      <w:pPr>
        <w:spacing w:line="276" w:lineRule="auto"/>
        <w:ind w:left="-720"/>
        <w:jc w:val="both"/>
        <w:rPr>
          <w:rFonts w:ascii="Arial Narrow" w:hAnsi="Arial Narrow"/>
          <w:b/>
        </w:rPr>
      </w:pPr>
    </w:p>
    <w:p w:rsidR="00712F81" w:rsidRDefault="00907D26" w:rsidP="00712F81">
      <w:pPr>
        <w:spacing w:line="276" w:lineRule="auto"/>
        <w:ind w:left="-720"/>
        <w:jc w:val="both"/>
        <w:rPr>
          <w:rFonts w:ascii="Arial Narrow" w:hAnsi="Arial Narrow"/>
          <w:b/>
        </w:rPr>
      </w:pPr>
      <w:r w:rsidRPr="00923D6E">
        <w:rPr>
          <w:rFonts w:ascii="Arial Narrow" w:hAnsi="Arial Narrow"/>
        </w:rPr>
        <w:t>Η Kommunalkredit Public Consulting (KPC) (</w:t>
      </w:r>
      <w:hyperlink r:id="rId35" w:history="1">
        <w:r w:rsidRPr="00923D6E">
          <w:rPr>
            <w:rStyle w:val="Hyperlink"/>
            <w:rFonts w:ascii="Arial Narrow" w:hAnsi="Arial Narrow"/>
          </w:rPr>
          <w:t>www.publicconsulting.at/eng</w:t>
        </w:r>
      </w:hyperlink>
      <w:r w:rsidRPr="00923D6E">
        <w:rPr>
          <w:rFonts w:ascii="Arial Narrow" w:hAnsi="Arial Narrow"/>
        </w:rPr>
        <w:t>) διαχειρίζεται προγράμματα περιβαλλοντικής υποστήριξης εκ μέρους της Δημοκρατίας της Αυστρίας. Το χαρτοφυλάκιο μέτρων χρηματοδότησης και προώθησης στοχεύει σε εταιρείες με έδρα στην Αυστρία ανεξάρτητα από το μέγεθός τους.  Το πρόγραμμα υποστηρίζει μέτρα με θετικό περιβαλλοντικό αντίκτυπο (ιδίως μείωση των εκπομπών C02 και μέτρα εξοικονόμησης ενέργειας), όπως η χρήση ανανεώσιμων πηγών ενέργειας, η αύξηση της ενεργειακής απόδοσης, τα μέτρα κινητικότητας αλλά και τα έργα πρόληψης ή μείωσης των ατμοσφαιρικών ρύπων, του θορύβου ή των επικίνδυνων αποβλήτων.  Η αξία χρηματοδότησης υπολογίζεται από την Kommunalkredit Public Consulting και βασίζεται σε χρηματοδοτούμενα έξοδα και σε πολλούς άλλους παράγοντες, συμπεριλαμβανομένων των νομικών απαιτήσεων, του τύπου μέτρου και της κλίμακας των επιδιωκόμενων περιβαλλοντικών επιπτώσεων. Η ακριβής αξία χρηματοδότησης μπορεί να υπολογιστεί μόνο αφού υποβληθούν όλα τα απαιτούμενα έγγραφα.</w:t>
      </w:r>
    </w:p>
    <w:p w:rsidR="00712F81" w:rsidRDefault="00712F81" w:rsidP="00712F81">
      <w:pPr>
        <w:spacing w:line="276" w:lineRule="auto"/>
        <w:ind w:left="-720"/>
        <w:jc w:val="both"/>
        <w:rPr>
          <w:rFonts w:ascii="Arial Narrow" w:hAnsi="Arial Narrow"/>
          <w:b/>
        </w:rPr>
      </w:pPr>
    </w:p>
    <w:p w:rsidR="00907D26" w:rsidRPr="00712F81" w:rsidRDefault="00907D26" w:rsidP="00712F81">
      <w:pPr>
        <w:spacing w:line="276" w:lineRule="auto"/>
        <w:ind w:left="-720"/>
        <w:jc w:val="both"/>
        <w:rPr>
          <w:rFonts w:ascii="Arial Narrow" w:hAnsi="Arial Narrow"/>
          <w:b/>
        </w:rPr>
      </w:pPr>
      <w:r w:rsidRPr="00923D6E">
        <w:rPr>
          <w:rFonts w:ascii="Arial Narrow" w:hAnsi="Arial Narrow"/>
        </w:rPr>
        <w:t>Η Αυστριακή Wirtschaftsservice (aws), επίσης, χρηματοδοτεί και προωθεί πολλά υποσχόμενα έργα που αποσκοπούν στην παραγωγή περιβαλλοντικά σημαντικών προϊόντων, καθώς και μέτρα γενικής προστασίας του περιβάλλοντος και ενεργειακής απόδοσης, ιδιαίτερα σε περιπτώσεις όπου τα σχέδια δεν έχουν καμία ή μόνο ανεπαρκή τραπεζική εγγύηση</w:t>
      </w:r>
    </w:p>
    <w:p w:rsidR="00907D26" w:rsidRDefault="00907D26" w:rsidP="0019245D">
      <w:pPr>
        <w:pStyle w:val="Bodytext20"/>
        <w:spacing w:after="428" w:line="276" w:lineRule="auto"/>
      </w:pPr>
      <w:r w:rsidRPr="00923D6E">
        <w:rPr>
          <w:rFonts w:ascii="Arial Narrow" w:hAnsi="Arial Narrow"/>
          <w:sz w:val="24"/>
          <w:szCs w:val="24"/>
        </w:rPr>
        <w:t xml:space="preserve">          </w:t>
      </w:r>
      <w:hyperlink r:id="rId36" w:history="1">
        <w:r w:rsidRPr="00923D6E">
          <w:rPr>
            <w:rStyle w:val="Hyperlink"/>
            <w:rFonts w:ascii="Arial Narrow" w:hAnsi="Arial Narrow"/>
            <w:sz w:val="24"/>
            <w:szCs w:val="24"/>
          </w:rPr>
          <w:t>www.aws.at/foerderungen/aws-garantien-fuer-investitionen-in-oesterreich</w:t>
        </w:r>
      </w:hyperlink>
    </w:p>
    <w:p w:rsidR="0019245D" w:rsidRDefault="0019245D" w:rsidP="0019245D">
      <w:pPr>
        <w:pStyle w:val="Bodytext20"/>
        <w:spacing w:after="428" w:line="276" w:lineRule="auto"/>
      </w:pPr>
    </w:p>
    <w:p w:rsidR="0019245D" w:rsidRDefault="0019245D" w:rsidP="0019245D">
      <w:pPr>
        <w:pStyle w:val="Bodytext20"/>
        <w:spacing w:after="428" w:line="276" w:lineRule="auto"/>
      </w:pPr>
    </w:p>
    <w:p w:rsidR="0019245D" w:rsidRDefault="0019245D" w:rsidP="0019245D">
      <w:pPr>
        <w:pStyle w:val="Bodytext20"/>
        <w:spacing w:after="428" w:line="276" w:lineRule="auto"/>
      </w:pPr>
    </w:p>
    <w:p w:rsidR="0019245D" w:rsidRDefault="0019245D" w:rsidP="0019245D">
      <w:pPr>
        <w:pStyle w:val="Bodytext20"/>
        <w:spacing w:after="428" w:line="276" w:lineRule="auto"/>
      </w:pPr>
    </w:p>
    <w:p w:rsidR="0019245D" w:rsidRDefault="0019245D" w:rsidP="0019245D">
      <w:pPr>
        <w:pStyle w:val="Bodytext20"/>
        <w:spacing w:after="428" w:line="276" w:lineRule="auto"/>
      </w:pPr>
    </w:p>
    <w:p w:rsidR="0019245D" w:rsidRPr="00923D6E" w:rsidRDefault="0019245D" w:rsidP="0019245D">
      <w:pPr>
        <w:pStyle w:val="Bodytext20"/>
        <w:spacing w:after="428" w:line="276" w:lineRule="auto"/>
        <w:rPr>
          <w:rFonts w:ascii="Arial Narrow" w:hAnsi="Arial Narrow"/>
          <w:sz w:val="24"/>
          <w:szCs w:val="24"/>
        </w:rPr>
      </w:pPr>
    </w:p>
    <w:p w:rsidR="00907D26" w:rsidRPr="00923D6E" w:rsidRDefault="00907D26" w:rsidP="00712F81">
      <w:pPr>
        <w:keepNext/>
        <w:keepLines/>
        <w:spacing w:after="311" w:line="276" w:lineRule="auto"/>
        <w:ind w:left="-864"/>
        <w:rPr>
          <w:rFonts w:ascii="Arial Narrow" w:hAnsi="Arial Narrow"/>
          <w:u w:val="single"/>
        </w:rPr>
      </w:pPr>
      <w:r w:rsidRPr="00923D6E">
        <w:rPr>
          <w:rStyle w:val="Heading20"/>
          <w:rFonts w:ascii="Arial Narrow" w:hAnsi="Arial Narrow"/>
          <w:bCs w:val="0"/>
          <w:sz w:val="24"/>
          <w:szCs w:val="24"/>
          <w:u w:val="single"/>
          <w:lang w:val="el-GR"/>
        </w:rPr>
        <w:lastRenderedPageBreak/>
        <w:t>Περιφερειακά Γραφεία στα 9 κρατίδια της χώρας αρμόδια για εξέταση των επενδύσεων :</w:t>
      </w:r>
    </w:p>
    <w:p w:rsidR="00907D26" w:rsidRPr="00923D6E" w:rsidRDefault="00907D26" w:rsidP="007746F7">
      <w:pPr>
        <w:keepNext/>
        <w:keepLines/>
        <w:spacing w:after="15" w:line="276" w:lineRule="auto"/>
        <w:rPr>
          <w:rFonts w:ascii="Arial Narrow" w:hAnsi="Arial Narrow"/>
          <w:b/>
          <w:lang w:val="de-AT"/>
        </w:rPr>
      </w:pPr>
      <w:bookmarkStart w:id="0" w:name="bookmark197"/>
      <w:r w:rsidRPr="00923D6E">
        <w:rPr>
          <w:rFonts w:ascii="Arial Narrow" w:hAnsi="Arial Narrow"/>
          <w:b/>
          <w:lang w:val="de-AT"/>
        </w:rPr>
        <w:t>Burgenland:</w:t>
      </w:r>
      <w:bookmarkEnd w:id="0"/>
    </w:p>
    <w:p w:rsidR="00907D26" w:rsidRPr="00923D6E" w:rsidRDefault="00907D26" w:rsidP="007746F7">
      <w:pPr>
        <w:pStyle w:val="Bodytext20"/>
        <w:shd w:val="clear" w:color="auto" w:fill="auto"/>
        <w:spacing w:after="303" w:line="276" w:lineRule="auto"/>
        <w:ind w:firstLine="0"/>
        <w:jc w:val="left"/>
        <w:rPr>
          <w:rFonts w:ascii="Arial Narrow" w:hAnsi="Arial Narrow"/>
          <w:sz w:val="24"/>
          <w:szCs w:val="24"/>
          <w:lang w:val="de-AT"/>
        </w:rPr>
      </w:pPr>
      <w:r w:rsidRPr="00923D6E">
        <w:rPr>
          <w:rFonts w:ascii="Arial Narrow" w:hAnsi="Arial Narrow"/>
          <w:sz w:val="24"/>
          <w:szCs w:val="24"/>
          <w:lang w:val="de-AT"/>
        </w:rPr>
        <w:t xml:space="preserve">Wirtschaft Burgenland GmbH (WiBuG): </w:t>
      </w:r>
      <w:r w:rsidRPr="00923D6E">
        <w:rPr>
          <w:rStyle w:val="Bodytext2Arial13ptItalicSpacing-1pt"/>
          <w:rFonts w:ascii="Arial Narrow" w:hAnsi="Arial Narrow"/>
          <w:sz w:val="24"/>
          <w:szCs w:val="24"/>
          <w:lang w:val="de-AT"/>
        </w:rPr>
        <w:t>-*</w:t>
      </w:r>
      <w:hyperlink r:id="rId37" w:history="1">
        <w:r w:rsidRPr="00923D6E">
          <w:rPr>
            <w:rStyle w:val="Hyperlink"/>
            <w:rFonts w:ascii="Arial Narrow" w:hAnsi="Arial Narrow"/>
            <w:sz w:val="24"/>
            <w:szCs w:val="24"/>
            <w:lang w:val="de-AT"/>
          </w:rPr>
          <w:t xml:space="preserve"> www.wirtschaft-burgenland.at</w:t>
        </w:r>
      </w:hyperlink>
    </w:p>
    <w:p w:rsidR="00907D26" w:rsidRPr="00923D6E" w:rsidRDefault="00907D26" w:rsidP="007746F7">
      <w:pPr>
        <w:keepNext/>
        <w:keepLines/>
        <w:spacing w:after="8" w:line="276" w:lineRule="auto"/>
        <w:rPr>
          <w:rFonts w:ascii="Arial Narrow" w:hAnsi="Arial Narrow"/>
          <w:b/>
          <w:lang w:val="en-US"/>
        </w:rPr>
      </w:pPr>
      <w:bookmarkStart w:id="1" w:name="bookmark198"/>
      <w:r w:rsidRPr="00923D6E">
        <w:rPr>
          <w:rFonts w:ascii="Arial Narrow" w:hAnsi="Arial Narrow"/>
          <w:b/>
          <w:lang w:val="en-US"/>
        </w:rPr>
        <w:t>Carinthia:</w:t>
      </w:r>
      <w:bookmarkEnd w:id="1"/>
    </w:p>
    <w:p w:rsidR="00907D26" w:rsidRPr="00923D6E" w:rsidRDefault="00D51408" w:rsidP="007746F7">
      <w:pPr>
        <w:pStyle w:val="Bodytext20"/>
        <w:shd w:val="clear" w:color="auto" w:fill="auto"/>
        <w:spacing w:after="431" w:line="276" w:lineRule="auto"/>
        <w:ind w:firstLine="0"/>
        <w:jc w:val="left"/>
        <w:rPr>
          <w:rFonts w:ascii="Arial Narrow" w:hAnsi="Arial Narrow"/>
          <w:sz w:val="24"/>
          <w:szCs w:val="24"/>
          <w:lang w:val="en-US"/>
        </w:rPr>
      </w:pPr>
      <w:r w:rsidRPr="00D51408">
        <w:rPr>
          <w:rFonts w:ascii="Arial Narrow" w:hAnsi="Arial Narrow"/>
          <w:sz w:val="24"/>
          <w:szCs w:val="24"/>
          <w:lang w:bidi="en-US"/>
        </w:rPr>
        <w:pict>
          <v:shape id="_x0000_s1027" type="#_x0000_t202" style="position:absolute;margin-left:219.5pt;margin-top:-.25pt;width:70.1pt;height:18.95pt;z-index:-251655168;mso-wrap-distance-left:5pt;mso-wrap-distance-top:12.6pt;mso-wrap-distance-right:5pt;mso-wrap-distance-bottom:8.75pt;mso-position-horizontal-relative:margin" filled="f" stroked="f">
            <v:textbox style="mso-fit-shape-to-text:t" inset="0,0,0,0">
              <w:txbxContent>
                <w:p w:rsidR="00BB7B23" w:rsidRDefault="00D51408" w:rsidP="00907D26">
                  <w:pPr>
                    <w:pStyle w:val="Bodytext20"/>
                    <w:shd w:val="clear" w:color="auto" w:fill="auto"/>
                    <w:spacing w:after="19" w:line="180" w:lineRule="exact"/>
                    <w:ind w:firstLine="0"/>
                    <w:jc w:val="left"/>
                  </w:pPr>
                  <w:hyperlink r:id="rId38" w:history="1">
                    <w:r w:rsidR="00BB7B23">
                      <w:rPr>
                        <w:rStyle w:val="Hyperlink"/>
                      </w:rPr>
                      <w:t>www.babeg.at</w:t>
                    </w:r>
                  </w:hyperlink>
                </w:p>
                <w:p w:rsidR="00BB7B23" w:rsidRDefault="00D51408" w:rsidP="00907D26">
                  <w:pPr>
                    <w:pStyle w:val="Bodytext20"/>
                    <w:shd w:val="clear" w:color="auto" w:fill="auto"/>
                    <w:spacing w:after="0" w:line="180" w:lineRule="exact"/>
                    <w:ind w:left="160" w:firstLine="0"/>
                    <w:jc w:val="left"/>
                  </w:pPr>
                  <w:hyperlink r:id="rId39" w:history="1">
                    <w:r w:rsidR="00BB7B23">
                      <w:rPr>
                        <w:rStyle w:val="Hyperlink"/>
                      </w:rPr>
                      <w:t>www.kwf.at</w:t>
                    </w:r>
                  </w:hyperlink>
                </w:p>
              </w:txbxContent>
            </v:textbox>
            <w10:wrap type="square" side="left" anchorx="margin"/>
          </v:shape>
        </w:pict>
      </w:r>
      <w:r w:rsidR="00907D26" w:rsidRPr="00923D6E">
        <w:rPr>
          <w:rFonts w:ascii="Arial Narrow" w:hAnsi="Arial Narrow"/>
          <w:sz w:val="24"/>
          <w:szCs w:val="24"/>
          <w:lang w:val="en-US"/>
        </w:rPr>
        <w:t xml:space="preserve">BABEG - Carinthian Agency for Investment: Carinthian Economic Promotion Fund (KWF): ^ Carinthia Startup Center: </w:t>
      </w:r>
      <w:r w:rsidR="00907D26" w:rsidRPr="00923D6E">
        <w:rPr>
          <w:rStyle w:val="Bodytext2Arial13ptItalicSpacing-1pt"/>
          <w:rFonts w:ascii="Arial Narrow" w:hAnsi="Arial Narrow"/>
          <w:sz w:val="24"/>
          <w:szCs w:val="24"/>
        </w:rPr>
        <w:t>-*</w:t>
      </w:r>
      <w:hyperlink r:id="rId40" w:history="1">
        <w:r w:rsidR="00907D26" w:rsidRPr="00923D6E">
          <w:rPr>
            <w:rStyle w:val="Hyperlink"/>
            <w:rFonts w:ascii="Arial Narrow" w:hAnsi="Arial Narrow"/>
            <w:sz w:val="24"/>
            <w:szCs w:val="24"/>
            <w:lang w:val="en-US"/>
          </w:rPr>
          <w:t xml:space="preserve"> www.build.or.at</w:t>
        </w:r>
      </w:hyperlink>
    </w:p>
    <w:p w:rsidR="00907D26" w:rsidRPr="00923D6E" w:rsidRDefault="00907D26" w:rsidP="007746F7">
      <w:pPr>
        <w:keepNext/>
        <w:keepLines/>
        <w:spacing w:after="8" w:line="276" w:lineRule="auto"/>
        <w:rPr>
          <w:rFonts w:ascii="Arial Narrow" w:hAnsi="Arial Narrow"/>
          <w:b/>
          <w:lang w:val="en-US"/>
        </w:rPr>
      </w:pPr>
      <w:bookmarkStart w:id="2" w:name="bookmark199"/>
      <w:r w:rsidRPr="00923D6E">
        <w:rPr>
          <w:rFonts w:ascii="Arial Narrow" w:hAnsi="Arial Narrow"/>
          <w:b/>
          <w:lang w:val="en-US"/>
        </w:rPr>
        <w:t>Lower Austria:</w:t>
      </w:r>
      <w:bookmarkEnd w:id="2"/>
    </w:p>
    <w:p w:rsidR="00907D26" w:rsidRPr="00923D6E" w:rsidRDefault="00907D26" w:rsidP="007746F7">
      <w:pPr>
        <w:pStyle w:val="Bodytext20"/>
        <w:shd w:val="clear" w:color="auto" w:fill="auto"/>
        <w:spacing w:after="311" w:line="276" w:lineRule="auto"/>
        <w:ind w:firstLine="0"/>
        <w:jc w:val="left"/>
        <w:rPr>
          <w:rFonts w:ascii="Arial Narrow" w:hAnsi="Arial Narrow"/>
          <w:sz w:val="24"/>
          <w:szCs w:val="24"/>
          <w:lang w:val="en-US"/>
        </w:rPr>
      </w:pPr>
      <w:r w:rsidRPr="00923D6E">
        <w:rPr>
          <w:rFonts w:ascii="Arial Narrow" w:hAnsi="Arial Narrow"/>
          <w:sz w:val="24"/>
          <w:szCs w:val="24"/>
          <w:lang w:val="en-US"/>
        </w:rPr>
        <w:t xml:space="preserve">ECO-Plus - Business Agency of Lower Austria: </w:t>
      </w:r>
      <w:r w:rsidRPr="00923D6E">
        <w:rPr>
          <w:rStyle w:val="Bodytext2Arial13ptItalicSpacing-1pt"/>
          <w:rFonts w:ascii="Arial Narrow" w:hAnsi="Arial Narrow"/>
          <w:sz w:val="24"/>
          <w:szCs w:val="24"/>
        </w:rPr>
        <w:t>-*</w:t>
      </w:r>
      <w:hyperlink r:id="rId41" w:history="1">
        <w:r w:rsidRPr="00923D6E">
          <w:rPr>
            <w:rStyle w:val="Hyperlink"/>
            <w:rFonts w:ascii="Arial Narrow" w:hAnsi="Arial Narrow"/>
            <w:sz w:val="24"/>
            <w:szCs w:val="24"/>
            <w:lang w:val="en-US"/>
          </w:rPr>
          <w:t xml:space="preserve"> www.ecoplus.at</w:t>
        </w:r>
      </w:hyperlink>
      <w:r w:rsidRPr="00923D6E">
        <w:rPr>
          <w:rFonts w:ascii="Arial Narrow" w:hAnsi="Arial Narrow"/>
          <w:sz w:val="24"/>
          <w:szCs w:val="24"/>
          <w:lang w:val="en-US"/>
        </w:rPr>
        <w:t xml:space="preserve"> Office of the Provincial Government of Lower Austria: </w:t>
      </w:r>
      <w:r w:rsidRPr="00923D6E">
        <w:rPr>
          <w:rStyle w:val="Bodytext2Arial13ptItalicSpacing-1pt"/>
          <w:rFonts w:ascii="Arial Narrow" w:hAnsi="Arial Narrow"/>
          <w:sz w:val="24"/>
          <w:szCs w:val="24"/>
        </w:rPr>
        <w:t>-*</w:t>
      </w:r>
      <w:hyperlink r:id="rId42" w:history="1">
        <w:r w:rsidRPr="00923D6E">
          <w:rPr>
            <w:rStyle w:val="Hyperlink"/>
            <w:rFonts w:ascii="Arial Narrow" w:hAnsi="Arial Narrow"/>
            <w:sz w:val="24"/>
            <w:szCs w:val="24"/>
            <w:lang w:val="en-US"/>
          </w:rPr>
          <w:t xml:space="preserve"> www.noe.gv.at</w:t>
        </w:r>
      </w:hyperlink>
      <w:r w:rsidRPr="00923D6E">
        <w:rPr>
          <w:rFonts w:ascii="Arial Narrow" w:hAnsi="Arial Narrow"/>
          <w:sz w:val="24"/>
          <w:szCs w:val="24"/>
          <w:lang w:val="en-US"/>
        </w:rPr>
        <w:t xml:space="preserve"> Lower Austrian Guarantees and Investments: </w:t>
      </w:r>
      <w:r w:rsidRPr="00923D6E">
        <w:rPr>
          <w:rStyle w:val="Bodytext2Arial13ptItalicSpacing-1pt"/>
          <w:rFonts w:ascii="Arial Narrow" w:hAnsi="Arial Narrow"/>
          <w:sz w:val="24"/>
          <w:szCs w:val="24"/>
        </w:rPr>
        <w:t>-*</w:t>
      </w:r>
      <w:hyperlink r:id="rId43" w:history="1">
        <w:r w:rsidRPr="00923D6E">
          <w:rPr>
            <w:rStyle w:val="Hyperlink"/>
            <w:rFonts w:ascii="Arial Narrow" w:hAnsi="Arial Narrow"/>
            <w:sz w:val="24"/>
            <w:szCs w:val="24"/>
            <w:lang w:val="en-US"/>
          </w:rPr>
          <w:t xml:space="preserve"> www.noebeg.at</w:t>
        </w:r>
      </w:hyperlink>
      <w:r w:rsidRPr="00923D6E">
        <w:rPr>
          <w:rFonts w:ascii="Arial Narrow" w:hAnsi="Arial Narrow"/>
          <w:sz w:val="24"/>
          <w:szCs w:val="24"/>
          <w:lang w:val="en-US"/>
        </w:rPr>
        <w:t xml:space="preserve"> Lower Austrian Border Region Promotion Agency: </w:t>
      </w:r>
      <w:r w:rsidRPr="00923D6E">
        <w:rPr>
          <w:rStyle w:val="Bodytext2Arial13ptItalicSpacing-1pt"/>
          <w:rFonts w:ascii="Arial Narrow" w:hAnsi="Arial Narrow"/>
          <w:sz w:val="24"/>
          <w:szCs w:val="24"/>
        </w:rPr>
        <w:t>-*</w:t>
      </w:r>
      <w:hyperlink r:id="rId44" w:history="1">
        <w:r w:rsidRPr="00923D6E">
          <w:rPr>
            <w:rStyle w:val="Hyperlink"/>
            <w:rFonts w:ascii="Arial Narrow" w:hAnsi="Arial Narrow"/>
            <w:sz w:val="24"/>
            <w:szCs w:val="24"/>
            <w:lang w:val="en-US"/>
          </w:rPr>
          <w:t xml:space="preserve"> infonet.grenzland.at</w:t>
        </w:r>
      </w:hyperlink>
    </w:p>
    <w:p w:rsidR="00907D26" w:rsidRPr="00923D6E" w:rsidRDefault="00907D26" w:rsidP="007746F7">
      <w:pPr>
        <w:keepNext/>
        <w:keepLines/>
        <w:spacing w:after="8" w:line="276" w:lineRule="auto"/>
        <w:rPr>
          <w:rFonts w:ascii="Arial Narrow" w:hAnsi="Arial Narrow"/>
          <w:b/>
          <w:lang w:val="en-US"/>
        </w:rPr>
      </w:pPr>
      <w:bookmarkStart w:id="3" w:name="bookmark200"/>
      <w:r w:rsidRPr="00923D6E">
        <w:rPr>
          <w:rFonts w:ascii="Arial Narrow" w:hAnsi="Arial Narrow"/>
          <w:b/>
          <w:lang w:val="en-US"/>
        </w:rPr>
        <w:t>Upper Austria:</w:t>
      </w:r>
      <w:bookmarkEnd w:id="3"/>
    </w:p>
    <w:p w:rsidR="00907D26" w:rsidRPr="00923D6E" w:rsidRDefault="00907D26" w:rsidP="007746F7">
      <w:pPr>
        <w:pStyle w:val="Bodytext20"/>
        <w:shd w:val="clear" w:color="auto" w:fill="auto"/>
        <w:spacing w:after="0" w:line="276" w:lineRule="auto"/>
        <w:ind w:firstLine="0"/>
        <w:jc w:val="left"/>
        <w:rPr>
          <w:rFonts w:ascii="Arial Narrow" w:hAnsi="Arial Narrow"/>
          <w:sz w:val="24"/>
          <w:szCs w:val="24"/>
          <w:lang w:val="en-US"/>
        </w:rPr>
      </w:pPr>
      <w:r w:rsidRPr="00923D6E">
        <w:rPr>
          <w:rFonts w:ascii="Arial Narrow" w:hAnsi="Arial Narrow"/>
          <w:sz w:val="24"/>
          <w:szCs w:val="24"/>
          <w:lang w:val="en-US"/>
        </w:rPr>
        <w:t xml:space="preserve">Business Upper Austria: </w:t>
      </w:r>
      <w:r w:rsidRPr="00923D6E">
        <w:rPr>
          <w:rStyle w:val="Bodytext2Arial13ptItalicSpacing-1pt"/>
          <w:rFonts w:ascii="Arial Narrow" w:hAnsi="Arial Narrow"/>
          <w:sz w:val="24"/>
          <w:szCs w:val="24"/>
        </w:rPr>
        <w:t>-*</w:t>
      </w:r>
      <w:hyperlink r:id="rId45" w:history="1">
        <w:r w:rsidRPr="00923D6E">
          <w:rPr>
            <w:rStyle w:val="Hyperlink"/>
            <w:rFonts w:ascii="Arial Narrow" w:hAnsi="Arial Narrow"/>
            <w:sz w:val="24"/>
            <w:szCs w:val="24"/>
            <w:lang w:val="en-US"/>
          </w:rPr>
          <w:t xml:space="preserve"> www.biz-up.at</w:t>
        </w:r>
      </w:hyperlink>
    </w:p>
    <w:p w:rsidR="00907D26" w:rsidRPr="00923D6E" w:rsidRDefault="00907D26" w:rsidP="007746F7">
      <w:pPr>
        <w:pStyle w:val="Bodytext20"/>
        <w:shd w:val="clear" w:color="auto" w:fill="auto"/>
        <w:spacing w:after="311" w:line="276" w:lineRule="auto"/>
        <w:ind w:firstLine="0"/>
        <w:jc w:val="left"/>
        <w:rPr>
          <w:rFonts w:ascii="Arial Narrow" w:hAnsi="Arial Narrow"/>
          <w:sz w:val="24"/>
          <w:szCs w:val="24"/>
          <w:lang w:val="en-US"/>
        </w:rPr>
      </w:pPr>
      <w:r w:rsidRPr="00923D6E">
        <w:rPr>
          <w:rFonts w:ascii="Arial Narrow" w:hAnsi="Arial Narrow"/>
          <w:sz w:val="24"/>
          <w:szCs w:val="24"/>
          <w:lang w:val="en-US"/>
        </w:rPr>
        <w:t xml:space="preserve">Office of the Provincial Government of Upper Austria: </w:t>
      </w:r>
      <w:r w:rsidRPr="00923D6E">
        <w:rPr>
          <w:rStyle w:val="Bodytext2Arial13ptItalicSpacing-1pt"/>
          <w:rFonts w:ascii="Arial Narrow" w:hAnsi="Arial Narrow"/>
          <w:sz w:val="24"/>
          <w:szCs w:val="24"/>
        </w:rPr>
        <w:t>-*</w:t>
      </w:r>
      <w:hyperlink r:id="rId46" w:history="1">
        <w:r w:rsidRPr="00923D6E">
          <w:rPr>
            <w:rStyle w:val="Hyperlink"/>
            <w:rFonts w:ascii="Arial Narrow" w:hAnsi="Arial Narrow"/>
            <w:sz w:val="24"/>
            <w:szCs w:val="24"/>
            <w:lang w:val="en-US"/>
          </w:rPr>
          <w:t xml:space="preserve"> www.land-oberoesterreich.gv.at</w:t>
        </w:r>
      </w:hyperlink>
      <w:r w:rsidRPr="00923D6E">
        <w:rPr>
          <w:rFonts w:ascii="Arial Narrow" w:hAnsi="Arial Narrow"/>
          <w:sz w:val="24"/>
          <w:szCs w:val="24"/>
          <w:lang w:val="en-US"/>
        </w:rPr>
        <w:t xml:space="preserve"> Upper Austrian Loan Guarantee Company: </w:t>
      </w:r>
      <w:r w:rsidRPr="00923D6E">
        <w:rPr>
          <w:rStyle w:val="Bodytext2Arial13ptItalicSpacing-1pt"/>
          <w:rFonts w:ascii="Arial Narrow" w:hAnsi="Arial Narrow"/>
          <w:sz w:val="24"/>
          <w:szCs w:val="24"/>
        </w:rPr>
        <w:t>-*</w:t>
      </w:r>
      <w:hyperlink r:id="rId47" w:history="1">
        <w:r w:rsidRPr="00923D6E">
          <w:rPr>
            <w:rStyle w:val="Hyperlink"/>
            <w:rFonts w:ascii="Arial Narrow" w:hAnsi="Arial Narrow"/>
            <w:sz w:val="24"/>
            <w:szCs w:val="24"/>
            <w:lang w:val="en-US"/>
          </w:rPr>
          <w:t xml:space="preserve"> www.kgg-ubg.at</w:t>
        </w:r>
      </w:hyperlink>
    </w:p>
    <w:p w:rsidR="00907D26" w:rsidRPr="00923D6E" w:rsidRDefault="00907D26" w:rsidP="007746F7">
      <w:pPr>
        <w:keepNext/>
        <w:keepLines/>
        <w:spacing w:after="8" w:line="276" w:lineRule="auto"/>
        <w:rPr>
          <w:rFonts w:ascii="Arial Narrow" w:hAnsi="Arial Narrow"/>
          <w:b/>
          <w:lang w:val="en-US"/>
        </w:rPr>
      </w:pPr>
      <w:bookmarkStart w:id="4" w:name="bookmark201"/>
      <w:r w:rsidRPr="00923D6E">
        <w:rPr>
          <w:rFonts w:ascii="Arial Narrow" w:hAnsi="Arial Narrow"/>
          <w:b/>
          <w:lang w:val="en-US"/>
        </w:rPr>
        <w:t>Salzburg:</w:t>
      </w:r>
      <w:bookmarkEnd w:id="4"/>
    </w:p>
    <w:p w:rsidR="00907D26" w:rsidRPr="00923D6E" w:rsidRDefault="00D51408" w:rsidP="007746F7">
      <w:pPr>
        <w:pStyle w:val="Bodytext20"/>
        <w:shd w:val="clear" w:color="auto" w:fill="auto"/>
        <w:spacing w:after="311" w:line="276" w:lineRule="auto"/>
        <w:ind w:firstLine="0"/>
        <w:jc w:val="left"/>
        <w:rPr>
          <w:rFonts w:ascii="Arial Narrow" w:hAnsi="Arial Narrow"/>
          <w:sz w:val="24"/>
          <w:szCs w:val="24"/>
          <w:lang w:val="en-US"/>
        </w:rPr>
      </w:pPr>
      <w:r w:rsidRPr="00D51408">
        <w:rPr>
          <w:rFonts w:ascii="Arial Narrow" w:hAnsi="Arial Narrow"/>
          <w:sz w:val="24"/>
          <w:szCs w:val="24"/>
          <w:lang w:bidi="en-US"/>
        </w:rPr>
        <w:pict>
          <v:shape id="_x0000_s1028" type="#_x0000_t202" style="position:absolute;margin-left:239.65pt;margin-top:-4.05pt;width:99.35pt;height:26.9pt;z-index:-251654144;mso-wrap-distance-left:15.85pt;mso-wrap-distance-top:7.85pt;mso-wrap-distance-right:5pt;mso-position-horizontal-relative:margin" filled="f" stroked="f">
            <v:textbox style="mso-fit-shape-to-text:t" inset="0,0,0,0">
              <w:txbxContent>
                <w:p w:rsidR="00BB7B23" w:rsidRDefault="00BB7B23" w:rsidP="00907D26">
                  <w:pPr>
                    <w:pStyle w:val="Bodytext20"/>
                    <w:shd w:val="clear" w:color="auto" w:fill="auto"/>
                    <w:spacing w:after="0" w:line="269" w:lineRule="exact"/>
                    <w:ind w:firstLine="0"/>
                    <w:jc w:val="center"/>
                  </w:pPr>
                  <w:r>
                    <w:rPr>
                      <w:rStyle w:val="Bodytext2Exact"/>
                    </w:rPr>
                    <w:t>■ www.itg-salzburg.at</w:t>
                  </w:r>
                  <w:r>
                    <w:rPr>
                      <w:rStyle w:val="Bodytext2Exact"/>
                    </w:rPr>
                    <w:br/>
                  </w:r>
                  <w:hyperlink r:id="rId48" w:history="1">
                    <w:r>
                      <w:rPr>
                        <w:rStyle w:val="Hyperlink"/>
                      </w:rPr>
                      <w:t>www.salzburg.gv.at</w:t>
                    </w:r>
                  </w:hyperlink>
                </w:p>
              </w:txbxContent>
            </v:textbox>
            <w10:wrap type="square" side="left" anchorx="margin"/>
          </v:shape>
        </w:pict>
      </w:r>
      <w:r w:rsidR="00907D26" w:rsidRPr="00923D6E">
        <w:rPr>
          <w:rFonts w:ascii="Arial Narrow" w:hAnsi="Arial Narrow"/>
          <w:sz w:val="24"/>
          <w:szCs w:val="24"/>
          <w:lang w:val="en-US"/>
        </w:rPr>
        <w:t>Innovation and Technology Agency Salzburg (ITG): Office of the Provincial Government of Salzburg:</w:t>
      </w:r>
    </w:p>
    <w:p w:rsidR="00907D26" w:rsidRPr="00923D6E" w:rsidRDefault="00907D26" w:rsidP="007746F7">
      <w:pPr>
        <w:keepNext/>
        <w:keepLines/>
        <w:spacing w:after="4" w:line="276" w:lineRule="auto"/>
        <w:rPr>
          <w:rFonts w:ascii="Arial Narrow" w:hAnsi="Arial Narrow"/>
          <w:b/>
          <w:lang w:val="en-US"/>
        </w:rPr>
      </w:pPr>
      <w:bookmarkStart w:id="5" w:name="bookmark202"/>
      <w:r w:rsidRPr="00923D6E">
        <w:rPr>
          <w:rFonts w:ascii="Arial Narrow" w:hAnsi="Arial Narrow"/>
          <w:b/>
          <w:lang w:val="en-US"/>
        </w:rPr>
        <w:t>Styria:</w:t>
      </w:r>
      <w:bookmarkEnd w:id="5"/>
    </w:p>
    <w:p w:rsidR="00907D26" w:rsidRPr="00923D6E" w:rsidRDefault="00907D26" w:rsidP="007746F7">
      <w:pPr>
        <w:pStyle w:val="Bodytext20"/>
        <w:shd w:val="clear" w:color="auto" w:fill="auto"/>
        <w:spacing w:after="0" w:line="276" w:lineRule="auto"/>
        <w:ind w:firstLine="0"/>
        <w:jc w:val="left"/>
        <w:rPr>
          <w:rFonts w:ascii="Arial Narrow" w:hAnsi="Arial Narrow"/>
          <w:sz w:val="24"/>
          <w:szCs w:val="24"/>
          <w:lang w:val="en-US"/>
        </w:rPr>
      </w:pPr>
      <w:r w:rsidRPr="00923D6E">
        <w:rPr>
          <w:rFonts w:ascii="Arial Narrow" w:hAnsi="Arial Narrow"/>
          <w:sz w:val="24"/>
          <w:szCs w:val="24"/>
          <w:lang w:val="en-US"/>
        </w:rPr>
        <w:t xml:space="preserve">Styrian Business Promotion Agency (SFG): </w:t>
      </w:r>
      <w:r w:rsidRPr="00923D6E">
        <w:rPr>
          <w:rStyle w:val="Bodytext2Arial13ptItalicSpacing-1pt"/>
          <w:rFonts w:ascii="Arial Narrow" w:hAnsi="Arial Narrow"/>
          <w:sz w:val="24"/>
          <w:szCs w:val="24"/>
        </w:rPr>
        <w:t>-*</w:t>
      </w:r>
      <w:hyperlink r:id="rId49" w:history="1">
        <w:r w:rsidRPr="00923D6E">
          <w:rPr>
            <w:rStyle w:val="Hyperlink"/>
            <w:rFonts w:ascii="Arial Narrow" w:hAnsi="Arial Narrow"/>
            <w:sz w:val="24"/>
            <w:szCs w:val="24"/>
            <w:lang w:val="en-US"/>
          </w:rPr>
          <w:t xml:space="preserve"> www.sfg.at</w:t>
        </w:r>
      </w:hyperlink>
      <w:r w:rsidRPr="00923D6E">
        <w:rPr>
          <w:rFonts w:ascii="Arial Narrow" w:hAnsi="Arial Narrow"/>
          <w:sz w:val="24"/>
          <w:szCs w:val="24"/>
          <w:lang w:val="en-US"/>
        </w:rPr>
        <w:t xml:space="preserve"> Central Promotion Service - Austrian Economic Chamber in Styria:</w:t>
      </w:r>
    </w:p>
    <w:p w:rsidR="00907D26" w:rsidRPr="00923D6E" w:rsidRDefault="00907D26" w:rsidP="007746F7">
      <w:pPr>
        <w:pStyle w:val="Bodytext20"/>
        <w:shd w:val="clear" w:color="auto" w:fill="auto"/>
        <w:spacing w:after="298" w:line="276" w:lineRule="auto"/>
        <w:ind w:firstLine="0"/>
        <w:jc w:val="left"/>
        <w:rPr>
          <w:rFonts w:ascii="Arial Narrow" w:hAnsi="Arial Narrow"/>
          <w:sz w:val="24"/>
          <w:szCs w:val="24"/>
          <w:lang w:val="en-US"/>
        </w:rPr>
      </w:pPr>
      <w:r w:rsidRPr="00923D6E">
        <w:rPr>
          <w:rStyle w:val="Bodytext2Arial13ptItalicSpacing-1pt"/>
          <w:rFonts w:ascii="Arial Narrow" w:hAnsi="Arial Narrow"/>
          <w:sz w:val="24"/>
          <w:szCs w:val="24"/>
        </w:rPr>
        <w:t>-*</w:t>
      </w:r>
      <w:hyperlink r:id="rId50" w:history="1">
        <w:r w:rsidRPr="00923D6E">
          <w:rPr>
            <w:rStyle w:val="Hyperlink"/>
            <w:rFonts w:ascii="Arial Narrow" w:hAnsi="Arial Narrow"/>
            <w:sz w:val="24"/>
            <w:szCs w:val="24"/>
            <w:lang w:val="en-US"/>
          </w:rPr>
          <w:t xml:space="preserve"> www.foerderungsservice.at</w:t>
        </w:r>
      </w:hyperlink>
    </w:p>
    <w:p w:rsidR="00907D26" w:rsidRPr="00923D6E" w:rsidRDefault="00907D26" w:rsidP="007746F7">
      <w:pPr>
        <w:keepNext/>
        <w:keepLines/>
        <w:spacing w:after="8" w:line="276" w:lineRule="auto"/>
        <w:rPr>
          <w:rFonts w:ascii="Arial Narrow" w:hAnsi="Arial Narrow"/>
          <w:b/>
          <w:lang w:val="en-US"/>
        </w:rPr>
      </w:pPr>
      <w:bookmarkStart w:id="6" w:name="bookmark203"/>
      <w:r w:rsidRPr="00923D6E">
        <w:rPr>
          <w:rFonts w:ascii="Arial Narrow" w:hAnsi="Arial Narrow"/>
          <w:b/>
        </w:rPr>
        <w:t>Τ</w:t>
      </w:r>
      <w:r w:rsidRPr="00923D6E">
        <w:rPr>
          <w:rFonts w:ascii="Arial Narrow" w:hAnsi="Arial Narrow"/>
          <w:b/>
          <w:lang w:val="en-US"/>
        </w:rPr>
        <w:t>yrol:</w:t>
      </w:r>
      <w:bookmarkEnd w:id="6"/>
    </w:p>
    <w:p w:rsidR="00907D26" w:rsidRPr="00923D6E" w:rsidRDefault="00907D26" w:rsidP="007746F7">
      <w:pPr>
        <w:pStyle w:val="Bodytext20"/>
        <w:shd w:val="clear" w:color="auto" w:fill="auto"/>
        <w:spacing w:after="311" w:line="276" w:lineRule="auto"/>
        <w:ind w:firstLine="0"/>
        <w:jc w:val="left"/>
        <w:rPr>
          <w:rFonts w:ascii="Arial Narrow" w:hAnsi="Arial Narrow"/>
          <w:sz w:val="24"/>
          <w:szCs w:val="24"/>
          <w:lang w:val="en-US"/>
        </w:rPr>
      </w:pPr>
      <w:r w:rsidRPr="00923D6E">
        <w:rPr>
          <w:rFonts w:ascii="Arial Narrow" w:hAnsi="Arial Narrow"/>
          <w:sz w:val="24"/>
          <w:szCs w:val="24"/>
          <w:lang w:val="en-US"/>
        </w:rPr>
        <w:t xml:space="preserve">Standortagentur Tirol - Location Agency Tyrol: </w:t>
      </w:r>
      <w:r w:rsidRPr="00923D6E">
        <w:rPr>
          <w:rStyle w:val="Bodytext2Arial13ptItalicSpacing-1pt"/>
          <w:rFonts w:ascii="Arial Narrow" w:hAnsi="Arial Narrow"/>
          <w:sz w:val="24"/>
          <w:szCs w:val="24"/>
        </w:rPr>
        <w:t>-*</w:t>
      </w:r>
      <w:r w:rsidRPr="00923D6E">
        <w:rPr>
          <w:rFonts w:ascii="Arial Narrow" w:hAnsi="Arial Narrow"/>
          <w:sz w:val="24"/>
          <w:szCs w:val="24"/>
          <w:lang w:val="en-US"/>
        </w:rPr>
        <w:t xml:space="preserve"> www.standort-tirol.at Office of the Provincial Government of Tyrol: </w:t>
      </w:r>
      <w:r w:rsidRPr="00923D6E">
        <w:rPr>
          <w:rStyle w:val="Bodytext2Arial13ptItalicSpacing-1pt"/>
          <w:rFonts w:ascii="Arial Narrow" w:hAnsi="Arial Narrow"/>
          <w:sz w:val="24"/>
          <w:szCs w:val="24"/>
        </w:rPr>
        <w:t>-*</w:t>
      </w:r>
      <w:hyperlink r:id="rId51" w:history="1">
        <w:r w:rsidRPr="00923D6E">
          <w:rPr>
            <w:rStyle w:val="Hyperlink"/>
            <w:rFonts w:ascii="Arial Narrow" w:hAnsi="Arial Narrow"/>
            <w:sz w:val="24"/>
            <w:szCs w:val="24"/>
            <w:lang w:val="en-US"/>
          </w:rPr>
          <w:t xml:space="preserve"> www.tirol.gv.at</w:t>
        </w:r>
      </w:hyperlink>
      <w:r w:rsidRPr="00923D6E">
        <w:rPr>
          <w:rFonts w:ascii="Arial Narrow" w:hAnsi="Arial Narrow"/>
          <w:sz w:val="24"/>
          <w:szCs w:val="24"/>
          <w:lang w:val="en-US"/>
        </w:rPr>
        <w:t xml:space="preserve"> Center for Academic Spin-Offs Tyrol: </w:t>
      </w:r>
      <w:r w:rsidRPr="00923D6E">
        <w:rPr>
          <w:rStyle w:val="Bodytext2Arial13ptItalicSpacing-1pt"/>
          <w:rFonts w:ascii="Arial Narrow" w:hAnsi="Arial Narrow"/>
          <w:sz w:val="24"/>
          <w:szCs w:val="24"/>
        </w:rPr>
        <w:t>-*</w:t>
      </w:r>
      <w:hyperlink r:id="rId52" w:history="1">
        <w:r w:rsidRPr="00923D6E">
          <w:rPr>
            <w:rStyle w:val="Hyperlink"/>
            <w:rFonts w:ascii="Arial Narrow" w:hAnsi="Arial Narrow"/>
            <w:sz w:val="24"/>
            <w:szCs w:val="24"/>
            <w:lang w:val="en-US"/>
          </w:rPr>
          <w:t xml:space="preserve"> www.cast-tyrol.com</w:t>
        </w:r>
      </w:hyperlink>
    </w:p>
    <w:p w:rsidR="00907D26" w:rsidRPr="00923D6E" w:rsidRDefault="00907D26" w:rsidP="007746F7">
      <w:pPr>
        <w:keepNext/>
        <w:keepLines/>
        <w:spacing w:after="79" w:line="276" w:lineRule="auto"/>
        <w:rPr>
          <w:rFonts w:ascii="Arial Narrow" w:hAnsi="Arial Narrow"/>
          <w:b/>
          <w:lang w:val="de-AT"/>
        </w:rPr>
      </w:pPr>
      <w:bookmarkStart w:id="7" w:name="bookmark204"/>
      <w:r w:rsidRPr="00923D6E">
        <w:rPr>
          <w:rFonts w:ascii="Arial Narrow" w:hAnsi="Arial Narrow"/>
          <w:b/>
          <w:lang w:val="de-AT"/>
        </w:rPr>
        <w:t>Vorarlberg:</w:t>
      </w:r>
      <w:bookmarkEnd w:id="7"/>
    </w:p>
    <w:p w:rsidR="00907D26" w:rsidRPr="00923D6E" w:rsidRDefault="00D51408" w:rsidP="007746F7">
      <w:pPr>
        <w:pStyle w:val="Bodytext20"/>
        <w:shd w:val="clear" w:color="auto" w:fill="auto"/>
        <w:spacing w:after="314" w:line="276" w:lineRule="auto"/>
        <w:ind w:firstLine="0"/>
        <w:jc w:val="left"/>
        <w:rPr>
          <w:rFonts w:ascii="Arial Narrow" w:hAnsi="Arial Narrow"/>
          <w:sz w:val="24"/>
          <w:szCs w:val="24"/>
          <w:lang w:val="de-AT"/>
        </w:rPr>
      </w:pPr>
      <w:r w:rsidRPr="00D51408">
        <w:rPr>
          <w:rFonts w:ascii="Arial Narrow" w:hAnsi="Arial Narrow"/>
          <w:sz w:val="24"/>
          <w:szCs w:val="24"/>
          <w:lang w:bidi="en-US"/>
        </w:rPr>
        <w:pict>
          <v:shape id="_x0000_s1029" type="#_x0000_t202" style="position:absolute;margin-left:171.5pt;margin-top:-.5pt;width:67.2pt;height:9pt;z-index:-251653120;mso-wrap-distance-left:23.3pt;mso-wrap-distance-top:12.95pt;mso-wrap-distance-right:5pt;mso-position-horizontal-relative:margin" filled="f" stroked="f">
            <v:textbox style="mso-fit-shape-to-text:t" inset="0,0,0,0">
              <w:txbxContent>
                <w:p w:rsidR="00BB7B23" w:rsidRDefault="00D51408" w:rsidP="00907D26">
                  <w:pPr>
                    <w:pStyle w:val="Bodytext20"/>
                    <w:shd w:val="clear" w:color="auto" w:fill="auto"/>
                    <w:spacing w:after="0" w:line="180" w:lineRule="exact"/>
                    <w:ind w:firstLine="0"/>
                    <w:jc w:val="left"/>
                  </w:pPr>
                  <w:hyperlink r:id="rId53" w:history="1">
                    <w:r w:rsidR="00BB7B23">
                      <w:rPr>
                        <w:rStyle w:val="Hyperlink"/>
                      </w:rPr>
                      <w:t>www.wisto.at</w:t>
                    </w:r>
                  </w:hyperlink>
                </w:p>
              </w:txbxContent>
            </v:textbox>
            <w10:wrap type="square" side="left" anchorx="margin"/>
          </v:shape>
        </w:pict>
      </w:r>
      <w:r w:rsidRPr="00D51408">
        <w:rPr>
          <w:rFonts w:ascii="Arial Narrow" w:hAnsi="Arial Narrow"/>
          <w:sz w:val="24"/>
          <w:szCs w:val="24"/>
          <w:lang w:bidi="en-US"/>
        </w:rPr>
        <w:pict>
          <v:shape id="_x0000_s1030" type="#_x0000_t202" style="position:absolute;margin-left:371.65pt;margin-top:-605.75pt;width:53.75pt;height:14.65pt;z-index:-251652096;mso-wrap-distance-left:5pt;mso-wrap-distance-right:5pt;mso-position-horizontal-relative:margin" filled="f" stroked="f">
            <v:textbox style="mso-fit-shape-to-text:t" inset="0,0,0,0">
              <w:txbxContent>
                <w:p w:rsidR="00BB7B23" w:rsidRPr="00766FB0" w:rsidRDefault="00BB7B23" w:rsidP="00907D26"/>
              </w:txbxContent>
            </v:textbox>
            <w10:wrap type="topAndBottom" anchorx="margin"/>
          </v:shape>
        </w:pict>
      </w:r>
      <w:r w:rsidR="00907D26" w:rsidRPr="00923D6E">
        <w:rPr>
          <w:rFonts w:ascii="Arial Narrow" w:hAnsi="Arial Narrow"/>
          <w:sz w:val="24"/>
          <w:szCs w:val="24"/>
          <w:lang w:val="de-AT"/>
        </w:rPr>
        <w:t>Wirtschafts-Standort Vorarlberg:</w:t>
      </w:r>
    </w:p>
    <w:p w:rsidR="00907D26" w:rsidRPr="00923D6E" w:rsidRDefault="00907D26" w:rsidP="007746F7">
      <w:pPr>
        <w:keepNext/>
        <w:keepLines/>
        <w:spacing w:after="8" w:line="276" w:lineRule="auto"/>
        <w:rPr>
          <w:rFonts w:ascii="Arial Narrow" w:hAnsi="Arial Narrow"/>
          <w:b/>
          <w:lang w:val="de-AT"/>
        </w:rPr>
      </w:pPr>
      <w:bookmarkStart w:id="8" w:name="bookmark205"/>
      <w:r w:rsidRPr="00923D6E">
        <w:rPr>
          <w:rFonts w:ascii="Arial Narrow" w:hAnsi="Arial Narrow"/>
          <w:b/>
          <w:lang w:val="de-AT"/>
        </w:rPr>
        <w:t>Vienna:</w:t>
      </w:r>
      <w:bookmarkEnd w:id="8"/>
    </w:p>
    <w:p w:rsidR="0019245D" w:rsidRPr="00D45DED" w:rsidRDefault="00907D26" w:rsidP="00B134CB">
      <w:pPr>
        <w:pStyle w:val="Bodytext20"/>
        <w:shd w:val="clear" w:color="auto" w:fill="auto"/>
        <w:spacing w:after="0" w:line="276" w:lineRule="auto"/>
        <w:ind w:firstLine="0"/>
        <w:jc w:val="left"/>
        <w:rPr>
          <w:lang w:val="en-US"/>
        </w:rPr>
      </w:pPr>
      <w:r w:rsidRPr="00923D6E">
        <w:rPr>
          <w:rFonts w:ascii="Arial Narrow" w:hAnsi="Arial Narrow"/>
          <w:sz w:val="24"/>
          <w:szCs w:val="24"/>
          <w:lang w:val="en-US"/>
        </w:rPr>
        <w:t xml:space="preserve">Vienna Business Agency: </w:t>
      </w:r>
      <w:r w:rsidRPr="00923D6E">
        <w:rPr>
          <w:rStyle w:val="Bodytext2Arial13ptItalicSpacing-1pt"/>
          <w:rFonts w:ascii="Arial Narrow" w:hAnsi="Arial Narrow"/>
          <w:sz w:val="24"/>
          <w:szCs w:val="24"/>
        </w:rPr>
        <w:t>-*</w:t>
      </w:r>
      <w:hyperlink r:id="rId54" w:history="1">
        <w:r w:rsidRPr="00923D6E">
          <w:rPr>
            <w:rStyle w:val="Hyperlink"/>
            <w:rFonts w:ascii="Arial Narrow" w:hAnsi="Arial Narrow"/>
            <w:sz w:val="24"/>
            <w:szCs w:val="24"/>
            <w:lang w:val="en-US"/>
          </w:rPr>
          <w:t xml:space="preserve"> www.viennabusinessagency.at</w:t>
        </w:r>
      </w:hyperlink>
      <w:r w:rsidRPr="00923D6E">
        <w:rPr>
          <w:rFonts w:ascii="Arial Narrow" w:hAnsi="Arial Narrow"/>
          <w:sz w:val="24"/>
          <w:szCs w:val="24"/>
          <w:lang w:val="en-US"/>
        </w:rPr>
        <w:t xml:space="preserve"> LISAvienna - Life Science Austria: </w:t>
      </w:r>
      <w:r w:rsidRPr="00923D6E">
        <w:rPr>
          <w:rStyle w:val="Bodytext2Arial13ptItalicSpacing-1pt"/>
          <w:rFonts w:ascii="Arial Narrow" w:hAnsi="Arial Narrow"/>
          <w:sz w:val="24"/>
          <w:szCs w:val="24"/>
        </w:rPr>
        <w:t>-*</w:t>
      </w:r>
      <w:hyperlink r:id="rId55" w:history="1">
        <w:r w:rsidRPr="00923D6E">
          <w:rPr>
            <w:rStyle w:val="Hyperlink"/>
            <w:rFonts w:ascii="Arial Narrow" w:hAnsi="Arial Narrow"/>
            <w:sz w:val="24"/>
            <w:szCs w:val="24"/>
            <w:lang w:val="en-US"/>
          </w:rPr>
          <w:t xml:space="preserve"> www.lisavienna.at</w:t>
        </w:r>
      </w:hyperlink>
      <w:r w:rsidRPr="00923D6E">
        <w:rPr>
          <w:rFonts w:ascii="Arial Narrow" w:hAnsi="Arial Narrow"/>
          <w:sz w:val="24"/>
          <w:szCs w:val="24"/>
          <w:lang w:val="en-US"/>
        </w:rPr>
        <w:t xml:space="preserve"> Vienna Loan Guarantee Company: </w:t>
      </w:r>
      <w:r w:rsidRPr="00923D6E">
        <w:rPr>
          <w:rStyle w:val="Bodytext2Arial13ptItalicSpacing-1pt"/>
          <w:rFonts w:ascii="Arial Narrow" w:hAnsi="Arial Narrow"/>
          <w:sz w:val="24"/>
          <w:szCs w:val="24"/>
        </w:rPr>
        <w:t>-*</w:t>
      </w:r>
      <w:hyperlink r:id="rId56" w:history="1">
        <w:r w:rsidRPr="00923D6E">
          <w:rPr>
            <w:rStyle w:val="Hyperlink"/>
            <w:rFonts w:ascii="Arial Narrow" w:hAnsi="Arial Narrow"/>
            <w:sz w:val="24"/>
            <w:szCs w:val="24"/>
            <w:lang w:val="en-US"/>
          </w:rPr>
          <w:t xml:space="preserve"> www.wkbg.at</w:t>
        </w:r>
      </w:hyperlink>
    </w:p>
    <w:p w:rsidR="00CE64AF" w:rsidRPr="00923D6E" w:rsidRDefault="00AB2A28" w:rsidP="007746F7">
      <w:pPr>
        <w:pStyle w:val="Default"/>
        <w:spacing w:line="276" w:lineRule="auto"/>
        <w:ind w:left="-964"/>
        <w:jc w:val="both"/>
        <w:rPr>
          <w:rFonts w:ascii="Arial Narrow" w:hAnsi="Arial Narrow" w:cs="Times New Roman"/>
          <w:b/>
          <w:lang w:val="el-GR"/>
        </w:rPr>
      </w:pPr>
      <w:r>
        <w:rPr>
          <w:rFonts w:ascii="Arial Narrow" w:hAnsi="Arial Narrow" w:cs="Times New Roman"/>
          <w:b/>
          <w:lang w:val="el-GR"/>
        </w:rPr>
        <w:lastRenderedPageBreak/>
        <w:t xml:space="preserve">Δ.2 </w:t>
      </w:r>
      <w:r w:rsidR="00CE64AF" w:rsidRPr="00923D6E">
        <w:rPr>
          <w:rFonts w:ascii="Arial Narrow" w:hAnsi="Arial Narrow" w:cs="Times New Roman"/>
          <w:b/>
          <w:lang w:val="el-GR"/>
        </w:rPr>
        <w:t xml:space="preserve"> Τομείς Αυστριακής Οικονομίας </w:t>
      </w:r>
      <w:r w:rsidR="00B134CB">
        <w:rPr>
          <w:rFonts w:ascii="Arial Narrow" w:hAnsi="Arial Narrow" w:cs="Times New Roman"/>
          <w:b/>
          <w:lang w:val="el-GR"/>
        </w:rPr>
        <w:t>(για ενδεχόμενες συνεργασίες)</w:t>
      </w:r>
    </w:p>
    <w:p w:rsidR="00CE64AF" w:rsidRPr="00923D6E" w:rsidRDefault="00CE64AF" w:rsidP="007746F7">
      <w:pPr>
        <w:pStyle w:val="Default"/>
        <w:spacing w:line="276" w:lineRule="auto"/>
        <w:ind w:left="-964"/>
        <w:jc w:val="both"/>
        <w:rPr>
          <w:rFonts w:ascii="Arial Narrow" w:hAnsi="Arial Narrow"/>
          <w:lang w:val="el-GR"/>
        </w:rPr>
      </w:pPr>
    </w:p>
    <w:p w:rsidR="00CE64AF" w:rsidRPr="00923D6E" w:rsidRDefault="00CE64AF" w:rsidP="007746F7">
      <w:pPr>
        <w:pStyle w:val="Default"/>
        <w:spacing w:line="276" w:lineRule="auto"/>
        <w:jc w:val="both"/>
        <w:rPr>
          <w:rFonts w:ascii="Arial Narrow" w:hAnsi="Arial Narrow"/>
          <w:lang w:val="el-GR"/>
        </w:rPr>
      </w:pPr>
    </w:p>
    <w:p w:rsidR="00CE64AF" w:rsidRPr="00923D6E" w:rsidRDefault="00CE64AF" w:rsidP="007746F7">
      <w:pPr>
        <w:pStyle w:val="Default"/>
        <w:spacing w:line="276" w:lineRule="auto"/>
        <w:ind w:left="-964"/>
        <w:jc w:val="both"/>
        <w:rPr>
          <w:rFonts w:ascii="Arial Narrow" w:hAnsi="Arial Narrow" w:cs="Times New Roman"/>
          <w:b/>
          <w:u w:val="single"/>
          <w:lang w:val="el-GR"/>
        </w:rPr>
      </w:pPr>
      <w:r w:rsidRPr="00923D6E">
        <w:rPr>
          <w:rFonts w:ascii="Arial Narrow" w:hAnsi="Arial Narrow" w:cs="Times New Roman"/>
          <w:b/>
          <w:u w:val="single"/>
          <w:lang w:val="el-GR"/>
        </w:rPr>
        <w:t xml:space="preserve">-Τεχνολογίες Περιβάλλοντος </w:t>
      </w:r>
    </w:p>
    <w:p w:rsidR="00CE64AF" w:rsidRPr="00923D6E" w:rsidRDefault="00CE64AF" w:rsidP="007746F7">
      <w:pPr>
        <w:pStyle w:val="Default"/>
        <w:spacing w:line="276" w:lineRule="auto"/>
        <w:ind w:left="-964"/>
        <w:jc w:val="both"/>
        <w:rPr>
          <w:rFonts w:ascii="Arial Narrow" w:hAnsi="Arial Narrow" w:cs="Times New Roman"/>
          <w:b/>
          <w:lang w:val="el-GR"/>
        </w:rPr>
      </w:pPr>
    </w:p>
    <w:p w:rsidR="00CE64AF" w:rsidRPr="00923D6E" w:rsidRDefault="00CE64AF" w:rsidP="007746F7">
      <w:pPr>
        <w:pStyle w:val="Default"/>
        <w:spacing w:line="276" w:lineRule="auto"/>
        <w:ind w:left="-964"/>
        <w:jc w:val="both"/>
        <w:rPr>
          <w:rFonts w:ascii="Arial Narrow" w:hAnsi="Arial Narrow" w:cs="Times New Roman"/>
          <w:lang w:val="el-GR"/>
        </w:rPr>
      </w:pPr>
      <w:r w:rsidRPr="00923D6E">
        <w:rPr>
          <w:rFonts w:ascii="Arial Narrow" w:hAnsi="Arial Narrow" w:cs="Times New Roman"/>
          <w:b/>
          <w:lang w:val="el-GR"/>
        </w:rPr>
        <w:t>Περιβαλλοντικά  κλάστερς</w:t>
      </w:r>
      <w:r w:rsidRPr="00923D6E">
        <w:rPr>
          <w:rFonts w:ascii="Arial Narrow" w:hAnsi="Arial Narrow" w:cs="Times New Roman"/>
          <w:lang w:val="el-GR"/>
        </w:rPr>
        <w:t xml:space="preserve"> </w:t>
      </w:r>
    </w:p>
    <w:p w:rsidR="00CE64AF" w:rsidRPr="00923D6E" w:rsidRDefault="00CE64AF" w:rsidP="007746F7">
      <w:pPr>
        <w:pStyle w:val="Default"/>
        <w:spacing w:line="276" w:lineRule="auto"/>
        <w:ind w:left="-964"/>
        <w:jc w:val="both"/>
        <w:rPr>
          <w:rFonts w:ascii="Arial Narrow" w:hAnsi="Arial Narrow" w:cs="Times New Roman"/>
          <w:lang w:val="el-GR"/>
        </w:rPr>
      </w:pPr>
    </w:p>
    <w:p w:rsidR="00CE64AF" w:rsidRPr="00923D6E" w:rsidRDefault="00CE64AF" w:rsidP="007746F7">
      <w:pPr>
        <w:pStyle w:val="Default"/>
        <w:spacing w:line="276" w:lineRule="auto"/>
        <w:ind w:left="-964"/>
        <w:jc w:val="both"/>
        <w:rPr>
          <w:rFonts w:ascii="Arial Narrow" w:hAnsi="Arial Narrow" w:cs="Times New Roman"/>
          <w:b/>
          <w:lang w:val="el-GR"/>
        </w:rPr>
      </w:pPr>
      <w:r w:rsidRPr="00923D6E">
        <w:rPr>
          <w:rFonts w:ascii="Arial Narrow" w:hAnsi="Arial Narrow" w:cs="Times New Roman"/>
          <w:b/>
        </w:rPr>
        <w:t>Eco</w:t>
      </w:r>
      <w:r w:rsidRPr="00923D6E">
        <w:rPr>
          <w:rFonts w:ascii="Arial Narrow" w:hAnsi="Arial Narrow" w:cs="Times New Roman"/>
          <w:b/>
          <w:lang w:val="el-GR"/>
        </w:rPr>
        <w:t xml:space="preserve"> </w:t>
      </w:r>
      <w:r w:rsidRPr="00923D6E">
        <w:rPr>
          <w:rFonts w:ascii="Arial Narrow" w:hAnsi="Arial Narrow" w:cs="Times New Roman"/>
          <w:b/>
        </w:rPr>
        <w:t>World</w:t>
      </w:r>
      <w:r w:rsidRPr="00923D6E">
        <w:rPr>
          <w:rFonts w:ascii="Arial Narrow" w:hAnsi="Arial Narrow" w:cs="Times New Roman"/>
          <w:b/>
          <w:lang w:val="el-GR"/>
        </w:rPr>
        <w:t xml:space="preserve"> </w:t>
      </w:r>
      <w:r w:rsidRPr="00923D6E">
        <w:rPr>
          <w:rFonts w:ascii="Arial Narrow" w:hAnsi="Arial Narrow" w:cs="Times New Roman"/>
          <w:b/>
        </w:rPr>
        <w:t>Styria</w:t>
      </w:r>
    </w:p>
    <w:p w:rsidR="00CE64AF" w:rsidRPr="00923D6E" w:rsidRDefault="00CE64AF" w:rsidP="007746F7">
      <w:pPr>
        <w:pStyle w:val="Default"/>
        <w:spacing w:line="276" w:lineRule="auto"/>
        <w:ind w:left="-964"/>
        <w:jc w:val="both"/>
        <w:rPr>
          <w:rFonts w:ascii="Arial Narrow" w:hAnsi="Arial Narrow" w:cs="Times New Roman"/>
          <w:b/>
          <w:lang w:val="el-GR"/>
        </w:rPr>
      </w:pPr>
    </w:p>
    <w:p w:rsidR="00CE64AF" w:rsidRPr="00923D6E" w:rsidRDefault="00CE64AF" w:rsidP="007746F7">
      <w:pPr>
        <w:pStyle w:val="Default"/>
        <w:spacing w:line="276" w:lineRule="auto"/>
        <w:ind w:left="-964"/>
        <w:jc w:val="both"/>
        <w:rPr>
          <w:rFonts w:ascii="Arial Narrow" w:hAnsi="Arial Narrow" w:cs="Times New Roman"/>
          <w:lang w:val="el-GR"/>
        </w:rPr>
      </w:pPr>
      <w:r w:rsidRPr="00923D6E">
        <w:rPr>
          <w:rFonts w:ascii="Arial Narrow" w:hAnsi="Arial Narrow" w:cs="Times New Roman"/>
          <w:lang w:val="el-GR"/>
        </w:rPr>
        <w:t xml:space="preserve">            Περίπου 80 εξειδικευμένες εταιρείες και Οργανισμοί Έρευνας και Ανάπτυξης είναι συνδεδεμένες με το </w:t>
      </w:r>
      <w:r w:rsidRPr="00923D6E">
        <w:rPr>
          <w:rFonts w:ascii="Arial Narrow" w:hAnsi="Arial Narrow" w:cs="Times New Roman"/>
        </w:rPr>
        <w:t>Cluster</w:t>
      </w:r>
      <w:r w:rsidRPr="00923D6E">
        <w:rPr>
          <w:rFonts w:ascii="Arial Narrow" w:hAnsi="Arial Narrow" w:cs="Times New Roman"/>
          <w:lang w:val="el-GR"/>
        </w:rPr>
        <w:t xml:space="preserve"> στην περιοχή της  Στυρίας για την ανάπτυξη νέων λύσεων για καθαρότερο περιβάλλον. Γνωστή, σήμερα, ως περιοχή </w:t>
      </w:r>
      <w:r w:rsidRPr="00923D6E">
        <w:rPr>
          <w:rFonts w:ascii="Arial Narrow" w:hAnsi="Arial Narrow" w:cs="Times New Roman"/>
        </w:rPr>
        <w:t>Green</w:t>
      </w:r>
      <w:r w:rsidRPr="00923D6E">
        <w:rPr>
          <w:rFonts w:ascii="Arial Narrow" w:hAnsi="Arial Narrow" w:cs="Times New Roman"/>
          <w:lang w:val="el-GR"/>
        </w:rPr>
        <w:t xml:space="preserve"> </w:t>
      </w:r>
      <w:r w:rsidRPr="00923D6E">
        <w:rPr>
          <w:rFonts w:ascii="Arial Narrow" w:hAnsi="Arial Narrow" w:cs="Times New Roman"/>
        </w:rPr>
        <w:t>Tech</w:t>
      </w:r>
      <w:r w:rsidRPr="00923D6E">
        <w:rPr>
          <w:rFonts w:ascii="Arial Narrow" w:hAnsi="Arial Narrow" w:cs="Times New Roman"/>
          <w:lang w:val="el-GR"/>
        </w:rPr>
        <w:t xml:space="preserve"> </w:t>
      </w:r>
      <w:r w:rsidRPr="00923D6E">
        <w:rPr>
          <w:rFonts w:ascii="Arial Narrow" w:hAnsi="Arial Narrow" w:cs="Times New Roman"/>
        </w:rPr>
        <w:t>Valley</w:t>
      </w:r>
      <w:r w:rsidRPr="00923D6E">
        <w:rPr>
          <w:rFonts w:ascii="Arial Narrow" w:hAnsi="Arial Narrow" w:cs="Times New Roman"/>
          <w:lang w:val="el-GR"/>
        </w:rPr>
        <w:t xml:space="preserve">,  εδρεύουν πράσινες εταιρείες τεχνολογίας περιβάλλοντος για την ανάπτυξη νέων λύσεων στην εξασφάλιση ενός καθαρού περιβάλλοντος. Το 2012, η ECO WORLD </w:t>
      </w:r>
      <w:r w:rsidRPr="00923D6E">
        <w:rPr>
          <w:rFonts w:ascii="Arial Narrow" w:hAnsi="Arial Narrow" w:cs="Times New Roman"/>
        </w:rPr>
        <w:t>STYRIA</w:t>
      </w:r>
      <w:r w:rsidRPr="00923D6E">
        <w:rPr>
          <w:rFonts w:ascii="Arial Narrow" w:hAnsi="Arial Narrow" w:cs="Times New Roman"/>
          <w:lang w:val="el-GR"/>
        </w:rPr>
        <w:t xml:space="preserve">, κατατάχθηκε ως το πρώτο </w:t>
      </w:r>
      <w:r w:rsidRPr="00923D6E">
        <w:rPr>
          <w:rFonts w:ascii="Arial Narrow" w:hAnsi="Arial Narrow" w:cs="Times New Roman"/>
        </w:rPr>
        <w:t>cluster</w:t>
      </w:r>
      <w:r w:rsidRPr="00923D6E">
        <w:rPr>
          <w:rFonts w:ascii="Arial Narrow" w:hAnsi="Arial Narrow" w:cs="Times New Roman"/>
          <w:lang w:val="el-GR"/>
        </w:rPr>
        <w:t xml:space="preserve"> στον κόσμο για την  ενέργειας και περιβαλλοντική μηχανική, από τον αμερικανικό όμιλο  Cleantech. Σήμερα η περιοχή είναι γνωστή ως Πράσινη Tech Valley, στην καρδιά της Ευρώπης. </w:t>
      </w:r>
    </w:p>
    <w:p w:rsidR="00CE64AF" w:rsidRPr="00923D6E" w:rsidRDefault="00CE64AF" w:rsidP="007746F7">
      <w:pPr>
        <w:pStyle w:val="Default"/>
        <w:spacing w:line="276" w:lineRule="auto"/>
        <w:jc w:val="both"/>
        <w:rPr>
          <w:rFonts w:ascii="Arial Narrow" w:hAnsi="Arial Narrow" w:cs="Times New Roman"/>
          <w:lang w:val="el-GR"/>
        </w:rPr>
      </w:pPr>
    </w:p>
    <w:p w:rsidR="00CE64AF" w:rsidRPr="00923D6E" w:rsidRDefault="00CE64AF" w:rsidP="007746F7">
      <w:pPr>
        <w:pStyle w:val="Default"/>
        <w:spacing w:line="276" w:lineRule="auto"/>
        <w:ind w:left="-964"/>
        <w:jc w:val="both"/>
        <w:rPr>
          <w:rFonts w:ascii="Arial Narrow" w:hAnsi="Arial Narrow" w:cs="Times New Roman"/>
          <w:b/>
          <w:lang w:val="el-GR"/>
        </w:rPr>
      </w:pPr>
      <w:r w:rsidRPr="00923D6E">
        <w:rPr>
          <w:rFonts w:ascii="Arial Narrow" w:hAnsi="Arial Narrow" w:cs="Times New Roman"/>
          <w:b/>
        </w:rPr>
        <w:t>environmental</w:t>
      </w:r>
      <w:r w:rsidRPr="00923D6E">
        <w:rPr>
          <w:rFonts w:ascii="Arial Narrow" w:hAnsi="Arial Narrow" w:cs="Times New Roman"/>
          <w:b/>
          <w:lang w:val="el-GR"/>
        </w:rPr>
        <w:t xml:space="preserve"> </w:t>
      </w:r>
      <w:r w:rsidRPr="00923D6E">
        <w:rPr>
          <w:rFonts w:ascii="Arial Narrow" w:hAnsi="Arial Narrow" w:cs="Times New Roman"/>
          <w:b/>
        </w:rPr>
        <w:t>technology</w:t>
      </w:r>
      <w:r w:rsidRPr="00923D6E">
        <w:rPr>
          <w:rFonts w:ascii="Arial Narrow" w:hAnsi="Arial Narrow" w:cs="Times New Roman"/>
          <w:b/>
          <w:lang w:val="el-GR"/>
        </w:rPr>
        <w:t xml:space="preserve"> </w:t>
      </w:r>
      <w:r w:rsidRPr="00923D6E">
        <w:rPr>
          <w:rFonts w:ascii="Arial Narrow" w:hAnsi="Arial Narrow" w:cs="Times New Roman"/>
          <w:b/>
        </w:rPr>
        <w:t>cluster</w:t>
      </w:r>
    </w:p>
    <w:p w:rsidR="00CE64AF" w:rsidRPr="00923D6E" w:rsidRDefault="00CE64AF" w:rsidP="007746F7">
      <w:pPr>
        <w:pStyle w:val="Default"/>
        <w:spacing w:line="276" w:lineRule="auto"/>
        <w:ind w:left="-964"/>
        <w:jc w:val="both"/>
        <w:rPr>
          <w:rFonts w:ascii="Arial Narrow" w:hAnsi="Arial Narrow" w:cs="Times New Roman"/>
          <w:b/>
          <w:lang w:val="el-GR"/>
        </w:rPr>
      </w:pPr>
    </w:p>
    <w:p w:rsidR="00CE64AF" w:rsidRPr="00923D6E" w:rsidRDefault="00CE64AF" w:rsidP="007746F7">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lang w:val="el-GR"/>
        </w:rPr>
        <w:t>Η περιοχή της Άνω Αυστρίας θεωρείται επίσης, μια δυναμική «πράσινη» περιοχή επιχειρήσεων. Λειτουργούν περίπου 130 περιβαλλοντικές εταιρείες τεχνολογίας με τεχνογνωσία στους τομείς της επεξεργασίας λυμάτων, διαχείρισης αποβλήτων, ανακύκλωσης και  ενεργειακής απόδοσης.</w:t>
      </w:r>
    </w:p>
    <w:p w:rsidR="00CE64AF" w:rsidRPr="00923D6E" w:rsidRDefault="00CE64AF" w:rsidP="007746F7">
      <w:pPr>
        <w:pStyle w:val="Default"/>
        <w:spacing w:line="276" w:lineRule="auto"/>
        <w:jc w:val="both"/>
        <w:rPr>
          <w:rFonts w:ascii="Arial Narrow" w:hAnsi="Arial Narrow" w:cs="Times New Roman"/>
          <w:lang w:val="el-GR"/>
        </w:rPr>
      </w:pPr>
    </w:p>
    <w:p w:rsidR="00CE64AF" w:rsidRPr="00923D6E" w:rsidRDefault="00CE64AF" w:rsidP="007746F7">
      <w:pPr>
        <w:pStyle w:val="Default"/>
        <w:spacing w:line="276" w:lineRule="auto"/>
        <w:ind w:left="-964"/>
        <w:jc w:val="both"/>
        <w:rPr>
          <w:rFonts w:ascii="Arial Narrow" w:hAnsi="Arial Narrow" w:cs="Times New Roman"/>
          <w:b/>
          <w:lang w:val="el-GR"/>
        </w:rPr>
      </w:pPr>
      <w:r w:rsidRPr="00923D6E">
        <w:rPr>
          <w:rFonts w:ascii="Arial Narrow" w:hAnsi="Arial Narrow" w:cs="Times New Roman"/>
          <w:b/>
        </w:rPr>
        <w:t>environmental</w:t>
      </w:r>
      <w:r w:rsidRPr="00923D6E">
        <w:rPr>
          <w:rFonts w:ascii="Arial Narrow" w:hAnsi="Arial Narrow" w:cs="Times New Roman"/>
          <w:b/>
          <w:lang w:val="el-GR"/>
        </w:rPr>
        <w:t xml:space="preserve"> </w:t>
      </w:r>
      <w:r w:rsidRPr="00923D6E">
        <w:rPr>
          <w:rFonts w:ascii="Arial Narrow" w:hAnsi="Arial Narrow" w:cs="Times New Roman"/>
          <w:b/>
        </w:rPr>
        <w:t>cluster</w:t>
      </w:r>
      <w:r w:rsidRPr="00923D6E">
        <w:rPr>
          <w:rFonts w:ascii="Arial Narrow" w:hAnsi="Arial Narrow" w:cs="Times New Roman"/>
          <w:b/>
          <w:lang w:val="el-GR"/>
        </w:rPr>
        <w:t xml:space="preserve"> </w:t>
      </w:r>
      <w:r w:rsidRPr="00923D6E">
        <w:rPr>
          <w:rFonts w:ascii="Arial Narrow" w:hAnsi="Arial Narrow" w:cs="Times New Roman"/>
          <w:b/>
        </w:rPr>
        <w:t>Vienna</w:t>
      </w:r>
    </w:p>
    <w:p w:rsidR="00CE64AF" w:rsidRPr="00923D6E" w:rsidRDefault="00CE64AF" w:rsidP="007746F7">
      <w:pPr>
        <w:pStyle w:val="Default"/>
        <w:spacing w:line="276" w:lineRule="auto"/>
        <w:ind w:left="-964"/>
        <w:jc w:val="both"/>
        <w:rPr>
          <w:rFonts w:ascii="Arial Narrow" w:hAnsi="Arial Narrow" w:cs="Times New Roman"/>
          <w:b/>
          <w:lang w:val="el-GR"/>
        </w:rPr>
      </w:pPr>
    </w:p>
    <w:p w:rsidR="00CE64AF" w:rsidRPr="00923D6E" w:rsidRDefault="00CE64AF" w:rsidP="007746F7">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lang w:val="el-GR"/>
        </w:rPr>
        <w:t>Περίπου 400 επιχειρήσεις που δραστηριοποιούνται στην ανάπτυξη του τομέα περιβάλλοντος και της ενέργειας, μαζί με 14 ερευνητικούς οργανισμούς στους τομείς της έρευνας, της τεχνολογίας και της καινοτομίας, συνθέτουν ένα πυκνό δίκτυο υπηρεσιών στην αυστριακή πρωτεύουσα. Επίσης, η  Βιέννη πλεονεκτεί καθόσον φιλοξενεί  ένα μεγάλο πανεπιστήμιο με υπηρεσίες έρευνας, τεχνολογίας και περιβαλλοντικής τεχνολογίας, με αποτέλεσμα να προσφέρει ένα ευνοϊκό περιβάλλον  για την ανάπτυξη πράσινων καινοτομιών. Σημαντικές αυστριακές εταιρείες του τομέα τεχνολογιών περιβάλλοντος (</w:t>
      </w:r>
      <w:r w:rsidRPr="00923D6E">
        <w:rPr>
          <w:rFonts w:ascii="Arial Narrow" w:hAnsi="Arial Narrow" w:cs="Times New Roman"/>
          <w:lang w:val="de-AT"/>
        </w:rPr>
        <w:t>Binder</w:t>
      </w:r>
      <w:r w:rsidRPr="00923D6E">
        <w:rPr>
          <w:rFonts w:ascii="Arial Narrow" w:hAnsi="Arial Narrow" w:cs="Times New Roman"/>
          <w:lang w:val="el-GR"/>
        </w:rPr>
        <w:t>+</w:t>
      </w:r>
      <w:r w:rsidRPr="00923D6E">
        <w:rPr>
          <w:rFonts w:ascii="Arial Narrow" w:hAnsi="Arial Narrow" w:cs="Times New Roman"/>
          <w:lang w:val="de-AT"/>
        </w:rPr>
        <w:t>Co</w:t>
      </w:r>
      <w:r w:rsidRPr="00923D6E">
        <w:rPr>
          <w:rFonts w:ascii="Arial Narrow" w:hAnsi="Arial Narrow" w:cs="Times New Roman"/>
          <w:lang w:val="el-GR"/>
        </w:rPr>
        <w:t xml:space="preserve">, </w:t>
      </w:r>
      <w:r w:rsidRPr="00923D6E">
        <w:rPr>
          <w:rFonts w:ascii="Arial Narrow" w:hAnsi="Arial Narrow" w:cs="Times New Roman"/>
          <w:lang w:val="de-AT"/>
        </w:rPr>
        <w:t>VA</w:t>
      </w:r>
      <w:r w:rsidRPr="00923D6E">
        <w:rPr>
          <w:rFonts w:ascii="Arial Narrow" w:hAnsi="Arial Narrow" w:cs="Times New Roman"/>
          <w:lang w:val="el-GR"/>
        </w:rPr>
        <w:t xml:space="preserve"> </w:t>
      </w:r>
      <w:r w:rsidRPr="00923D6E">
        <w:rPr>
          <w:rFonts w:ascii="Arial Narrow" w:hAnsi="Arial Narrow" w:cs="Times New Roman"/>
          <w:lang w:val="de-AT"/>
        </w:rPr>
        <w:t>TECH</w:t>
      </w:r>
      <w:r w:rsidRPr="00923D6E">
        <w:rPr>
          <w:rFonts w:ascii="Arial Narrow" w:hAnsi="Arial Narrow" w:cs="Times New Roman"/>
          <w:lang w:val="el-GR"/>
        </w:rPr>
        <w:t xml:space="preserve"> </w:t>
      </w:r>
      <w:r w:rsidRPr="00923D6E">
        <w:rPr>
          <w:rFonts w:ascii="Arial Narrow" w:hAnsi="Arial Narrow" w:cs="Times New Roman"/>
          <w:lang w:val="de-AT"/>
        </w:rPr>
        <w:t>WABAG</w:t>
      </w:r>
      <w:r w:rsidRPr="00923D6E">
        <w:rPr>
          <w:rFonts w:ascii="Arial Narrow" w:hAnsi="Arial Narrow" w:cs="Times New Roman"/>
          <w:lang w:val="el-GR"/>
        </w:rPr>
        <w:t xml:space="preserve">, </w:t>
      </w:r>
      <w:r w:rsidRPr="00923D6E">
        <w:rPr>
          <w:rFonts w:ascii="Arial Narrow" w:hAnsi="Arial Narrow" w:cs="Times New Roman"/>
          <w:lang w:val="de-AT"/>
        </w:rPr>
        <w:t>LEITWIND</w:t>
      </w:r>
      <w:r w:rsidRPr="00923D6E">
        <w:rPr>
          <w:rFonts w:ascii="Arial Narrow" w:hAnsi="Arial Narrow" w:cs="Times New Roman"/>
          <w:lang w:val="el-GR"/>
        </w:rPr>
        <w:t xml:space="preserve">, </w:t>
      </w:r>
      <w:r w:rsidRPr="00923D6E">
        <w:rPr>
          <w:rFonts w:ascii="Arial Narrow" w:hAnsi="Arial Narrow" w:cs="Times New Roman"/>
          <w:lang w:val="de-AT"/>
        </w:rPr>
        <w:t>Siemens</w:t>
      </w:r>
      <w:r w:rsidRPr="00923D6E">
        <w:rPr>
          <w:rFonts w:ascii="Arial Narrow" w:hAnsi="Arial Narrow" w:cs="Times New Roman"/>
          <w:lang w:val="el-GR"/>
        </w:rPr>
        <w:t xml:space="preserve"> </w:t>
      </w:r>
      <w:r w:rsidRPr="00923D6E">
        <w:rPr>
          <w:rFonts w:ascii="Arial Narrow" w:hAnsi="Arial Narrow" w:cs="Times New Roman"/>
          <w:lang w:val="de-AT"/>
        </w:rPr>
        <w:t>AG</w:t>
      </w:r>
      <w:r w:rsidRPr="00923D6E">
        <w:rPr>
          <w:rFonts w:ascii="Arial Narrow" w:hAnsi="Arial Narrow" w:cs="Times New Roman"/>
          <w:lang w:val="el-GR"/>
        </w:rPr>
        <w:t xml:space="preserve"> </w:t>
      </w:r>
      <w:r w:rsidRPr="00923D6E">
        <w:rPr>
          <w:rFonts w:ascii="Arial Narrow" w:hAnsi="Arial Narrow" w:cs="Times New Roman"/>
          <w:lang w:val="de-AT"/>
        </w:rPr>
        <w:t>Austria</w:t>
      </w:r>
      <w:r w:rsidRPr="00923D6E">
        <w:rPr>
          <w:rFonts w:ascii="Arial Narrow" w:hAnsi="Arial Narrow" w:cs="Times New Roman"/>
          <w:lang w:val="el-GR"/>
        </w:rPr>
        <w:t xml:space="preserve">, </w:t>
      </w:r>
      <w:r w:rsidRPr="00923D6E">
        <w:rPr>
          <w:rFonts w:ascii="Arial Narrow" w:hAnsi="Arial Narrow" w:cs="Times New Roman"/>
        </w:rPr>
        <w:t>K</w:t>
      </w:r>
      <w:r w:rsidRPr="00923D6E">
        <w:rPr>
          <w:rFonts w:ascii="Arial Narrow" w:hAnsi="Arial Narrow" w:cs="Times New Roman"/>
          <w:lang w:val="el-GR"/>
        </w:rPr>
        <w:t>ä</w:t>
      </w:r>
      <w:r w:rsidRPr="00923D6E">
        <w:rPr>
          <w:rFonts w:ascii="Arial Narrow" w:hAnsi="Arial Narrow" w:cs="Times New Roman"/>
        </w:rPr>
        <w:t>rcher</w:t>
      </w:r>
      <w:r w:rsidRPr="00923D6E">
        <w:rPr>
          <w:rFonts w:ascii="Arial Narrow" w:hAnsi="Arial Narrow" w:cs="Times New Roman"/>
          <w:lang w:val="el-GR"/>
        </w:rPr>
        <w:t>).</w:t>
      </w:r>
    </w:p>
    <w:p w:rsidR="00CE64AF" w:rsidRPr="00923D6E" w:rsidRDefault="00CE64AF" w:rsidP="007746F7">
      <w:pPr>
        <w:pStyle w:val="Default"/>
        <w:spacing w:line="276" w:lineRule="auto"/>
        <w:jc w:val="both"/>
        <w:rPr>
          <w:rFonts w:ascii="Arial Narrow" w:hAnsi="Arial Narrow" w:cs="Times New Roman"/>
          <w:lang w:val="el-GR"/>
        </w:rPr>
      </w:pPr>
    </w:p>
    <w:p w:rsidR="00CE64AF" w:rsidRPr="00923D6E" w:rsidRDefault="00CE64AF" w:rsidP="007746F7">
      <w:pPr>
        <w:pStyle w:val="Default"/>
        <w:spacing w:line="276" w:lineRule="auto"/>
        <w:ind w:left="-964"/>
        <w:jc w:val="both"/>
        <w:rPr>
          <w:rFonts w:ascii="Arial Narrow" w:hAnsi="Arial Narrow" w:cs="Times New Roman"/>
          <w:b/>
          <w:u w:val="single"/>
          <w:lang w:val="el-GR"/>
        </w:rPr>
      </w:pPr>
      <w:r w:rsidRPr="00923D6E">
        <w:rPr>
          <w:rFonts w:ascii="Arial Narrow" w:hAnsi="Arial Narrow" w:cs="Times New Roman"/>
          <w:b/>
          <w:u w:val="single"/>
          <w:lang w:val="el-GR"/>
        </w:rPr>
        <w:t xml:space="preserve">-Τομέας Τεχνολογίας και Επικοινωνίας  </w:t>
      </w:r>
    </w:p>
    <w:p w:rsidR="00CE64AF" w:rsidRPr="00923D6E" w:rsidRDefault="00CE64AF" w:rsidP="007746F7">
      <w:pPr>
        <w:pStyle w:val="Default"/>
        <w:spacing w:line="276" w:lineRule="auto"/>
        <w:ind w:left="-964"/>
        <w:jc w:val="both"/>
        <w:rPr>
          <w:rFonts w:ascii="Arial Narrow" w:hAnsi="Arial Narrow" w:cs="Times New Roman"/>
          <w:b/>
          <w:lang w:val="el-GR"/>
        </w:rPr>
      </w:pPr>
    </w:p>
    <w:p w:rsidR="00CE64AF" w:rsidRPr="00923D6E" w:rsidRDefault="00CE64AF" w:rsidP="007746F7">
      <w:pPr>
        <w:pStyle w:val="Default"/>
        <w:spacing w:line="276" w:lineRule="auto"/>
        <w:ind w:left="-964"/>
        <w:jc w:val="both"/>
        <w:rPr>
          <w:rFonts w:ascii="Arial Narrow" w:hAnsi="Arial Narrow" w:cs="Times New Roman"/>
          <w:lang w:val="el-GR"/>
        </w:rPr>
      </w:pPr>
      <w:r w:rsidRPr="00923D6E">
        <w:rPr>
          <w:rFonts w:ascii="Arial Narrow" w:hAnsi="Arial Narrow" w:cs="Times New Roman"/>
          <w:lang w:val="el-GR"/>
        </w:rPr>
        <w:t xml:space="preserve"> </w:t>
      </w:r>
      <w:r w:rsidRPr="00923D6E">
        <w:rPr>
          <w:rFonts w:ascii="Arial Narrow" w:hAnsi="Arial Narrow" w:cs="Times New Roman"/>
          <w:lang w:val="el-GR"/>
        </w:rPr>
        <w:tab/>
      </w:r>
      <w:r w:rsidRPr="00923D6E">
        <w:rPr>
          <w:rFonts w:ascii="Arial Narrow" w:hAnsi="Arial Narrow" w:cs="Times New Roman"/>
          <w:lang w:val="el-GR"/>
        </w:rPr>
        <w:tab/>
        <w:t xml:space="preserve">Ο τομέας της τεχνολογίας και των επικοινωνιών κατέχει σημαντική θέση στην οικονομία της χώρας, συμμετέχοντας με κύκλο εργασιών, αξίας 31 δις ευρώ και με 226.000 θέσεις εργασίας. Προσφέρει ένα ευρύτατο φάσμα προϊόντων και υπηρεσιών, από την παραγωγή ημιαγωγών σε καινοτόμο λογισμικό σε αυτοματισμούς και ανάπτυξης εφαρμογών. Γνωστές αυστριακές εταιρείες του τομέα η  AT &amp; S, η NFC όπως και εταιρεία </w:t>
      </w:r>
      <w:r w:rsidRPr="00923D6E">
        <w:rPr>
          <w:rFonts w:ascii="Arial Narrow" w:hAnsi="Arial Narrow" w:cs="Times New Roman"/>
        </w:rPr>
        <w:t>Skidata</w:t>
      </w:r>
      <w:r w:rsidRPr="00923D6E">
        <w:rPr>
          <w:rFonts w:ascii="Arial Narrow" w:hAnsi="Arial Narrow" w:cs="Times New Roman"/>
          <w:lang w:val="el-GR"/>
        </w:rPr>
        <w:t xml:space="preserve"> για πρόσβαση σε δημόσιους χώρους (ανελκυστήρες σε σκι, προσβάσεις σε αθλητικά στάδια και αεροδρόμια είναι συχνά εξοπλισμένα με αυστριακή τεχνολογία.</w:t>
      </w:r>
    </w:p>
    <w:p w:rsidR="00CE64AF" w:rsidRPr="00923D6E" w:rsidRDefault="00CE64AF" w:rsidP="007746F7">
      <w:pPr>
        <w:pStyle w:val="Default"/>
        <w:spacing w:line="276" w:lineRule="auto"/>
        <w:ind w:left="-964"/>
        <w:jc w:val="both"/>
        <w:rPr>
          <w:rFonts w:ascii="Arial Narrow" w:hAnsi="Arial Narrow" w:cs="Times New Roman"/>
          <w:lang w:val="el-GR"/>
        </w:rPr>
      </w:pPr>
    </w:p>
    <w:p w:rsidR="00CE64AF" w:rsidRPr="00923D6E" w:rsidRDefault="00CE64AF" w:rsidP="007746F7">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lang w:val="el-GR"/>
        </w:rPr>
        <w:t xml:space="preserve">Η παρουσία των διεθνών ομίλων  όπως Infineon, η Siemens, η Philips και η Microsoft ενισχύουν την  Αυστρία ως τοποθεσία για τις τεχνολογίες έρευνας και των επικοινωνιών. Η Microsoft εκπροσωπείται με θυγατρική της στη Βιέννη από το 1991, η οποία  διαθέτει από το 2006  τη δική της εταιρεία έρευνας και τεχνολογίας στο Γκράτς, τη Vexcel Imaging,. Η γερμανική εταιρεία παραγωγής τσιπς Infineon και η αμερικανική πολυεθνική εταιρεία General Electric απέκτησαν πρόσφατα ένα μερίδιο στην αυστριακή εταιρία. Technik AG, η οποία ειδικεύεται στην κατασκευή ηλεκτρονικών δικτύων. Επίσης, η Philips διαθέτει μια ιδιαίτερα μακρά παράδοση στην Αυστρία. </w:t>
      </w:r>
    </w:p>
    <w:p w:rsidR="0093597E" w:rsidRPr="00923D6E" w:rsidRDefault="0093597E" w:rsidP="007746F7">
      <w:pPr>
        <w:pStyle w:val="Default"/>
        <w:spacing w:line="276" w:lineRule="auto"/>
        <w:jc w:val="both"/>
        <w:rPr>
          <w:rFonts w:ascii="Arial Narrow" w:hAnsi="Arial Narrow" w:cs="Times New Roman"/>
          <w:lang w:val="el-GR"/>
        </w:rPr>
      </w:pPr>
    </w:p>
    <w:p w:rsidR="00CE64AF" w:rsidRPr="00923D6E" w:rsidRDefault="00CE64AF" w:rsidP="007746F7">
      <w:pPr>
        <w:pStyle w:val="Default"/>
        <w:spacing w:line="276" w:lineRule="auto"/>
        <w:ind w:left="-964"/>
        <w:jc w:val="both"/>
        <w:rPr>
          <w:rFonts w:ascii="Arial Narrow" w:hAnsi="Arial Narrow" w:cs="Times New Roman"/>
          <w:b/>
          <w:u w:val="single"/>
          <w:lang w:val="el-GR"/>
        </w:rPr>
      </w:pPr>
      <w:r w:rsidRPr="00923D6E">
        <w:rPr>
          <w:rFonts w:ascii="Arial Narrow" w:hAnsi="Arial Narrow" w:cs="Times New Roman"/>
          <w:b/>
          <w:u w:val="single"/>
          <w:lang w:val="el-GR"/>
        </w:rPr>
        <w:t>-</w:t>
      </w:r>
      <w:r w:rsidRPr="00923D6E">
        <w:rPr>
          <w:rFonts w:ascii="Arial Narrow" w:hAnsi="Arial Narrow" w:cs="Times New Roman"/>
          <w:b/>
          <w:u w:val="single"/>
        </w:rPr>
        <w:t>Logistics</w:t>
      </w:r>
      <w:r w:rsidRPr="00923D6E">
        <w:rPr>
          <w:rFonts w:ascii="Arial Narrow" w:hAnsi="Arial Narrow" w:cs="Times New Roman"/>
          <w:b/>
          <w:u w:val="single"/>
          <w:lang w:val="el-GR"/>
        </w:rPr>
        <w:t xml:space="preserve"> και κέντρα διανομής στην Αυστρία </w:t>
      </w:r>
    </w:p>
    <w:p w:rsidR="00CE64AF" w:rsidRPr="00923D6E" w:rsidRDefault="00CE64AF" w:rsidP="007746F7">
      <w:pPr>
        <w:pStyle w:val="Default"/>
        <w:spacing w:line="276" w:lineRule="auto"/>
        <w:ind w:left="-964"/>
        <w:jc w:val="both"/>
        <w:rPr>
          <w:rFonts w:ascii="Arial Narrow" w:hAnsi="Arial Narrow" w:cs="Times New Roman"/>
          <w:b/>
          <w:lang w:val="el-GR"/>
        </w:rPr>
      </w:pPr>
    </w:p>
    <w:p w:rsidR="00CE64AF" w:rsidRPr="00923D6E" w:rsidRDefault="009E196B" w:rsidP="007746F7">
      <w:pPr>
        <w:pStyle w:val="Default"/>
        <w:spacing w:line="276" w:lineRule="auto"/>
        <w:ind w:left="-964" w:firstLine="964"/>
        <w:jc w:val="both"/>
        <w:rPr>
          <w:rFonts w:ascii="Arial Narrow" w:hAnsi="Arial Narrow" w:cs="Times New Roman"/>
          <w:lang w:val="el-GR"/>
        </w:rPr>
      </w:pPr>
      <w:r>
        <w:rPr>
          <w:rFonts w:ascii="Arial Narrow" w:hAnsi="Arial Narrow" w:cs="Times New Roman"/>
          <w:lang w:val="el-GR"/>
        </w:rPr>
        <w:t>Η Αυστρία επιδιώκει</w:t>
      </w:r>
      <w:r w:rsidR="00CE64AF" w:rsidRPr="00923D6E">
        <w:rPr>
          <w:rFonts w:ascii="Arial Narrow" w:hAnsi="Arial Narrow" w:cs="Times New Roman"/>
          <w:lang w:val="el-GR"/>
        </w:rPr>
        <w:t xml:space="preserve"> να καταστεί κέντρο </w:t>
      </w:r>
      <w:r w:rsidR="00CE64AF" w:rsidRPr="00923D6E">
        <w:rPr>
          <w:rFonts w:ascii="Arial Narrow" w:hAnsi="Arial Narrow" w:cs="Times New Roman"/>
        </w:rPr>
        <w:t>logistics</w:t>
      </w:r>
      <w:r w:rsidR="00CE64AF" w:rsidRPr="00923D6E">
        <w:rPr>
          <w:rFonts w:ascii="Arial Narrow" w:hAnsi="Arial Narrow" w:cs="Times New Roman"/>
          <w:lang w:val="el-GR"/>
        </w:rPr>
        <w:t xml:space="preserve"> και για διανομής προϊόντων στην Νοτιοανατολική Ευρώπη, ένεκα της γεωγραφικής της θέσης και των ιστορικών δεσμών της  με τις γειτονικές χώρες. Μεταξύ των εταιρειών που χρησιμοποιούν ως έδρα την Αυστρία σημειώνονται η </w:t>
      </w:r>
      <w:r w:rsidR="00CE64AF" w:rsidRPr="00923D6E">
        <w:rPr>
          <w:rFonts w:ascii="Arial Narrow" w:hAnsi="Arial Narrow" w:cs="Times New Roman"/>
        </w:rPr>
        <w:t>Deutsche</w:t>
      </w:r>
      <w:r w:rsidR="00CE64AF" w:rsidRPr="00923D6E">
        <w:rPr>
          <w:rFonts w:ascii="Arial Narrow" w:hAnsi="Arial Narrow" w:cs="Times New Roman"/>
          <w:lang w:val="el-GR"/>
        </w:rPr>
        <w:t xml:space="preserve"> </w:t>
      </w:r>
      <w:r w:rsidR="00CE64AF" w:rsidRPr="00923D6E">
        <w:rPr>
          <w:rFonts w:ascii="Arial Narrow" w:hAnsi="Arial Narrow" w:cs="Times New Roman"/>
        </w:rPr>
        <w:t>Lufthansa</w:t>
      </w:r>
      <w:r w:rsidR="00CE64AF" w:rsidRPr="00923D6E">
        <w:rPr>
          <w:rFonts w:ascii="Arial Narrow" w:hAnsi="Arial Narrow" w:cs="Times New Roman"/>
          <w:lang w:val="el-GR"/>
        </w:rPr>
        <w:t xml:space="preserve"> που από τις αρχές του 2014 μετέφερε το κέντρο διανομής της από τη Βουδαπέστη στη Βιέννη, για την Ανατολική Ευρώπη, η εταιρεία </w:t>
      </w:r>
      <w:r w:rsidR="00CE64AF" w:rsidRPr="00923D6E">
        <w:rPr>
          <w:rFonts w:ascii="Arial Narrow" w:hAnsi="Arial Narrow" w:cs="Times New Roman"/>
        </w:rPr>
        <w:t>logistics</w:t>
      </w:r>
      <w:r w:rsidR="00CE64AF" w:rsidRPr="00923D6E">
        <w:rPr>
          <w:rFonts w:ascii="Arial Narrow" w:hAnsi="Arial Narrow" w:cs="Times New Roman"/>
          <w:lang w:val="el-GR"/>
        </w:rPr>
        <w:t xml:space="preserve"> </w:t>
      </w:r>
      <w:r w:rsidR="00CE64AF" w:rsidRPr="00923D6E">
        <w:rPr>
          <w:rFonts w:ascii="Arial Narrow" w:hAnsi="Arial Narrow" w:cs="Times New Roman"/>
        </w:rPr>
        <w:t>DAHMS</w:t>
      </w:r>
      <w:r w:rsidR="00CE64AF" w:rsidRPr="00923D6E">
        <w:rPr>
          <w:rFonts w:ascii="Arial Narrow" w:hAnsi="Arial Narrow" w:cs="Times New Roman"/>
          <w:lang w:val="el-GR"/>
        </w:rPr>
        <w:t xml:space="preserve"> το ίδιο για όλη την Ευρώπη, όπως και εταιρείες </w:t>
      </w:r>
      <w:r w:rsidR="00CE64AF" w:rsidRPr="00923D6E">
        <w:rPr>
          <w:rFonts w:ascii="Arial Narrow" w:hAnsi="Arial Narrow" w:cs="Times New Roman"/>
        </w:rPr>
        <w:t>Volvo</w:t>
      </w:r>
      <w:r w:rsidR="00CE64AF" w:rsidRPr="00923D6E">
        <w:rPr>
          <w:rFonts w:ascii="Arial Narrow" w:hAnsi="Arial Narrow" w:cs="Times New Roman"/>
          <w:lang w:val="el-GR"/>
        </w:rPr>
        <w:t xml:space="preserve">, </w:t>
      </w:r>
      <w:r w:rsidR="00CE64AF" w:rsidRPr="00923D6E">
        <w:rPr>
          <w:rFonts w:ascii="Arial Narrow" w:hAnsi="Arial Narrow" w:cs="Times New Roman"/>
        </w:rPr>
        <w:t>REWE</w:t>
      </w:r>
      <w:r w:rsidR="00CE64AF" w:rsidRPr="00923D6E">
        <w:rPr>
          <w:rFonts w:ascii="Arial Narrow" w:hAnsi="Arial Narrow" w:cs="Times New Roman"/>
          <w:lang w:val="el-GR"/>
        </w:rPr>
        <w:t xml:space="preserve">, </w:t>
      </w:r>
      <w:r w:rsidR="00CE64AF" w:rsidRPr="00923D6E">
        <w:rPr>
          <w:rFonts w:ascii="Arial Narrow" w:hAnsi="Arial Narrow" w:cs="Times New Roman"/>
        </w:rPr>
        <w:t>Fresenius</w:t>
      </w:r>
      <w:r w:rsidR="00CE64AF" w:rsidRPr="00923D6E">
        <w:rPr>
          <w:rFonts w:ascii="Arial Narrow" w:hAnsi="Arial Narrow" w:cs="Times New Roman"/>
          <w:lang w:val="el-GR"/>
        </w:rPr>
        <w:t xml:space="preserve"> </w:t>
      </w:r>
      <w:r w:rsidR="00CE64AF" w:rsidRPr="00923D6E">
        <w:rPr>
          <w:rFonts w:ascii="Arial Narrow" w:hAnsi="Arial Narrow" w:cs="Times New Roman"/>
        </w:rPr>
        <w:t>Kabi</w:t>
      </w:r>
      <w:r w:rsidR="00CE64AF" w:rsidRPr="00923D6E">
        <w:rPr>
          <w:rFonts w:ascii="Arial Narrow" w:hAnsi="Arial Narrow" w:cs="Times New Roman"/>
          <w:lang w:val="el-GR"/>
        </w:rPr>
        <w:t xml:space="preserve"> </w:t>
      </w:r>
      <w:r w:rsidR="00CE64AF" w:rsidRPr="00923D6E">
        <w:rPr>
          <w:rFonts w:ascii="Arial Narrow" w:hAnsi="Arial Narrow" w:cs="Times New Roman"/>
        </w:rPr>
        <w:t>and</w:t>
      </w:r>
      <w:r w:rsidR="00CE64AF" w:rsidRPr="00923D6E">
        <w:rPr>
          <w:rFonts w:ascii="Arial Narrow" w:hAnsi="Arial Narrow" w:cs="Times New Roman"/>
          <w:lang w:val="el-GR"/>
        </w:rPr>
        <w:t xml:space="preserve"> </w:t>
      </w:r>
      <w:r w:rsidR="00CE64AF" w:rsidRPr="00923D6E">
        <w:rPr>
          <w:rFonts w:ascii="Arial Narrow" w:hAnsi="Arial Narrow" w:cs="Times New Roman"/>
        </w:rPr>
        <w:t>Charles</w:t>
      </w:r>
      <w:r w:rsidR="00CE64AF" w:rsidRPr="00923D6E">
        <w:rPr>
          <w:rFonts w:ascii="Arial Narrow" w:hAnsi="Arial Narrow" w:cs="Times New Roman"/>
          <w:lang w:val="el-GR"/>
        </w:rPr>
        <w:t xml:space="preserve"> </w:t>
      </w:r>
      <w:r w:rsidR="00CE64AF" w:rsidRPr="00923D6E">
        <w:rPr>
          <w:rFonts w:ascii="Arial Narrow" w:hAnsi="Arial Narrow" w:cs="Times New Roman"/>
        </w:rPr>
        <w:t>V</w:t>
      </w:r>
      <w:r w:rsidR="00CE64AF" w:rsidRPr="00923D6E">
        <w:rPr>
          <w:rFonts w:ascii="Arial Narrow" w:hAnsi="Arial Narrow" w:cs="Times New Roman"/>
          <w:lang w:val="el-GR"/>
        </w:rPr>
        <w:t>ö</w:t>
      </w:r>
      <w:r w:rsidR="00CE64AF" w:rsidRPr="00923D6E">
        <w:rPr>
          <w:rFonts w:ascii="Arial Narrow" w:hAnsi="Arial Narrow" w:cs="Times New Roman"/>
        </w:rPr>
        <w:t>gele</w:t>
      </w:r>
      <w:r w:rsidR="00CE64AF" w:rsidRPr="00923D6E">
        <w:rPr>
          <w:rFonts w:ascii="Arial Narrow" w:hAnsi="Arial Narrow" w:cs="Times New Roman"/>
          <w:lang w:val="el-GR"/>
        </w:rPr>
        <w:t>. Ως πλεονεκτήματα της χώρας αναφέρονται οι υψηλών προδιαγραφών υποδομές της χώρας σε οδικό και σιδηροδρομικό δίκτυο, το τραπεζικό σύστημα, οι ανταγωνιστικές τιμές σε υπηρεσίες, το εξειδικευμένο προσωπικό, τα κίνητρα για εγκατάσταση καθώς και  η γνώση των υπηρεσιών που παρέχονται στις χώρες της Κ. και ΝΑ Ευρώπης. Σημειώνεται, επίσης, ότι λειτουργούν 15 οδικά συνοριακά σημεία με τις οκτώ συνορεύουσες χώρες.</w:t>
      </w:r>
    </w:p>
    <w:p w:rsidR="00CE64AF" w:rsidRPr="00923D6E" w:rsidRDefault="00CE64AF" w:rsidP="007746F7">
      <w:pPr>
        <w:pStyle w:val="Default"/>
        <w:spacing w:line="276" w:lineRule="auto"/>
        <w:jc w:val="both"/>
        <w:rPr>
          <w:rFonts w:ascii="Arial Narrow" w:hAnsi="Arial Narrow" w:cs="Times New Roman"/>
          <w:lang w:val="el-GR"/>
        </w:rPr>
      </w:pPr>
    </w:p>
    <w:p w:rsidR="00CE64AF" w:rsidRPr="00923D6E" w:rsidRDefault="00CE64AF" w:rsidP="007746F7">
      <w:pPr>
        <w:pStyle w:val="Default"/>
        <w:spacing w:line="276" w:lineRule="auto"/>
        <w:ind w:left="-964"/>
        <w:jc w:val="both"/>
        <w:rPr>
          <w:rFonts w:ascii="Arial Narrow" w:hAnsi="Arial Narrow" w:cs="Times New Roman"/>
          <w:b/>
          <w:lang w:val="el-GR"/>
        </w:rPr>
      </w:pPr>
      <w:r w:rsidRPr="00923D6E">
        <w:rPr>
          <w:rFonts w:ascii="Arial Narrow" w:hAnsi="Arial Narrow" w:cs="Times New Roman"/>
          <w:b/>
          <w:u w:val="single"/>
          <w:lang w:val="el-GR"/>
        </w:rPr>
        <w:t>-Νεοφυείς Επιχειρήσεις</w:t>
      </w:r>
      <w:r w:rsidRPr="00923D6E">
        <w:rPr>
          <w:rFonts w:ascii="Arial Narrow" w:hAnsi="Arial Narrow" w:cs="Times New Roman"/>
          <w:b/>
          <w:lang w:val="el-GR"/>
        </w:rPr>
        <w:t xml:space="preserve">  </w:t>
      </w:r>
    </w:p>
    <w:p w:rsidR="00CE64AF" w:rsidRPr="00923D6E" w:rsidRDefault="00CE64AF" w:rsidP="007746F7">
      <w:pPr>
        <w:pStyle w:val="Default"/>
        <w:spacing w:line="276" w:lineRule="auto"/>
        <w:ind w:left="-964"/>
        <w:jc w:val="both"/>
        <w:rPr>
          <w:rFonts w:ascii="Arial Narrow" w:hAnsi="Arial Narrow" w:cs="Times New Roman"/>
          <w:b/>
          <w:lang w:val="el-GR"/>
        </w:rPr>
      </w:pPr>
    </w:p>
    <w:p w:rsidR="00CE64AF" w:rsidRPr="00923D6E" w:rsidRDefault="00CE64AF" w:rsidP="007746F7">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lang w:val="el-GR"/>
        </w:rPr>
        <w:t xml:space="preserve">Σημαντική  προτεραιότητα προσδίδει η Αυστρία σε νεοφυείς επιχειρήσεις και ειδικότερα στους τομείς  </w:t>
      </w:r>
      <w:r w:rsidRPr="00923D6E">
        <w:rPr>
          <w:rFonts w:ascii="Arial Narrow" w:hAnsi="Arial Narrow" w:cs="Times New Roman"/>
        </w:rPr>
        <w:t>IT</w:t>
      </w:r>
      <w:r w:rsidRPr="00923D6E">
        <w:rPr>
          <w:rFonts w:ascii="Arial Narrow" w:hAnsi="Arial Narrow" w:cs="Times New Roman"/>
          <w:lang w:val="el-GR"/>
        </w:rPr>
        <w:t xml:space="preserve">, ΜΜΕ, βιοεπιστημών και δημιουργικών βιομηχανιών. Κατατάσσεται, από το αμερικανικό περιοδικό </w:t>
      </w:r>
      <w:r w:rsidRPr="00923D6E">
        <w:rPr>
          <w:rFonts w:ascii="Arial Narrow" w:hAnsi="Arial Narrow" w:cs="Times New Roman"/>
        </w:rPr>
        <w:t>Forbes</w:t>
      </w:r>
      <w:r w:rsidRPr="00923D6E">
        <w:rPr>
          <w:rFonts w:ascii="Arial Narrow" w:hAnsi="Arial Narrow" w:cs="Times New Roman"/>
          <w:lang w:val="el-GR"/>
        </w:rPr>
        <w:t xml:space="preserve">, σαν ένα από τα 7 καλύτερα σημεία στην Ευρώπη για νεοφυείς επιχειρήσεις. Σημαντική εκδήλωση στη χώρα για νεοφυείς επιχειρήσεις είναι το </w:t>
      </w:r>
      <w:r w:rsidRPr="00923D6E">
        <w:rPr>
          <w:rFonts w:ascii="Arial Narrow" w:hAnsi="Arial Narrow" w:cs="Times New Roman"/>
        </w:rPr>
        <w:t>Pionners</w:t>
      </w:r>
      <w:r w:rsidRPr="00923D6E">
        <w:rPr>
          <w:rFonts w:ascii="Arial Narrow" w:hAnsi="Arial Narrow" w:cs="Times New Roman"/>
          <w:lang w:val="el-GR"/>
        </w:rPr>
        <w:t xml:space="preserve"> </w:t>
      </w:r>
      <w:r w:rsidRPr="00923D6E">
        <w:rPr>
          <w:rFonts w:ascii="Arial Narrow" w:hAnsi="Arial Narrow" w:cs="Times New Roman"/>
        </w:rPr>
        <w:t>Festival</w:t>
      </w:r>
      <w:r w:rsidRPr="00923D6E">
        <w:rPr>
          <w:rFonts w:ascii="Arial Narrow" w:hAnsi="Arial Narrow" w:cs="Times New Roman"/>
          <w:lang w:val="el-GR"/>
        </w:rPr>
        <w:t>, όπου συμμετέχουν πάνω από 1600 επιχειρήσεις από 90 χώρες. (</w:t>
      </w:r>
      <w:hyperlink r:id="rId57" w:history="1">
        <w:r w:rsidRPr="00923D6E">
          <w:rPr>
            <w:rStyle w:val="Hyperlink"/>
            <w:rFonts w:ascii="Arial Narrow" w:hAnsi="Arial Narrow" w:cs="Times New Roman"/>
            <w:lang w:val="el-GR"/>
          </w:rPr>
          <w:t>https://www.austrianstartups.com/event/pioneers-festival-2017</w:t>
        </w:r>
      </w:hyperlink>
      <w:r w:rsidRPr="00923D6E">
        <w:rPr>
          <w:rFonts w:ascii="Arial Narrow" w:hAnsi="Arial Narrow" w:cs="Times New Roman"/>
          <w:lang w:val="el-GR"/>
        </w:rPr>
        <w:t xml:space="preserve">), και του 2018 </w:t>
      </w:r>
      <w:hyperlink r:id="rId58" w:history="1">
        <w:r w:rsidRPr="00923D6E">
          <w:rPr>
            <w:rStyle w:val="Hyperlink"/>
            <w:rFonts w:ascii="Arial Narrow" w:hAnsi="Arial Narrow" w:cs="Times New Roman"/>
          </w:rPr>
          <w:t>https</w:t>
        </w:r>
        <w:r w:rsidRPr="00923D6E">
          <w:rPr>
            <w:rStyle w:val="Hyperlink"/>
            <w:rFonts w:ascii="Arial Narrow" w:hAnsi="Arial Narrow" w:cs="Times New Roman"/>
            <w:lang w:val="el-GR"/>
          </w:rPr>
          <w:t>://</w:t>
        </w:r>
        <w:r w:rsidRPr="00923D6E">
          <w:rPr>
            <w:rStyle w:val="Hyperlink"/>
            <w:rFonts w:ascii="Arial Narrow" w:hAnsi="Arial Narrow" w:cs="Times New Roman"/>
          </w:rPr>
          <w:t>www</w:t>
        </w:r>
        <w:r w:rsidRPr="00923D6E">
          <w:rPr>
            <w:rStyle w:val="Hyperlink"/>
            <w:rFonts w:ascii="Arial Narrow" w:hAnsi="Arial Narrow" w:cs="Times New Roman"/>
            <w:lang w:val="el-GR"/>
          </w:rPr>
          <w:t>.</w:t>
        </w:r>
        <w:r w:rsidRPr="00923D6E">
          <w:rPr>
            <w:rStyle w:val="Hyperlink"/>
            <w:rFonts w:ascii="Arial Narrow" w:hAnsi="Arial Narrow" w:cs="Times New Roman"/>
          </w:rPr>
          <w:t>austrianstartups</w:t>
        </w:r>
        <w:r w:rsidRPr="00923D6E">
          <w:rPr>
            <w:rStyle w:val="Hyperlink"/>
            <w:rFonts w:ascii="Arial Narrow" w:hAnsi="Arial Narrow" w:cs="Times New Roman"/>
            <w:lang w:val="el-GR"/>
          </w:rPr>
          <w:t>.</w:t>
        </w:r>
        <w:r w:rsidRPr="00923D6E">
          <w:rPr>
            <w:rStyle w:val="Hyperlink"/>
            <w:rFonts w:ascii="Arial Narrow" w:hAnsi="Arial Narrow" w:cs="Times New Roman"/>
          </w:rPr>
          <w:t>com</w:t>
        </w:r>
        <w:r w:rsidRPr="00923D6E">
          <w:rPr>
            <w:rStyle w:val="Hyperlink"/>
            <w:rFonts w:ascii="Arial Narrow" w:hAnsi="Arial Narrow" w:cs="Times New Roman"/>
            <w:lang w:val="el-GR"/>
          </w:rPr>
          <w:t>/</w:t>
        </w:r>
        <w:r w:rsidRPr="00923D6E">
          <w:rPr>
            <w:rStyle w:val="Hyperlink"/>
            <w:rFonts w:ascii="Arial Narrow" w:hAnsi="Arial Narrow" w:cs="Times New Roman"/>
          </w:rPr>
          <w:t>event</w:t>
        </w:r>
        <w:r w:rsidRPr="00923D6E">
          <w:rPr>
            <w:rStyle w:val="Hyperlink"/>
            <w:rFonts w:ascii="Arial Narrow" w:hAnsi="Arial Narrow" w:cs="Times New Roman"/>
            <w:lang w:val="el-GR"/>
          </w:rPr>
          <w:t>/</w:t>
        </w:r>
        <w:r w:rsidRPr="00923D6E">
          <w:rPr>
            <w:rStyle w:val="Hyperlink"/>
            <w:rFonts w:ascii="Arial Narrow" w:hAnsi="Arial Narrow" w:cs="Times New Roman"/>
          </w:rPr>
          <w:t>pioneers</w:t>
        </w:r>
        <w:r w:rsidRPr="00923D6E">
          <w:rPr>
            <w:rStyle w:val="Hyperlink"/>
            <w:rFonts w:ascii="Arial Narrow" w:hAnsi="Arial Narrow" w:cs="Times New Roman"/>
            <w:lang w:val="el-GR"/>
          </w:rPr>
          <w:t>18/</w:t>
        </w:r>
      </w:hyperlink>
      <w:r w:rsidRPr="00923D6E">
        <w:rPr>
          <w:rFonts w:ascii="Arial Narrow" w:hAnsi="Arial Narrow" w:cs="Times New Roman"/>
          <w:lang w:val="el-GR"/>
        </w:rPr>
        <w:t>, ενώ πολύ αξιόλογη είναι και η συναφής εκδήλωση Ομοσπονδιακού Αυστριακού Επιμελητηρίου (https://www.b2match.eu/softwaredays2019).</w:t>
      </w:r>
    </w:p>
    <w:p w:rsidR="00CE64AF" w:rsidRPr="00923D6E" w:rsidRDefault="00CE64AF" w:rsidP="007746F7">
      <w:pPr>
        <w:pStyle w:val="Default"/>
        <w:spacing w:line="276" w:lineRule="auto"/>
        <w:ind w:left="-964"/>
        <w:jc w:val="both"/>
        <w:rPr>
          <w:rFonts w:ascii="Arial Narrow" w:hAnsi="Arial Narrow" w:cs="Times New Roman"/>
          <w:lang w:val="el-GR"/>
        </w:rPr>
      </w:pPr>
      <w:r w:rsidRPr="00923D6E">
        <w:rPr>
          <w:rFonts w:ascii="Arial Narrow" w:hAnsi="Arial Narrow" w:cs="Times New Roman"/>
          <w:lang w:val="el-GR"/>
        </w:rPr>
        <w:t xml:space="preserve">Περισσότερες πληροφορίες και για χρηματοδότηση νεοφυών επιχειρήσεων παρέχονται από το σύνδεσμο : </w:t>
      </w:r>
      <w:hyperlink r:id="rId59" w:history="1">
        <w:r w:rsidRPr="00923D6E">
          <w:rPr>
            <w:rStyle w:val="Hyperlink"/>
            <w:rFonts w:ascii="Arial Narrow" w:hAnsi="Arial Narrow" w:cs="Times New Roman"/>
            <w:lang w:val="el-GR"/>
          </w:rPr>
          <w:t>https://investinaustria.at/en/startups/funding.php</w:t>
        </w:r>
      </w:hyperlink>
    </w:p>
    <w:p w:rsidR="00CE64AF" w:rsidRPr="00923D6E" w:rsidRDefault="00CE64AF" w:rsidP="007746F7">
      <w:pPr>
        <w:pStyle w:val="Default"/>
        <w:spacing w:line="276" w:lineRule="auto"/>
        <w:jc w:val="both"/>
        <w:rPr>
          <w:rFonts w:ascii="Arial Narrow" w:hAnsi="Arial Narrow" w:cs="Times New Roman"/>
          <w:lang w:val="el-GR"/>
        </w:rPr>
      </w:pPr>
    </w:p>
    <w:p w:rsidR="00CE64AF" w:rsidRPr="00923D6E" w:rsidRDefault="00CE64AF" w:rsidP="007746F7">
      <w:pPr>
        <w:pStyle w:val="Default"/>
        <w:spacing w:line="276" w:lineRule="auto"/>
        <w:ind w:left="-964"/>
        <w:jc w:val="both"/>
        <w:rPr>
          <w:rStyle w:val="shorttext"/>
          <w:rFonts w:ascii="Arial Narrow" w:hAnsi="Arial Narrow" w:cs="Times New Roman"/>
          <w:b/>
          <w:u w:val="single"/>
          <w:lang w:val="el-GR"/>
        </w:rPr>
      </w:pPr>
      <w:r w:rsidRPr="00923D6E">
        <w:rPr>
          <w:rStyle w:val="shorttext"/>
          <w:rFonts w:ascii="Arial Narrow" w:hAnsi="Arial Narrow" w:cs="Times New Roman"/>
          <w:b/>
          <w:lang w:val="el-GR"/>
        </w:rPr>
        <w:t>-</w:t>
      </w:r>
      <w:r w:rsidRPr="00923D6E">
        <w:rPr>
          <w:rStyle w:val="shorttext"/>
          <w:rFonts w:ascii="Arial Narrow" w:hAnsi="Arial Narrow" w:cs="Times New Roman"/>
          <w:b/>
          <w:u w:val="single"/>
          <w:lang w:val="el-GR"/>
        </w:rPr>
        <w:t xml:space="preserve">Τομέας Βιοεπιστημών  </w:t>
      </w:r>
    </w:p>
    <w:p w:rsidR="00CE64AF" w:rsidRPr="00923D6E" w:rsidRDefault="00CE64AF" w:rsidP="007746F7">
      <w:pPr>
        <w:pStyle w:val="Default"/>
        <w:spacing w:line="276" w:lineRule="auto"/>
        <w:ind w:left="-964"/>
        <w:jc w:val="both"/>
        <w:rPr>
          <w:rStyle w:val="shorttext"/>
          <w:rFonts w:ascii="Arial Narrow" w:hAnsi="Arial Narrow" w:cs="Times New Roman"/>
          <w:b/>
          <w:lang w:val="el-GR"/>
        </w:rPr>
      </w:pPr>
    </w:p>
    <w:p w:rsidR="00CE64AF" w:rsidRPr="00923D6E" w:rsidRDefault="00CE64AF" w:rsidP="007746F7">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lang w:val="el-GR"/>
        </w:rPr>
        <w:t xml:space="preserve"> Ένα χαρακτηριστικό γνώρισμα του κλάδου των βιοεπιστημών στην Αυστρία είναι το υψηλό επίπεδο δικτύωσης μεταξύ παραγωγών, προμηθευτών και των παρόχων υπηρεσιών.</w:t>
      </w:r>
    </w:p>
    <w:p w:rsidR="00CE64AF" w:rsidRPr="00923D6E" w:rsidRDefault="00CE64AF" w:rsidP="007746F7">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lang w:val="el-GR"/>
        </w:rPr>
        <w:t>Περισσότερες από 820 εταιρείες στους τομείς της βιοτεχνολογίας, της φαρμακευτικής και της ιατρικής μηχανικής παράγουν το 5,8% του ακαθάριστου εγχώριου προϊόντος της χώρας και απασχολούν περίπου 52.000 εργαζόμενους (</w:t>
      </w:r>
      <w:hyperlink r:id="rId60" w:history="1">
        <w:r w:rsidRPr="00923D6E">
          <w:rPr>
            <w:rStyle w:val="Hyperlink"/>
            <w:rFonts w:ascii="Arial Narrow" w:hAnsi="Arial Narrow" w:cs="Times New Roman"/>
            <w:lang w:val="el-GR"/>
          </w:rPr>
          <w:t>www.lifescienceaustria.at</w:t>
        </w:r>
      </w:hyperlink>
      <w:r w:rsidRPr="00923D6E">
        <w:rPr>
          <w:rFonts w:ascii="Arial Narrow" w:hAnsi="Arial Narrow" w:cs="Times New Roman"/>
          <w:lang w:val="el-GR"/>
        </w:rPr>
        <w:t>).</w:t>
      </w:r>
    </w:p>
    <w:p w:rsidR="00CE64AF" w:rsidRPr="00923D6E" w:rsidRDefault="00CE64AF" w:rsidP="007746F7">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lang w:val="el-GR"/>
        </w:rPr>
        <w:lastRenderedPageBreak/>
        <w:t xml:space="preserve">Μεγάλοι όμιλοι του τομέα όπως  η Sandoz, θυγατρική του ομίλου Novartis της Ελβετίας, έχει τοποθετήσει το παγκόσμιο κέντρο των δραστηριοτήτων της για τη βιοτεχνολογία στο Τιρόλο. Η παρουσία στην Αυστρία της  αμερικανικής εταιρείας Baxalta, είναι η μεγαλύτερη εκτός των ΗΠΑ,υ και η σημαντικότερη ερευνητική μονάδα για τις βιοεπιστήμες του ομίλου. </w:t>
      </w:r>
    </w:p>
    <w:p w:rsidR="00CE64AF" w:rsidRPr="00923D6E" w:rsidRDefault="00CE64AF" w:rsidP="007746F7">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lang w:val="el-GR"/>
        </w:rPr>
        <w:t xml:space="preserve">Σημαντικά κλάστερς του τομέα στην Αυστρία είναι το </w:t>
      </w:r>
      <w:r w:rsidRPr="00923D6E">
        <w:rPr>
          <w:rFonts w:ascii="Arial Narrow" w:hAnsi="Arial Narrow" w:cs="Times New Roman"/>
        </w:rPr>
        <w:t>LISAviena</w:t>
      </w:r>
      <w:r w:rsidRPr="00923D6E">
        <w:rPr>
          <w:rFonts w:ascii="Arial Narrow" w:hAnsi="Arial Narrow" w:cs="Times New Roman"/>
          <w:lang w:val="el-GR"/>
        </w:rPr>
        <w:t xml:space="preserve"> (http://lisavienna.at) με 380 εταιρείες συμπεριλαμβανομένων των γνωστών ομίλων  Baxalta, η Boehringer Ingelheim, η Novartis και η Ottobock. </w:t>
      </w:r>
    </w:p>
    <w:p w:rsidR="00CE64AF" w:rsidRPr="00D85058" w:rsidRDefault="00CE64AF" w:rsidP="00712F81">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lang w:val="el-GR"/>
        </w:rPr>
        <w:t xml:space="preserve">Το κλάστερ </w:t>
      </w:r>
      <w:r w:rsidRPr="00923D6E">
        <w:rPr>
          <w:rFonts w:ascii="Arial Narrow" w:hAnsi="Arial Narrow" w:cs="Times New Roman"/>
        </w:rPr>
        <w:t>Life</w:t>
      </w:r>
      <w:r w:rsidRPr="00923D6E">
        <w:rPr>
          <w:rFonts w:ascii="Arial Narrow" w:hAnsi="Arial Narrow" w:cs="Times New Roman"/>
          <w:lang w:val="el-GR"/>
        </w:rPr>
        <w:t xml:space="preserve"> </w:t>
      </w:r>
      <w:r w:rsidRPr="00923D6E">
        <w:rPr>
          <w:rFonts w:ascii="Arial Narrow" w:hAnsi="Arial Narrow" w:cs="Times New Roman"/>
        </w:rPr>
        <w:t>Sciences</w:t>
      </w:r>
      <w:r w:rsidRPr="00923D6E">
        <w:rPr>
          <w:rFonts w:ascii="Arial Narrow" w:hAnsi="Arial Narrow" w:cs="Times New Roman"/>
          <w:lang w:val="el-GR"/>
        </w:rPr>
        <w:t xml:space="preserve"> </w:t>
      </w:r>
      <w:r w:rsidRPr="00923D6E">
        <w:rPr>
          <w:rFonts w:ascii="Arial Narrow" w:hAnsi="Arial Narrow" w:cs="Times New Roman"/>
        </w:rPr>
        <w:t>Tirol</w:t>
      </w:r>
      <w:r w:rsidRPr="00923D6E">
        <w:rPr>
          <w:rFonts w:ascii="Arial Narrow" w:hAnsi="Arial Narrow" w:cs="Times New Roman"/>
          <w:lang w:val="el-GR"/>
        </w:rPr>
        <w:t xml:space="preserve"> στο Τυρόλο με 60 εταιρείες (</w:t>
      </w:r>
      <w:hyperlink r:id="rId61" w:anchor="focus" w:history="1">
        <w:r w:rsidRPr="00923D6E">
          <w:rPr>
            <w:rStyle w:val="Hyperlink"/>
            <w:rFonts w:ascii="Arial Narrow" w:hAnsi="Arial Narrow" w:cs="Times New Roman"/>
            <w:lang w:val="el-GR"/>
          </w:rPr>
          <w:t>http://www.standort-tirol.at/page.cfm?vpath=cluster-partners/tyrolean-clusters/life-sciences&amp;switchLocale=en_US#focus</w:t>
        </w:r>
      </w:hyperlink>
      <w:r w:rsidRPr="00923D6E">
        <w:rPr>
          <w:rFonts w:ascii="Arial Narrow" w:hAnsi="Arial Narrow" w:cs="Times New Roman"/>
          <w:lang w:val="el-GR"/>
        </w:rPr>
        <w:t xml:space="preserve">).  Επίσης τα κλάστερς  </w:t>
      </w:r>
      <w:r w:rsidRPr="00923D6E">
        <w:rPr>
          <w:rFonts w:ascii="Arial Narrow" w:hAnsi="Arial Narrow" w:cs="Times New Roman"/>
        </w:rPr>
        <w:t>Human</w:t>
      </w:r>
      <w:r w:rsidRPr="00923D6E">
        <w:rPr>
          <w:rFonts w:ascii="Arial Narrow" w:hAnsi="Arial Narrow" w:cs="Times New Roman"/>
          <w:lang w:val="el-GR"/>
        </w:rPr>
        <w:t>.</w:t>
      </w:r>
      <w:r w:rsidRPr="00923D6E">
        <w:rPr>
          <w:rFonts w:ascii="Arial Narrow" w:hAnsi="Arial Narrow" w:cs="Times New Roman"/>
        </w:rPr>
        <w:t>Technology</w:t>
      </w:r>
      <w:r w:rsidRPr="00923D6E">
        <w:rPr>
          <w:rFonts w:ascii="Arial Narrow" w:hAnsi="Arial Narrow" w:cs="Times New Roman"/>
          <w:lang w:val="el-GR"/>
        </w:rPr>
        <w:t>.</w:t>
      </w:r>
      <w:r w:rsidRPr="00923D6E">
        <w:rPr>
          <w:rFonts w:ascii="Arial Narrow" w:hAnsi="Arial Narrow" w:cs="Times New Roman"/>
        </w:rPr>
        <w:t>Styria</w:t>
      </w:r>
      <w:r w:rsidRPr="00923D6E">
        <w:rPr>
          <w:rFonts w:ascii="Arial Narrow" w:hAnsi="Arial Narrow" w:cs="Times New Roman"/>
          <w:lang w:val="el-GR"/>
        </w:rPr>
        <w:t xml:space="preserve"> </w:t>
      </w:r>
      <w:r w:rsidRPr="00923D6E">
        <w:rPr>
          <w:rFonts w:ascii="Arial Narrow" w:hAnsi="Arial Narrow" w:cs="Times New Roman"/>
        </w:rPr>
        <w:t>GmbH</w:t>
      </w:r>
      <w:r w:rsidRPr="00923D6E">
        <w:rPr>
          <w:rFonts w:ascii="Arial Narrow" w:hAnsi="Arial Narrow" w:cs="Times New Roman"/>
          <w:lang w:val="el-GR"/>
        </w:rPr>
        <w:t xml:space="preserve"> στη Στύρια με 80 εταιρείες (</w:t>
      </w:r>
      <w:hyperlink r:id="rId62" w:history="1">
        <w:r w:rsidRPr="00923D6E">
          <w:rPr>
            <w:rStyle w:val="Hyperlink"/>
            <w:rFonts w:ascii="Arial Narrow" w:hAnsi="Arial Narrow" w:cs="Times New Roman"/>
            <w:lang w:val="el-GR"/>
          </w:rPr>
          <w:t>http://www.humantechnology.at</w:t>
        </w:r>
      </w:hyperlink>
      <w:r w:rsidRPr="00923D6E">
        <w:rPr>
          <w:rFonts w:ascii="Arial Narrow" w:hAnsi="Arial Narrow" w:cs="Times New Roman"/>
          <w:lang w:val="el-GR"/>
        </w:rPr>
        <w:t xml:space="preserve">), και τα </w:t>
      </w:r>
      <w:r w:rsidRPr="00923D6E">
        <w:rPr>
          <w:rFonts w:ascii="Arial Narrow" w:hAnsi="Arial Narrow" w:cs="Times New Roman"/>
        </w:rPr>
        <w:t>Technopol</w:t>
      </w:r>
      <w:r w:rsidRPr="00923D6E">
        <w:rPr>
          <w:rFonts w:ascii="Arial Narrow" w:hAnsi="Arial Narrow" w:cs="Times New Roman"/>
          <w:lang w:val="el-GR"/>
        </w:rPr>
        <w:t xml:space="preserve"> </w:t>
      </w:r>
      <w:r w:rsidRPr="00923D6E">
        <w:rPr>
          <w:rFonts w:ascii="Arial Narrow" w:hAnsi="Arial Narrow" w:cs="Times New Roman"/>
        </w:rPr>
        <w:t>Krems</w:t>
      </w:r>
      <w:r w:rsidRPr="00923D6E">
        <w:rPr>
          <w:rFonts w:ascii="Arial Narrow" w:hAnsi="Arial Narrow" w:cs="Times New Roman"/>
          <w:lang w:val="el-GR"/>
        </w:rPr>
        <w:t xml:space="preserve"> και   </w:t>
      </w:r>
      <w:r w:rsidRPr="00923D6E">
        <w:rPr>
          <w:rFonts w:ascii="Arial Narrow" w:hAnsi="Arial Narrow" w:cs="Times New Roman"/>
        </w:rPr>
        <w:t>Medical</w:t>
      </w:r>
      <w:r w:rsidRPr="00923D6E">
        <w:rPr>
          <w:rFonts w:ascii="Arial Narrow" w:hAnsi="Arial Narrow" w:cs="Times New Roman"/>
          <w:lang w:val="el-GR"/>
        </w:rPr>
        <w:t xml:space="preserve"> </w:t>
      </w:r>
      <w:r w:rsidRPr="00923D6E">
        <w:rPr>
          <w:rFonts w:ascii="Arial Narrow" w:hAnsi="Arial Narrow" w:cs="Times New Roman"/>
        </w:rPr>
        <w:t>Technology</w:t>
      </w:r>
      <w:r w:rsidRPr="00923D6E">
        <w:rPr>
          <w:rFonts w:ascii="Arial Narrow" w:hAnsi="Arial Narrow" w:cs="Times New Roman"/>
          <w:lang w:val="el-GR"/>
        </w:rPr>
        <w:t xml:space="preserve"> </w:t>
      </w:r>
      <w:r w:rsidRPr="00923D6E">
        <w:rPr>
          <w:rFonts w:ascii="Arial Narrow" w:hAnsi="Arial Narrow" w:cs="Times New Roman"/>
        </w:rPr>
        <w:t>Cluster</w:t>
      </w:r>
      <w:r w:rsidRPr="00923D6E">
        <w:rPr>
          <w:rFonts w:ascii="Arial Narrow" w:hAnsi="Arial Narrow" w:cs="Times New Roman"/>
          <w:lang w:val="el-GR"/>
        </w:rPr>
        <w:t xml:space="preserve"> </w:t>
      </w:r>
      <w:r w:rsidRPr="00923D6E">
        <w:rPr>
          <w:rFonts w:ascii="Arial Narrow" w:hAnsi="Arial Narrow" w:cs="Times New Roman"/>
        </w:rPr>
        <w:t>Upper</w:t>
      </w:r>
      <w:r w:rsidRPr="00923D6E">
        <w:rPr>
          <w:rFonts w:ascii="Arial Narrow" w:hAnsi="Arial Narrow" w:cs="Times New Roman"/>
          <w:lang w:val="el-GR"/>
        </w:rPr>
        <w:t xml:space="preserve"> </w:t>
      </w:r>
      <w:r w:rsidRPr="00923D6E">
        <w:rPr>
          <w:rFonts w:ascii="Arial Narrow" w:hAnsi="Arial Narrow" w:cs="Times New Roman"/>
        </w:rPr>
        <w:t>Austria</w:t>
      </w:r>
      <w:r w:rsidRPr="00923D6E">
        <w:rPr>
          <w:rFonts w:ascii="Arial Narrow" w:hAnsi="Arial Narrow" w:cs="Times New Roman"/>
          <w:lang w:val="el-GR"/>
        </w:rPr>
        <w:t>.</w:t>
      </w:r>
    </w:p>
    <w:p w:rsidR="00CE64AF" w:rsidRPr="00923D6E" w:rsidRDefault="00CE64AF" w:rsidP="00F1505A">
      <w:pPr>
        <w:pStyle w:val="Default"/>
        <w:spacing w:line="276" w:lineRule="auto"/>
        <w:jc w:val="both"/>
        <w:rPr>
          <w:rFonts w:ascii="Arial Narrow" w:hAnsi="Arial Narrow" w:cs="Times New Roman"/>
          <w:lang w:val="el-GR"/>
        </w:rPr>
      </w:pPr>
    </w:p>
    <w:p w:rsidR="00CE64AF" w:rsidRPr="00923D6E" w:rsidRDefault="00CE64AF" w:rsidP="007746F7">
      <w:pPr>
        <w:pStyle w:val="Default"/>
        <w:spacing w:line="276" w:lineRule="auto"/>
        <w:ind w:left="-964"/>
        <w:jc w:val="both"/>
        <w:rPr>
          <w:rFonts w:ascii="Arial Narrow" w:hAnsi="Arial Narrow" w:cs="Times New Roman"/>
          <w:b/>
          <w:u w:val="single"/>
          <w:lang w:val="el-GR"/>
        </w:rPr>
      </w:pPr>
      <w:r w:rsidRPr="00923D6E">
        <w:rPr>
          <w:rFonts w:ascii="Arial Narrow" w:hAnsi="Arial Narrow" w:cs="Times New Roman"/>
          <w:b/>
          <w:u w:val="single"/>
          <w:lang w:val="el-GR"/>
        </w:rPr>
        <w:t xml:space="preserve">-Χημική Βιομηχανία </w:t>
      </w:r>
    </w:p>
    <w:p w:rsidR="00CE64AF" w:rsidRPr="00923D6E" w:rsidRDefault="00CE64AF" w:rsidP="007746F7">
      <w:pPr>
        <w:pStyle w:val="Default"/>
        <w:spacing w:line="276" w:lineRule="auto"/>
        <w:ind w:left="-964"/>
        <w:jc w:val="both"/>
        <w:rPr>
          <w:rFonts w:ascii="Arial Narrow" w:hAnsi="Arial Narrow" w:cs="Times New Roman"/>
          <w:b/>
          <w:lang w:val="el-GR"/>
        </w:rPr>
      </w:pPr>
    </w:p>
    <w:p w:rsidR="00CE64AF" w:rsidRPr="00923D6E" w:rsidRDefault="00CE64AF" w:rsidP="007746F7">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lang w:val="el-GR"/>
        </w:rPr>
        <w:t xml:space="preserve">Περίπου 245 εταιρείες με εργατικό δυναμικό 44.000 ατόμων δραστηριοποιούνται στη χημική βιομηχανία που αντιπροσωπεύει περίπου το 10% της βιομηχανικής παραγωγής στη χώρα. Στον τομέα δαπανώνται περίπου το 10% της δαπανών βιομηχανικής έρευνας και ανάπτυξης στην Αυστρία. Μεταξύ των μεγάλων παραγωγών πλαστικών στην Αυστρία είναι οι εταιρείες Borealis, η </w:t>
      </w:r>
      <w:r w:rsidRPr="00923D6E">
        <w:rPr>
          <w:rFonts w:ascii="Arial Narrow" w:hAnsi="Arial Narrow" w:cs="Times New Roman"/>
        </w:rPr>
        <w:t>Helkel</w:t>
      </w:r>
      <w:r w:rsidRPr="00923D6E">
        <w:rPr>
          <w:rFonts w:ascii="Arial Narrow" w:hAnsi="Arial Narrow" w:cs="Times New Roman"/>
          <w:lang w:val="el-GR"/>
        </w:rPr>
        <w:t xml:space="preserve">, </w:t>
      </w:r>
      <w:r w:rsidRPr="00923D6E">
        <w:rPr>
          <w:rFonts w:ascii="Arial Narrow" w:hAnsi="Arial Narrow" w:cs="Times New Roman"/>
        </w:rPr>
        <w:t>Sabic</w:t>
      </w:r>
      <w:r w:rsidRPr="00923D6E">
        <w:rPr>
          <w:rFonts w:ascii="Arial Narrow" w:hAnsi="Arial Narrow" w:cs="Times New Roman"/>
          <w:lang w:val="el-GR"/>
        </w:rPr>
        <w:t>, Evonik, Asota, Sunpor και η Engel Group.</w:t>
      </w:r>
    </w:p>
    <w:p w:rsidR="00CE64AF" w:rsidRPr="00923D6E" w:rsidRDefault="00CE64AF" w:rsidP="007746F7">
      <w:pPr>
        <w:pStyle w:val="Default"/>
        <w:spacing w:line="276" w:lineRule="auto"/>
        <w:ind w:left="-964"/>
        <w:jc w:val="both"/>
        <w:rPr>
          <w:rFonts w:ascii="Arial Narrow" w:hAnsi="Arial Narrow" w:cs="Times New Roman"/>
          <w:lang w:val="el-GR"/>
        </w:rPr>
      </w:pPr>
    </w:p>
    <w:p w:rsidR="00CE64AF" w:rsidRPr="00923D6E" w:rsidRDefault="00CE64AF" w:rsidP="007746F7">
      <w:pPr>
        <w:pStyle w:val="Default"/>
        <w:spacing w:line="276" w:lineRule="auto"/>
        <w:ind w:left="-964"/>
        <w:jc w:val="both"/>
        <w:rPr>
          <w:rFonts w:ascii="Arial Narrow" w:hAnsi="Arial Narrow" w:cs="Times New Roman"/>
          <w:b/>
          <w:u w:val="single"/>
          <w:lang w:val="el-GR"/>
        </w:rPr>
      </w:pPr>
      <w:r w:rsidRPr="00923D6E">
        <w:rPr>
          <w:rFonts w:ascii="Arial Narrow" w:hAnsi="Arial Narrow" w:cs="Times New Roman"/>
          <w:b/>
          <w:u w:val="single"/>
          <w:lang w:val="el-GR"/>
        </w:rPr>
        <w:t>-Αυτοκινητοβιομηχανία</w:t>
      </w:r>
    </w:p>
    <w:p w:rsidR="00CE64AF" w:rsidRPr="00923D6E" w:rsidRDefault="00CE64AF" w:rsidP="007746F7">
      <w:pPr>
        <w:pStyle w:val="Default"/>
        <w:spacing w:line="276" w:lineRule="auto"/>
        <w:ind w:left="-964"/>
        <w:jc w:val="both"/>
        <w:rPr>
          <w:rFonts w:ascii="Arial Narrow" w:hAnsi="Arial Narrow" w:cs="Times New Roman"/>
          <w:lang w:val="el-GR"/>
        </w:rPr>
      </w:pPr>
    </w:p>
    <w:p w:rsidR="00CE64AF" w:rsidRPr="00923D6E" w:rsidRDefault="00CE64AF" w:rsidP="007746F7">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lang w:val="el-GR"/>
        </w:rPr>
        <w:t>Πολλές πολυεθνικές αυτοκινητοβιομηχανίες δραστηριοποιούνται στην Αυστρία αξιοποιώντας το αναπτυξιακό δυναμικό της χώρας και το υψηλό επίπεδο σε έρευνα και τεχνολογία.</w:t>
      </w:r>
    </w:p>
    <w:p w:rsidR="00CE64AF" w:rsidRPr="00923D6E" w:rsidRDefault="00CE64AF" w:rsidP="007746F7">
      <w:pPr>
        <w:pStyle w:val="Default"/>
        <w:spacing w:line="276" w:lineRule="auto"/>
        <w:ind w:left="-964" w:firstLine="964"/>
        <w:jc w:val="both"/>
        <w:rPr>
          <w:rFonts w:ascii="Arial Narrow" w:hAnsi="Arial Narrow" w:cs="Times New Roman"/>
          <w:b/>
          <w:lang w:val="el-GR"/>
        </w:rPr>
      </w:pPr>
      <w:r w:rsidRPr="00923D6E">
        <w:rPr>
          <w:rFonts w:ascii="Arial Narrow" w:hAnsi="Arial Narrow" w:cs="Times New Roman"/>
          <w:lang w:val="el-GR"/>
        </w:rPr>
        <w:t xml:space="preserve">Η μονάδα παραγωγής κινητήρων </w:t>
      </w:r>
      <w:r w:rsidRPr="00923D6E">
        <w:rPr>
          <w:rFonts w:ascii="Arial Narrow" w:hAnsi="Arial Narrow" w:cs="Times New Roman"/>
        </w:rPr>
        <w:t>BMW</w:t>
      </w:r>
      <w:r w:rsidRPr="00923D6E">
        <w:rPr>
          <w:rFonts w:ascii="Arial Narrow" w:hAnsi="Arial Narrow" w:cs="Times New Roman"/>
          <w:lang w:val="el-GR"/>
        </w:rPr>
        <w:t xml:space="preserve"> στο </w:t>
      </w:r>
      <w:r w:rsidRPr="00923D6E">
        <w:rPr>
          <w:rFonts w:ascii="Arial Narrow" w:hAnsi="Arial Narrow" w:cs="Times New Roman"/>
        </w:rPr>
        <w:t>Steyr</w:t>
      </w:r>
      <w:r w:rsidRPr="00923D6E">
        <w:rPr>
          <w:rFonts w:ascii="Arial Narrow" w:hAnsi="Arial Narrow" w:cs="Times New Roman"/>
          <w:lang w:val="el-GR"/>
        </w:rPr>
        <w:t xml:space="preserve"> της Αυστρίας αποτελεί αναπόσπαστο μέρος του παγκόσμιου δικτύου παραγωγής της </w:t>
      </w:r>
      <w:r w:rsidRPr="00923D6E">
        <w:rPr>
          <w:rFonts w:ascii="Arial Narrow" w:hAnsi="Arial Narrow" w:cs="Times New Roman"/>
        </w:rPr>
        <w:t>BMW</w:t>
      </w:r>
      <w:r w:rsidRPr="00923D6E">
        <w:rPr>
          <w:rFonts w:ascii="Arial Narrow" w:hAnsi="Arial Narrow" w:cs="Times New Roman"/>
          <w:lang w:val="el-GR"/>
        </w:rPr>
        <w:t xml:space="preserve"> από το 1979 και είναι το μεγαλύτερο εργοστάσιο κινητήρων σε ολόκληρο τον όμιλο </w:t>
      </w:r>
      <w:r w:rsidRPr="00923D6E">
        <w:rPr>
          <w:rFonts w:ascii="Arial Narrow" w:hAnsi="Arial Narrow" w:cs="Times New Roman"/>
        </w:rPr>
        <w:t>BMW</w:t>
      </w:r>
      <w:r w:rsidRPr="00923D6E">
        <w:rPr>
          <w:rFonts w:ascii="Arial Narrow" w:hAnsi="Arial Narrow" w:cs="Times New Roman"/>
          <w:lang w:val="el-GR"/>
        </w:rPr>
        <w:t xml:space="preserve"> με ετήσια παραγωγή άνω του ενός εκατομμυρίου μονάδων. Ταυτόχρονα, το εργοστάσιο χρησιμεύει, επίσης, ως κέντρο Ομίλου για την παραγωγή όλων των κινητήρων ντίζελ της </w:t>
      </w:r>
      <w:r w:rsidRPr="00923D6E">
        <w:rPr>
          <w:rFonts w:ascii="Arial Narrow" w:hAnsi="Arial Narrow" w:cs="Times New Roman"/>
        </w:rPr>
        <w:t>BMW</w:t>
      </w:r>
      <w:r w:rsidRPr="00923D6E">
        <w:rPr>
          <w:rFonts w:ascii="Arial Narrow" w:hAnsi="Arial Narrow" w:cs="Times New Roman"/>
          <w:b/>
          <w:lang w:val="el-GR"/>
        </w:rPr>
        <w:t>.</w:t>
      </w:r>
    </w:p>
    <w:p w:rsidR="00CE64AF" w:rsidRPr="00923D6E" w:rsidRDefault="00CE64AF" w:rsidP="007746F7">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lang w:val="el-GR"/>
        </w:rPr>
        <w:t xml:space="preserve">Η </w:t>
      </w:r>
      <w:r w:rsidRPr="00923D6E">
        <w:rPr>
          <w:rFonts w:ascii="Arial Narrow" w:hAnsi="Arial Narrow" w:cs="Times New Roman"/>
        </w:rPr>
        <w:t>Magna</w:t>
      </w:r>
      <w:r w:rsidRPr="00923D6E">
        <w:rPr>
          <w:rFonts w:ascii="Arial Narrow" w:hAnsi="Arial Narrow" w:cs="Times New Roman"/>
          <w:lang w:val="el-GR"/>
        </w:rPr>
        <w:t xml:space="preserve"> </w:t>
      </w:r>
      <w:r w:rsidRPr="00923D6E">
        <w:rPr>
          <w:rFonts w:ascii="Arial Narrow" w:hAnsi="Arial Narrow" w:cs="Times New Roman"/>
        </w:rPr>
        <w:t>Steyr</w:t>
      </w:r>
      <w:r w:rsidRPr="00923D6E">
        <w:rPr>
          <w:rFonts w:ascii="Arial Narrow" w:hAnsi="Arial Narrow" w:cs="Times New Roman"/>
          <w:lang w:val="el-GR"/>
        </w:rPr>
        <w:t xml:space="preserve">, θυγατρική της καναδικής εταιρείας </w:t>
      </w:r>
      <w:r w:rsidRPr="00923D6E">
        <w:rPr>
          <w:rFonts w:ascii="Arial Narrow" w:hAnsi="Arial Narrow" w:cs="Times New Roman"/>
        </w:rPr>
        <w:t>Magna</w:t>
      </w:r>
      <w:r w:rsidRPr="00923D6E">
        <w:rPr>
          <w:rFonts w:ascii="Arial Narrow" w:hAnsi="Arial Narrow" w:cs="Times New Roman"/>
          <w:lang w:val="el-GR"/>
        </w:rPr>
        <w:t xml:space="preserve"> </w:t>
      </w:r>
      <w:r w:rsidRPr="00923D6E">
        <w:rPr>
          <w:rFonts w:ascii="Arial Narrow" w:hAnsi="Arial Narrow" w:cs="Times New Roman"/>
        </w:rPr>
        <w:t>International</w:t>
      </w:r>
      <w:r w:rsidRPr="00923D6E">
        <w:rPr>
          <w:rFonts w:ascii="Arial Narrow" w:hAnsi="Arial Narrow" w:cs="Times New Roman"/>
          <w:lang w:val="el-GR"/>
        </w:rPr>
        <w:t xml:space="preserve"> </w:t>
      </w:r>
      <w:r w:rsidRPr="00923D6E">
        <w:rPr>
          <w:rFonts w:ascii="Arial Narrow" w:hAnsi="Arial Narrow" w:cs="Times New Roman"/>
        </w:rPr>
        <w:t>Inc</w:t>
      </w:r>
      <w:r w:rsidRPr="00923D6E">
        <w:rPr>
          <w:rFonts w:ascii="Arial Narrow" w:hAnsi="Arial Narrow" w:cs="Times New Roman"/>
          <w:lang w:val="el-GR"/>
        </w:rPr>
        <w:t xml:space="preserve">, με παγκόσμια ηγετική παρουσία στην αυτοκινητοβιομηχανία, δραστηριοποιείται στο Γκρατς και τα περίχωρά του και απασχολεί 7.000. Περίπου 140.000 αυτοκίνητα συναρμολογούνται ετησίως,  με συμβόλαια από τη </w:t>
      </w:r>
      <w:r w:rsidRPr="00923D6E">
        <w:rPr>
          <w:rFonts w:ascii="Arial Narrow" w:hAnsi="Arial Narrow" w:cs="Times New Roman"/>
        </w:rPr>
        <w:t>BMW</w:t>
      </w:r>
      <w:r w:rsidRPr="00923D6E">
        <w:rPr>
          <w:rFonts w:ascii="Arial Narrow" w:hAnsi="Arial Narrow" w:cs="Times New Roman"/>
          <w:lang w:val="el-GR"/>
        </w:rPr>
        <w:t xml:space="preserve">, τη </w:t>
      </w:r>
      <w:r w:rsidRPr="00923D6E">
        <w:rPr>
          <w:rFonts w:ascii="Arial Narrow" w:hAnsi="Arial Narrow" w:cs="Times New Roman"/>
        </w:rPr>
        <w:t>Mercedes</w:t>
      </w:r>
      <w:r w:rsidRPr="00923D6E">
        <w:rPr>
          <w:rFonts w:ascii="Arial Narrow" w:hAnsi="Arial Narrow" w:cs="Times New Roman"/>
          <w:lang w:val="el-GR"/>
        </w:rPr>
        <w:t>-</w:t>
      </w:r>
      <w:r w:rsidRPr="00923D6E">
        <w:rPr>
          <w:rFonts w:ascii="Arial Narrow" w:hAnsi="Arial Narrow" w:cs="Times New Roman"/>
        </w:rPr>
        <w:t>Benz</w:t>
      </w:r>
      <w:r w:rsidRPr="00923D6E">
        <w:rPr>
          <w:rFonts w:ascii="Arial Narrow" w:hAnsi="Arial Narrow" w:cs="Times New Roman"/>
          <w:lang w:val="el-GR"/>
        </w:rPr>
        <w:t xml:space="preserve">, τη </w:t>
      </w:r>
      <w:r w:rsidRPr="00923D6E">
        <w:rPr>
          <w:rFonts w:ascii="Arial Narrow" w:hAnsi="Arial Narrow" w:cs="Times New Roman"/>
        </w:rPr>
        <w:t>Peugeot</w:t>
      </w:r>
      <w:r w:rsidRPr="00923D6E">
        <w:rPr>
          <w:rFonts w:ascii="Arial Narrow" w:hAnsi="Arial Narrow" w:cs="Times New Roman"/>
          <w:lang w:val="el-GR"/>
        </w:rPr>
        <w:t xml:space="preserve"> κ.α.</w:t>
      </w:r>
    </w:p>
    <w:p w:rsidR="00CE64AF" w:rsidRPr="00923D6E" w:rsidRDefault="00CE64AF" w:rsidP="007746F7">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lang w:val="el-GR"/>
        </w:rPr>
        <w:t xml:space="preserve">Η </w:t>
      </w:r>
      <w:r w:rsidRPr="00923D6E">
        <w:rPr>
          <w:rFonts w:ascii="Arial Narrow" w:hAnsi="Arial Narrow" w:cs="Times New Roman"/>
        </w:rPr>
        <w:t>MAN</w:t>
      </w:r>
      <w:r w:rsidRPr="00923D6E">
        <w:rPr>
          <w:rFonts w:ascii="Arial Narrow" w:hAnsi="Arial Narrow" w:cs="Times New Roman"/>
          <w:lang w:val="el-GR"/>
        </w:rPr>
        <w:t xml:space="preserve"> </w:t>
      </w:r>
      <w:r w:rsidRPr="00923D6E">
        <w:rPr>
          <w:rFonts w:ascii="Arial Narrow" w:hAnsi="Arial Narrow" w:cs="Times New Roman"/>
        </w:rPr>
        <w:t>Truck</w:t>
      </w:r>
      <w:r w:rsidRPr="00923D6E">
        <w:rPr>
          <w:rFonts w:ascii="Arial Narrow" w:hAnsi="Arial Narrow" w:cs="Times New Roman"/>
          <w:lang w:val="el-GR"/>
        </w:rPr>
        <w:t xml:space="preserve"> &amp; </w:t>
      </w:r>
      <w:r w:rsidRPr="00923D6E">
        <w:rPr>
          <w:rFonts w:ascii="Arial Narrow" w:hAnsi="Arial Narrow" w:cs="Times New Roman"/>
        </w:rPr>
        <w:t>Bus</w:t>
      </w:r>
      <w:r w:rsidRPr="00923D6E">
        <w:rPr>
          <w:rFonts w:ascii="Arial Narrow" w:hAnsi="Arial Narrow" w:cs="Times New Roman"/>
          <w:lang w:val="el-GR"/>
        </w:rPr>
        <w:t xml:space="preserve"> </w:t>
      </w:r>
      <w:r w:rsidRPr="00923D6E">
        <w:rPr>
          <w:rFonts w:ascii="Arial Narrow" w:hAnsi="Arial Narrow" w:cs="Times New Roman"/>
        </w:rPr>
        <w:t>Austria</w:t>
      </w:r>
      <w:r w:rsidRPr="00923D6E">
        <w:rPr>
          <w:rFonts w:ascii="Arial Narrow" w:hAnsi="Arial Narrow" w:cs="Times New Roman"/>
          <w:lang w:val="el-GR"/>
        </w:rPr>
        <w:t xml:space="preserve"> </w:t>
      </w:r>
      <w:r w:rsidRPr="00923D6E">
        <w:rPr>
          <w:rFonts w:ascii="Arial Narrow" w:hAnsi="Arial Narrow" w:cs="Times New Roman"/>
        </w:rPr>
        <w:t>AG</w:t>
      </w:r>
      <w:r w:rsidRPr="00923D6E">
        <w:rPr>
          <w:rFonts w:ascii="Arial Narrow" w:hAnsi="Arial Narrow" w:cs="Times New Roman"/>
          <w:lang w:val="el-GR"/>
        </w:rPr>
        <w:t xml:space="preserve"> παράγει ολόκληρη τη σειρά φορτηγών </w:t>
      </w:r>
      <w:r w:rsidRPr="00923D6E">
        <w:rPr>
          <w:rFonts w:ascii="Arial Narrow" w:hAnsi="Arial Narrow" w:cs="Times New Roman"/>
        </w:rPr>
        <w:t>MAN</w:t>
      </w:r>
      <w:r w:rsidRPr="00923D6E">
        <w:rPr>
          <w:rFonts w:ascii="Arial Narrow" w:hAnsi="Arial Narrow" w:cs="Times New Roman"/>
          <w:lang w:val="el-GR"/>
        </w:rPr>
        <w:t xml:space="preserve"> για ελαφρά και μεσαία φορτηγά, καθώς και περίπου τις μισές καμπίνες οδηγού που απαιτεί ο όμιλος </w:t>
      </w:r>
      <w:r w:rsidRPr="00923D6E">
        <w:rPr>
          <w:rFonts w:ascii="Arial Narrow" w:hAnsi="Arial Narrow" w:cs="Times New Roman"/>
        </w:rPr>
        <w:t>MAN</w:t>
      </w:r>
      <w:r w:rsidRPr="00923D6E">
        <w:rPr>
          <w:rFonts w:ascii="Arial Narrow" w:hAnsi="Arial Narrow" w:cs="Times New Roman"/>
          <w:lang w:val="el-GR"/>
        </w:rPr>
        <w:t xml:space="preserve"> για όλους τους τύπους φορτηγών. Η εγκατάσταση </w:t>
      </w:r>
      <w:r w:rsidRPr="00923D6E">
        <w:rPr>
          <w:rFonts w:ascii="Arial Narrow" w:hAnsi="Arial Narrow" w:cs="Times New Roman"/>
        </w:rPr>
        <w:t>Steyr</w:t>
      </w:r>
      <w:r w:rsidRPr="00923D6E">
        <w:rPr>
          <w:rFonts w:ascii="Arial Narrow" w:hAnsi="Arial Narrow" w:cs="Times New Roman"/>
          <w:lang w:val="el-GR"/>
        </w:rPr>
        <w:t xml:space="preserve">, ενσωματωμένη στο δίκτυο ανάπτυξης της </w:t>
      </w:r>
      <w:r w:rsidRPr="00923D6E">
        <w:rPr>
          <w:rFonts w:ascii="Arial Narrow" w:hAnsi="Arial Narrow" w:cs="Times New Roman"/>
        </w:rPr>
        <w:t>MAN</w:t>
      </w:r>
      <w:r w:rsidRPr="00923D6E">
        <w:rPr>
          <w:rFonts w:ascii="Arial Narrow" w:hAnsi="Arial Narrow" w:cs="Times New Roman"/>
          <w:lang w:val="el-GR"/>
        </w:rPr>
        <w:t xml:space="preserve">, πραγματοποιεί επίσης εργασίες έρευνας και ανάπτυξης που καλύπτουν όλες τις σειρές και τα εξαρτήματα φορτηγών. </w:t>
      </w:r>
    </w:p>
    <w:p w:rsidR="00CE64AF" w:rsidRPr="00923D6E" w:rsidRDefault="00CE64AF" w:rsidP="007746F7">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lang w:val="el-GR"/>
        </w:rPr>
        <w:t xml:space="preserve">Η γερμανική εταιρεία </w:t>
      </w:r>
      <w:r w:rsidRPr="00923D6E">
        <w:rPr>
          <w:rFonts w:ascii="Arial Narrow" w:hAnsi="Arial Narrow" w:cs="Times New Roman"/>
        </w:rPr>
        <w:t>Robert</w:t>
      </w:r>
      <w:r w:rsidRPr="00923D6E">
        <w:rPr>
          <w:rFonts w:ascii="Arial Narrow" w:hAnsi="Arial Narrow" w:cs="Times New Roman"/>
          <w:lang w:val="el-GR"/>
        </w:rPr>
        <w:t xml:space="preserve"> </w:t>
      </w:r>
      <w:r w:rsidRPr="00923D6E">
        <w:rPr>
          <w:rFonts w:ascii="Arial Narrow" w:hAnsi="Arial Narrow" w:cs="Times New Roman"/>
        </w:rPr>
        <w:t>Bosch</w:t>
      </w:r>
      <w:r w:rsidRPr="00923D6E">
        <w:rPr>
          <w:rFonts w:ascii="Arial Narrow" w:hAnsi="Arial Narrow" w:cs="Times New Roman"/>
          <w:lang w:val="el-GR"/>
        </w:rPr>
        <w:t xml:space="preserve"> </w:t>
      </w:r>
      <w:r w:rsidRPr="00923D6E">
        <w:rPr>
          <w:rFonts w:ascii="Arial Narrow" w:hAnsi="Arial Narrow" w:cs="Times New Roman"/>
        </w:rPr>
        <w:t>AG</w:t>
      </w:r>
      <w:r w:rsidRPr="00923D6E">
        <w:rPr>
          <w:rFonts w:ascii="Arial Narrow" w:hAnsi="Arial Narrow" w:cs="Times New Roman"/>
          <w:lang w:val="el-GR"/>
        </w:rPr>
        <w:t xml:space="preserve"> αναβάθμισε τις εγκαταστάσεις της στη Βιέννη, στο Λιντς και στο </w:t>
      </w:r>
      <w:r w:rsidRPr="00923D6E">
        <w:rPr>
          <w:rFonts w:ascii="Arial Narrow" w:hAnsi="Arial Narrow" w:cs="Times New Roman"/>
        </w:rPr>
        <w:t>Hallein</w:t>
      </w:r>
      <w:r w:rsidRPr="00923D6E">
        <w:rPr>
          <w:rFonts w:ascii="Arial Narrow" w:hAnsi="Arial Narrow" w:cs="Times New Roman"/>
          <w:lang w:val="el-GR"/>
        </w:rPr>
        <w:t xml:space="preserve"> σε διεθνή κέντρα για την ανάπτυξη κινητήρων των αυτοκινήτων, απασχολώντας στην Αυστρία περίπου 3.000 εργαζόμενους.</w:t>
      </w:r>
    </w:p>
    <w:p w:rsidR="00CE64AF" w:rsidRPr="00923D6E" w:rsidRDefault="00CE64AF" w:rsidP="007746F7">
      <w:pPr>
        <w:pStyle w:val="Default"/>
        <w:spacing w:line="276" w:lineRule="auto"/>
        <w:ind w:left="-964" w:firstLine="964"/>
        <w:jc w:val="both"/>
        <w:rPr>
          <w:rFonts w:ascii="Arial Narrow" w:hAnsi="Arial Narrow" w:cs="Times New Roman"/>
          <w:b/>
          <w:lang w:val="el-GR"/>
        </w:rPr>
      </w:pPr>
      <w:r w:rsidRPr="00923D6E">
        <w:rPr>
          <w:rFonts w:ascii="Arial Narrow" w:hAnsi="Arial Narrow" w:cs="Times New Roman"/>
          <w:lang w:val="el-GR"/>
        </w:rPr>
        <w:lastRenderedPageBreak/>
        <w:t xml:space="preserve">Σημαντικά </w:t>
      </w:r>
      <w:r w:rsidRPr="00923D6E">
        <w:rPr>
          <w:rFonts w:ascii="Arial Narrow" w:hAnsi="Arial Narrow" w:cs="Times New Roman"/>
        </w:rPr>
        <w:t>Clusters</w:t>
      </w:r>
      <w:r w:rsidRPr="00923D6E">
        <w:rPr>
          <w:rFonts w:ascii="Arial Narrow" w:hAnsi="Arial Narrow" w:cs="Times New Roman"/>
          <w:lang w:val="el-GR"/>
        </w:rPr>
        <w:t xml:space="preserve"> στην αυτοκινητοβιομηχανία είναι το </w:t>
      </w:r>
      <w:r w:rsidRPr="00923D6E">
        <w:rPr>
          <w:rFonts w:ascii="Arial Narrow" w:hAnsi="Arial Narrow" w:cs="Times New Roman"/>
        </w:rPr>
        <w:t>ACstyria</w:t>
      </w:r>
      <w:r w:rsidRPr="00923D6E">
        <w:rPr>
          <w:rFonts w:ascii="Arial Narrow" w:hAnsi="Arial Narrow" w:cs="Times New Roman"/>
          <w:lang w:val="el-GR"/>
        </w:rPr>
        <w:t xml:space="preserve"> στη </w:t>
      </w:r>
      <w:r w:rsidRPr="00923D6E">
        <w:rPr>
          <w:rFonts w:ascii="Arial Narrow" w:hAnsi="Arial Narrow" w:cs="Times New Roman"/>
        </w:rPr>
        <w:t>Styria</w:t>
      </w:r>
      <w:r w:rsidRPr="00923D6E">
        <w:rPr>
          <w:rFonts w:ascii="Arial Narrow" w:hAnsi="Arial Narrow" w:cs="Times New Roman"/>
          <w:lang w:val="el-GR"/>
        </w:rPr>
        <w:t xml:space="preserve"> και στην </w:t>
      </w:r>
      <w:r w:rsidRPr="00923D6E">
        <w:rPr>
          <w:rFonts w:ascii="Arial Narrow" w:hAnsi="Arial Narrow" w:cs="Times New Roman"/>
        </w:rPr>
        <w:t>Upper</w:t>
      </w:r>
      <w:r w:rsidRPr="00923D6E">
        <w:rPr>
          <w:rFonts w:ascii="Arial Narrow" w:hAnsi="Arial Narrow" w:cs="Times New Roman"/>
          <w:lang w:val="el-GR"/>
        </w:rPr>
        <w:t xml:space="preserve"> </w:t>
      </w:r>
      <w:r w:rsidRPr="00923D6E">
        <w:rPr>
          <w:rFonts w:ascii="Arial Narrow" w:hAnsi="Arial Narrow" w:cs="Times New Roman"/>
        </w:rPr>
        <w:t>Ausytrian</w:t>
      </w:r>
      <w:r w:rsidRPr="00923D6E">
        <w:rPr>
          <w:rFonts w:ascii="Arial Narrow" w:hAnsi="Arial Narrow" w:cs="Times New Roman"/>
          <w:lang w:val="el-GR"/>
        </w:rPr>
        <w:t xml:space="preserve"> </w:t>
      </w:r>
      <w:r w:rsidRPr="00923D6E">
        <w:rPr>
          <w:rFonts w:ascii="Arial Narrow" w:hAnsi="Arial Narrow" w:cs="Times New Roman"/>
        </w:rPr>
        <w:t>Automobile</w:t>
      </w:r>
      <w:r w:rsidRPr="00923D6E">
        <w:rPr>
          <w:rFonts w:ascii="Arial Narrow" w:hAnsi="Arial Narrow" w:cs="Times New Roman"/>
          <w:lang w:val="el-GR"/>
        </w:rPr>
        <w:t xml:space="preserve"> </w:t>
      </w:r>
      <w:r w:rsidRPr="00923D6E">
        <w:rPr>
          <w:rFonts w:ascii="Arial Narrow" w:hAnsi="Arial Narrow" w:cs="Times New Roman"/>
        </w:rPr>
        <w:t>Cluster</w:t>
      </w:r>
      <w:r w:rsidRPr="00923D6E">
        <w:rPr>
          <w:rFonts w:ascii="Arial Narrow" w:hAnsi="Arial Narrow" w:cs="Times New Roman"/>
          <w:lang w:val="el-GR"/>
        </w:rPr>
        <w:t xml:space="preserve"> με 420 μέλη περίπου. </w:t>
      </w:r>
    </w:p>
    <w:p w:rsidR="00CE64AF" w:rsidRPr="00923D6E" w:rsidRDefault="00CE64AF" w:rsidP="007746F7">
      <w:pPr>
        <w:pStyle w:val="Default"/>
        <w:spacing w:line="276" w:lineRule="auto"/>
        <w:ind w:left="-964"/>
        <w:jc w:val="both"/>
        <w:rPr>
          <w:rFonts w:ascii="Arial Narrow" w:hAnsi="Arial Narrow" w:cs="Times New Roman"/>
          <w:lang w:val="el-GR"/>
        </w:rPr>
      </w:pPr>
    </w:p>
    <w:p w:rsidR="00CE64AF" w:rsidRPr="00923D6E" w:rsidRDefault="00CE64AF" w:rsidP="007746F7">
      <w:pPr>
        <w:pStyle w:val="Default"/>
        <w:spacing w:line="276" w:lineRule="auto"/>
        <w:ind w:left="-964"/>
        <w:jc w:val="both"/>
        <w:rPr>
          <w:rFonts w:ascii="Arial Narrow" w:hAnsi="Arial Narrow" w:cs="Times New Roman"/>
          <w:b/>
          <w:lang w:val="el-GR"/>
        </w:rPr>
      </w:pPr>
      <w:r w:rsidRPr="00923D6E">
        <w:rPr>
          <w:rFonts w:ascii="Arial Narrow" w:hAnsi="Arial Narrow" w:cs="Times New Roman"/>
          <w:b/>
          <w:color w:val="222222"/>
          <w:u w:val="single"/>
          <w:shd w:val="clear" w:color="auto" w:fill="FFFFFF"/>
          <w:lang w:val="el-GR"/>
        </w:rPr>
        <w:t xml:space="preserve">-Τομέας της </w:t>
      </w:r>
      <w:r w:rsidRPr="00923D6E">
        <w:rPr>
          <w:rFonts w:ascii="Arial Narrow" w:hAnsi="Arial Narrow" w:cs="Times New Roman"/>
          <w:b/>
          <w:bCs/>
          <w:color w:val="222222"/>
          <w:u w:val="single"/>
          <w:shd w:val="clear" w:color="auto" w:fill="FFFFFF"/>
          <w:lang w:val="el-GR"/>
        </w:rPr>
        <w:t>τεχνολογίας πληροφοριών και επικοινωνίας (</w:t>
      </w:r>
      <w:r w:rsidRPr="00923D6E">
        <w:rPr>
          <w:rFonts w:ascii="Arial Narrow" w:hAnsi="Arial Narrow" w:cs="Times New Roman"/>
          <w:b/>
          <w:bCs/>
          <w:color w:val="222222"/>
          <w:u w:val="single"/>
          <w:shd w:val="clear" w:color="auto" w:fill="FFFFFF"/>
        </w:rPr>
        <w:t>ICT</w:t>
      </w:r>
      <w:r w:rsidRPr="00923D6E">
        <w:rPr>
          <w:rFonts w:ascii="Arial Narrow" w:hAnsi="Arial Narrow" w:cs="Times New Roman"/>
          <w:b/>
          <w:bCs/>
          <w:color w:val="222222"/>
          <w:shd w:val="clear" w:color="auto" w:fill="FFFFFF"/>
          <w:lang w:val="el-GR"/>
        </w:rPr>
        <w:t>)</w:t>
      </w:r>
    </w:p>
    <w:p w:rsidR="00CE64AF" w:rsidRPr="00923D6E" w:rsidRDefault="00CE64AF" w:rsidP="007746F7">
      <w:pPr>
        <w:pStyle w:val="Default"/>
        <w:spacing w:line="276" w:lineRule="auto"/>
        <w:ind w:left="-964"/>
        <w:jc w:val="both"/>
        <w:rPr>
          <w:rFonts w:ascii="Arial Narrow" w:hAnsi="Arial Narrow" w:cs="Times New Roman"/>
          <w:lang w:val="el-GR"/>
        </w:rPr>
      </w:pPr>
    </w:p>
    <w:p w:rsidR="0093597E" w:rsidRDefault="00CE64AF" w:rsidP="007746F7">
      <w:pPr>
        <w:pStyle w:val="Default"/>
        <w:spacing w:line="276" w:lineRule="auto"/>
        <w:ind w:left="-964" w:firstLine="964"/>
        <w:jc w:val="both"/>
        <w:rPr>
          <w:rFonts w:ascii="Arial Narrow" w:hAnsi="Arial Narrow" w:cs="Times New Roman"/>
          <w:lang w:val="el-GR"/>
        </w:rPr>
      </w:pPr>
      <w:r w:rsidRPr="00923D6E">
        <w:rPr>
          <w:rFonts w:ascii="Arial Narrow" w:hAnsi="Arial Narrow" w:cs="Times New Roman"/>
          <w:color w:val="222222"/>
          <w:shd w:val="clear" w:color="auto" w:fill="FFFFFF"/>
          <w:lang w:val="el-GR"/>
        </w:rPr>
        <w:t xml:space="preserve">Ο τομέας της </w:t>
      </w:r>
      <w:r w:rsidRPr="00923D6E">
        <w:rPr>
          <w:rFonts w:ascii="Arial Narrow" w:hAnsi="Arial Narrow" w:cs="Times New Roman"/>
          <w:bCs/>
          <w:color w:val="222222"/>
          <w:shd w:val="clear" w:color="auto" w:fill="FFFFFF"/>
          <w:lang w:val="el-GR"/>
        </w:rPr>
        <w:t>τεχνολογίας πληροφοριών και επικοινωνίας (</w:t>
      </w:r>
      <w:r w:rsidRPr="00923D6E">
        <w:rPr>
          <w:rFonts w:ascii="Arial Narrow" w:hAnsi="Arial Narrow" w:cs="Times New Roman"/>
          <w:bCs/>
          <w:color w:val="222222"/>
          <w:shd w:val="clear" w:color="auto" w:fill="FFFFFF"/>
        </w:rPr>
        <w:t>ICT</w:t>
      </w:r>
      <w:r w:rsidRPr="00923D6E">
        <w:rPr>
          <w:rFonts w:ascii="Arial Narrow" w:hAnsi="Arial Narrow" w:cs="Times New Roman"/>
          <w:bCs/>
          <w:color w:val="222222"/>
          <w:shd w:val="clear" w:color="auto" w:fill="FFFFFF"/>
          <w:lang w:val="el-GR"/>
        </w:rPr>
        <w:t xml:space="preserve">) απασχολεί 290.000 εργαζόμενους και παράγει υπηρεσίες ύψους 36,6 δις ευρώ συμπεριλαμβανομένων και των έμμεσων επιδράσεων που επιφέρει στην οικονομία. Στη χώρα δραστηριοποιούνται επίσης οι εταιρείες </w:t>
      </w:r>
      <w:r w:rsidRPr="00923D6E">
        <w:rPr>
          <w:rFonts w:ascii="Arial Narrow" w:hAnsi="Arial Narrow" w:cs="Times New Roman"/>
          <w:color w:val="auto"/>
        </w:rPr>
        <w:t>Infineon</w:t>
      </w:r>
      <w:r w:rsidRPr="00923D6E">
        <w:rPr>
          <w:rFonts w:ascii="Arial Narrow" w:hAnsi="Arial Narrow" w:cs="Times New Roman"/>
          <w:color w:val="auto"/>
          <w:lang w:val="el-GR"/>
        </w:rPr>
        <w:t xml:space="preserve">, </w:t>
      </w:r>
      <w:r w:rsidRPr="00923D6E">
        <w:rPr>
          <w:rFonts w:ascii="Arial Narrow" w:hAnsi="Arial Narrow" w:cs="Times New Roman"/>
          <w:color w:val="auto"/>
        </w:rPr>
        <w:t>Siemens</w:t>
      </w:r>
      <w:r w:rsidRPr="00923D6E">
        <w:rPr>
          <w:rFonts w:ascii="Arial Narrow" w:hAnsi="Arial Narrow" w:cs="Times New Roman"/>
          <w:color w:val="auto"/>
          <w:lang w:val="el-GR"/>
        </w:rPr>
        <w:t xml:space="preserve">, </w:t>
      </w:r>
      <w:r w:rsidRPr="00923D6E">
        <w:rPr>
          <w:rFonts w:ascii="Arial Narrow" w:hAnsi="Arial Narrow" w:cs="Times New Roman"/>
          <w:color w:val="auto"/>
        </w:rPr>
        <w:t>Philips</w:t>
      </w:r>
      <w:r w:rsidRPr="00923D6E">
        <w:rPr>
          <w:rFonts w:ascii="Arial Narrow" w:hAnsi="Arial Narrow" w:cs="Times New Roman"/>
          <w:color w:val="auto"/>
          <w:lang w:val="el-GR"/>
        </w:rPr>
        <w:t xml:space="preserve"> </w:t>
      </w:r>
      <w:r w:rsidRPr="00923D6E">
        <w:rPr>
          <w:rFonts w:ascii="Arial Narrow" w:hAnsi="Arial Narrow" w:cs="Times New Roman"/>
          <w:lang w:val="el-GR"/>
        </w:rPr>
        <w:t>και</w:t>
      </w:r>
      <w:r w:rsidRPr="00923D6E">
        <w:rPr>
          <w:rFonts w:ascii="Arial Narrow" w:hAnsi="Arial Narrow" w:cs="Times New Roman"/>
          <w:color w:val="auto"/>
          <w:lang w:val="el-GR"/>
        </w:rPr>
        <w:t xml:space="preserve"> </w:t>
      </w:r>
      <w:r w:rsidRPr="00923D6E">
        <w:rPr>
          <w:rFonts w:ascii="Arial Narrow" w:hAnsi="Arial Narrow" w:cs="Times New Roman"/>
          <w:color w:val="auto"/>
        </w:rPr>
        <w:t>Microsoft</w:t>
      </w:r>
      <w:r w:rsidRPr="00923D6E">
        <w:rPr>
          <w:rFonts w:ascii="Arial Narrow" w:hAnsi="Arial Narrow" w:cs="Times New Roman"/>
          <w:lang w:val="el-GR"/>
        </w:rPr>
        <w:t xml:space="preserve">. Ηγετική παρουσία αυστριακής εταιρείας </w:t>
      </w:r>
      <w:r w:rsidRPr="00923D6E">
        <w:rPr>
          <w:rFonts w:ascii="Arial Narrow" w:hAnsi="Arial Narrow" w:cs="Times New Roman"/>
        </w:rPr>
        <w:t>Kidata</w:t>
      </w:r>
      <w:r w:rsidRPr="00923D6E">
        <w:rPr>
          <w:rFonts w:ascii="Arial Narrow" w:hAnsi="Arial Narrow" w:cs="Times New Roman"/>
          <w:lang w:val="el-GR"/>
        </w:rPr>
        <w:t xml:space="preserve"> </w:t>
      </w:r>
      <w:r w:rsidRPr="00923D6E">
        <w:rPr>
          <w:rFonts w:ascii="Arial Narrow" w:hAnsi="Arial Narrow" w:cs="Times New Roman"/>
          <w:b/>
          <w:lang w:val="el-GR"/>
        </w:rPr>
        <w:t xml:space="preserve"> </w:t>
      </w:r>
      <w:r w:rsidRPr="00923D6E">
        <w:rPr>
          <w:rFonts w:ascii="Arial Narrow" w:hAnsi="Arial Narrow" w:cs="Times New Roman"/>
          <w:lang w:val="el-GR"/>
        </w:rPr>
        <w:t>AG</w:t>
      </w:r>
      <w:r w:rsidR="0093597E">
        <w:rPr>
          <w:rFonts w:ascii="Arial Narrow" w:hAnsi="Arial Narrow" w:cs="Times New Roman"/>
          <w:lang w:val="el-GR"/>
        </w:rPr>
        <w:t>.</w:t>
      </w:r>
    </w:p>
    <w:p w:rsidR="00B134CB" w:rsidRDefault="00B134CB" w:rsidP="007746F7">
      <w:pPr>
        <w:pStyle w:val="Default"/>
        <w:spacing w:line="276" w:lineRule="auto"/>
        <w:ind w:left="-964" w:firstLine="964"/>
        <w:jc w:val="both"/>
        <w:rPr>
          <w:rFonts w:ascii="Arial Narrow" w:hAnsi="Arial Narrow" w:cs="Times New Roman"/>
          <w:lang w:val="el-GR"/>
        </w:rPr>
      </w:pPr>
    </w:p>
    <w:p w:rsidR="00B134CB" w:rsidRPr="00923D6E" w:rsidRDefault="00B134CB" w:rsidP="00B134CB">
      <w:pPr>
        <w:pStyle w:val="Default"/>
        <w:spacing w:line="276" w:lineRule="auto"/>
        <w:ind w:left="-964"/>
        <w:jc w:val="both"/>
        <w:rPr>
          <w:rFonts w:ascii="Arial Narrow" w:hAnsi="Arial Narrow"/>
          <w:b/>
          <w:u w:val="single"/>
          <w:lang w:val="el-GR"/>
        </w:rPr>
      </w:pPr>
      <w:r w:rsidRPr="00923D6E">
        <w:rPr>
          <w:rFonts w:ascii="Arial Narrow" w:hAnsi="Arial Narrow"/>
          <w:b/>
          <w:u w:val="single"/>
          <w:lang w:val="el-GR"/>
        </w:rPr>
        <w:t xml:space="preserve">Τουρισμός </w:t>
      </w:r>
    </w:p>
    <w:p w:rsidR="00B134CB" w:rsidRPr="00923D6E" w:rsidRDefault="00B134CB" w:rsidP="00B134CB">
      <w:pPr>
        <w:pStyle w:val="Default"/>
        <w:spacing w:line="276" w:lineRule="auto"/>
        <w:ind w:left="-964"/>
        <w:jc w:val="both"/>
        <w:rPr>
          <w:rFonts w:ascii="Arial Narrow" w:hAnsi="Arial Narrow"/>
          <w:b/>
          <w:lang w:val="el-GR"/>
        </w:rPr>
      </w:pPr>
    </w:p>
    <w:p w:rsidR="00B134CB" w:rsidRPr="00923D6E" w:rsidRDefault="00B134CB" w:rsidP="00B134CB">
      <w:pPr>
        <w:pStyle w:val="Default"/>
        <w:spacing w:line="276" w:lineRule="auto"/>
        <w:ind w:left="-964" w:firstLine="964"/>
        <w:jc w:val="both"/>
        <w:rPr>
          <w:rFonts w:ascii="Arial Narrow" w:hAnsi="Arial Narrow"/>
          <w:lang w:val="el-GR"/>
        </w:rPr>
      </w:pPr>
      <w:r w:rsidRPr="00923D6E">
        <w:rPr>
          <w:rFonts w:ascii="Arial Narrow" w:hAnsi="Arial Narrow"/>
          <w:lang w:val="el-GR"/>
        </w:rPr>
        <w:t>Σημαντική είναι η συμμετοχή του τουριστικού τομέα στην οικονομία της Αυστρίας. Σύμφωνα με στοιχεία του 2017,  η άμεση συμμετοχή του τουριστικού τομέα ανήλθε σε 21,4 δις ευρώ το 2017,  που αντιστοιχεί στο 5,8% του ΑΕΠ της χώρας, σύμφωνα με το Παγκόσμιο Συμβούλιο Τουρισμού, και αναμένεται να αυξηθεί κατά 0,7% το 2018. Προβλέπεται αύξηση του κατά 2,8%, ετησίως, από το 2018 έως το 2028, που ως αποτέλεσμα θα έχει  σε αξία  28,5 δις ευρώ κύκλο εργασιών  με 6,7% συμμετοχή στο ΑΕΠ της χώρας το 2028.</w:t>
      </w:r>
    </w:p>
    <w:p w:rsidR="00B134CB" w:rsidRPr="00923D6E" w:rsidRDefault="00B134CB" w:rsidP="00B134CB">
      <w:pPr>
        <w:pStyle w:val="Default"/>
        <w:spacing w:line="276" w:lineRule="auto"/>
        <w:ind w:left="-964" w:firstLine="964"/>
        <w:jc w:val="both"/>
        <w:rPr>
          <w:rFonts w:ascii="Arial Narrow" w:hAnsi="Arial Narrow"/>
          <w:lang w:val="el-GR"/>
        </w:rPr>
      </w:pPr>
      <w:r w:rsidRPr="00923D6E">
        <w:rPr>
          <w:rFonts w:ascii="Arial Narrow" w:hAnsi="Arial Narrow"/>
          <w:lang w:val="el-GR"/>
        </w:rPr>
        <w:t xml:space="preserve"> Η συνολική συμμετοχή του τουριστικού τομέα για το 2017 ανήλθε σε 54,6 δις ευρώ ήτοι 14,8% στο σύνολο ΑΕΠ της Αυστρίας και εκτιμάται αύξησή του  κατά 2,6% ετησίως από το 2018 μέχρι 2028 όπου θα έχει συμμετοχή ύψους 16,7% στο ΑΕΠ, με 71 δις ευρώ. Η άμεση συμμετοχή του τουριστικού τομέα απασχολεί 289.500 εργαζόμενους (6,5% συνολικής απασχόλησης) και μαζί με την έμμεση ανέρχεται σε 713.000 εργαζόμενους ήτοι 16,1% του συνόλου. Ακόμη, οι επισκέπτες συνέβαλαν στις εξαγωγές προϊόντων σε ύψος 19,4 δις ευρώ ήτοι 9,7% του συνόλου των εξαγωγών (στοιχεία Παγκόσμιου Συμβουλίου Τουρισμού).</w:t>
      </w:r>
    </w:p>
    <w:p w:rsidR="00B134CB" w:rsidRPr="00F1505A" w:rsidRDefault="00B134CB" w:rsidP="00F1505A">
      <w:pPr>
        <w:pStyle w:val="Default"/>
        <w:spacing w:line="276" w:lineRule="auto"/>
        <w:ind w:left="-964"/>
        <w:jc w:val="both"/>
        <w:rPr>
          <w:rFonts w:ascii="Arial Narrow" w:hAnsi="Arial Narrow"/>
          <w:lang w:val="el-GR"/>
        </w:rPr>
      </w:pPr>
      <w:r w:rsidRPr="00923D6E">
        <w:rPr>
          <w:rFonts w:ascii="Arial Narrow" w:hAnsi="Arial Narrow"/>
          <w:lang w:val="el-GR"/>
        </w:rPr>
        <w:tab/>
      </w:r>
      <w:r w:rsidRPr="00923D6E">
        <w:rPr>
          <w:rFonts w:ascii="Arial Narrow" w:hAnsi="Arial Narrow"/>
          <w:lang w:val="el-GR"/>
        </w:rPr>
        <w:tab/>
        <w:t>Σύμφωνα με στοιχεία της αυστριακής στατιστικής υπηρεσίας το 2017 πραγματοποιήθηκαν 140,876 εκ. διανυκτερεύσεις στα 64,478 καταλύματα έναντι 144,500 εκ. διανυκτερεύσεων το 2016 σε 64,830 καταλύματα.</w:t>
      </w:r>
    </w:p>
    <w:p w:rsidR="00275820" w:rsidRDefault="00275820" w:rsidP="00275820">
      <w:pPr>
        <w:pStyle w:val="Default"/>
        <w:spacing w:line="276" w:lineRule="auto"/>
        <w:jc w:val="both"/>
        <w:rPr>
          <w:rFonts w:ascii="Arial Narrow" w:hAnsi="Arial Narrow" w:cs="Times New Roman"/>
          <w:lang w:val="el-GR"/>
        </w:rPr>
      </w:pPr>
    </w:p>
    <w:p w:rsidR="0093597E" w:rsidRDefault="00275820" w:rsidP="00275820">
      <w:pPr>
        <w:pStyle w:val="Default"/>
        <w:spacing w:line="276" w:lineRule="auto"/>
        <w:ind w:left="-864"/>
        <w:jc w:val="both"/>
        <w:rPr>
          <w:rFonts w:ascii="Arial Narrow" w:hAnsi="Arial Narrow"/>
          <w:b/>
          <w:lang w:val="el-GR"/>
        </w:rPr>
      </w:pPr>
      <w:r>
        <w:rPr>
          <w:rFonts w:ascii="Arial Narrow" w:hAnsi="Arial Narrow"/>
          <w:b/>
          <w:lang w:val="el-GR"/>
        </w:rPr>
        <w:t>Δ.3</w:t>
      </w:r>
      <w:r w:rsidR="00907D26" w:rsidRPr="0093597E">
        <w:rPr>
          <w:rFonts w:ascii="Arial Narrow" w:hAnsi="Arial Narrow"/>
          <w:b/>
          <w:lang w:val="el-GR"/>
        </w:rPr>
        <w:t xml:space="preserve"> </w:t>
      </w:r>
      <w:r w:rsidR="00923D6E" w:rsidRPr="0093597E">
        <w:rPr>
          <w:rFonts w:ascii="Arial Narrow" w:hAnsi="Arial Narrow"/>
          <w:b/>
          <w:lang w:val="el-GR"/>
        </w:rPr>
        <w:t xml:space="preserve"> </w:t>
      </w:r>
      <w:r w:rsidR="00907D26" w:rsidRPr="0093597E">
        <w:rPr>
          <w:rFonts w:ascii="Arial Narrow" w:hAnsi="Arial Narrow"/>
          <w:b/>
          <w:lang w:val="el-GR"/>
        </w:rPr>
        <w:t xml:space="preserve">Καθεστώς </w:t>
      </w:r>
      <w:r w:rsidR="0093597E">
        <w:rPr>
          <w:rFonts w:ascii="Arial Narrow" w:hAnsi="Arial Narrow"/>
          <w:b/>
          <w:lang w:val="el-GR"/>
        </w:rPr>
        <w:t xml:space="preserve"> </w:t>
      </w:r>
      <w:r w:rsidR="00907D26" w:rsidRPr="0093597E">
        <w:rPr>
          <w:rFonts w:ascii="Arial Narrow" w:hAnsi="Arial Narrow"/>
          <w:b/>
          <w:lang w:val="el-GR"/>
        </w:rPr>
        <w:t xml:space="preserve">Ιδιωτικοποιήσεων </w:t>
      </w:r>
    </w:p>
    <w:p w:rsidR="0093597E" w:rsidRDefault="0093597E" w:rsidP="007746F7">
      <w:pPr>
        <w:pStyle w:val="Default"/>
        <w:spacing w:line="276" w:lineRule="auto"/>
        <w:ind w:left="-964" w:firstLine="964"/>
        <w:jc w:val="both"/>
        <w:rPr>
          <w:rFonts w:ascii="Arial Narrow" w:hAnsi="Arial Narrow"/>
          <w:b/>
          <w:lang w:val="el-GR"/>
        </w:rPr>
      </w:pPr>
    </w:p>
    <w:p w:rsidR="00907D26" w:rsidRPr="0093597E" w:rsidRDefault="00907D26" w:rsidP="007746F7">
      <w:pPr>
        <w:pStyle w:val="Default"/>
        <w:spacing w:line="276" w:lineRule="auto"/>
        <w:ind w:left="-964" w:firstLine="964"/>
        <w:jc w:val="both"/>
        <w:rPr>
          <w:rFonts w:ascii="Arial Narrow" w:hAnsi="Arial Narrow"/>
          <w:b/>
          <w:lang w:val="el-GR"/>
        </w:rPr>
      </w:pPr>
      <w:r w:rsidRPr="0093597E">
        <w:rPr>
          <w:rFonts w:ascii="Arial Narrow" w:hAnsi="Arial Narrow"/>
          <w:lang w:val="el-GR"/>
        </w:rPr>
        <w:t>Η Ö</w:t>
      </w:r>
      <w:r w:rsidRPr="00923D6E">
        <w:rPr>
          <w:rFonts w:ascii="Arial Narrow" w:hAnsi="Arial Narrow"/>
        </w:rPr>
        <w:t>sterreichischeBeteiligungs</w:t>
      </w:r>
      <w:r w:rsidRPr="0093597E">
        <w:rPr>
          <w:rFonts w:ascii="Arial Narrow" w:hAnsi="Arial Narrow"/>
          <w:lang w:val="el-GR"/>
        </w:rPr>
        <w:t xml:space="preserve"> </w:t>
      </w:r>
      <w:r w:rsidRPr="00923D6E">
        <w:rPr>
          <w:rFonts w:ascii="Arial Narrow" w:hAnsi="Arial Narrow"/>
        </w:rPr>
        <w:t>GmbH</w:t>
      </w:r>
      <w:r w:rsidRPr="0093597E">
        <w:rPr>
          <w:rFonts w:ascii="Arial Narrow" w:hAnsi="Arial Narrow"/>
          <w:lang w:val="el-GR"/>
        </w:rPr>
        <w:t xml:space="preserve"> (πρώην Ö</w:t>
      </w:r>
      <w:r w:rsidRPr="00923D6E">
        <w:rPr>
          <w:rFonts w:ascii="Arial Narrow" w:hAnsi="Arial Narrow"/>
        </w:rPr>
        <w:t>BIB</w:t>
      </w:r>
      <w:r w:rsidRPr="0093597E">
        <w:rPr>
          <w:rFonts w:ascii="Arial Narrow" w:hAnsi="Arial Narrow"/>
          <w:lang w:val="el-GR"/>
        </w:rPr>
        <w:t>, Ö</w:t>
      </w:r>
      <w:r w:rsidRPr="00923D6E">
        <w:rPr>
          <w:rFonts w:ascii="Arial Narrow" w:hAnsi="Arial Narrow"/>
        </w:rPr>
        <w:t>IAG</w:t>
      </w:r>
      <w:r w:rsidRPr="0093597E">
        <w:rPr>
          <w:rFonts w:ascii="Arial Narrow" w:hAnsi="Arial Narrow"/>
          <w:lang w:val="el-GR"/>
        </w:rPr>
        <w:t xml:space="preserve">) είναι κρατική εταιρεία χαρτοφυλακίου που λειτουργεί ως εθνικό ταμείο κρατικής περιουσίας. </w:t>
      </w:r>
      <w:r w:rsidRPr="00D85058">
        <w:rPr>
          <w:rFonts w:ascii="Arial Narrow" w:hAnsi="Arial Narrow"/>
          <w:lang w:val="el-GR"/>
        </w:rPr>
        <w:t>Διαχειρίζεται τις επενδύσεις της Δημοκρατίας της Αυστρίας σε μερικώς ή εξ ολοκλήρου κρατικές επιχειρήσεις. Η Ö</w:t>
      </w:r>
      <w:r w:rsidRPr="00923D6E">
        <w:rPr>
          <w:rFonts w:ascii="Arial Narrow" w:hAnsi="Arial Narrow"/>
        </w:rPr>
        <w:t>BAG</w:t>
      </w:r>
      <w:r w:rsidRPr="00D85058">
        <w:rPr>
          <w:rFonts w:ascii="Arial Narrow" w:hAnsi="Arial Narrow"/>
          <w:lang w:val="el-GR"/>
        </w:rPr>
        <w:t xml:space="preserve"> ολοκλήρωσε/εν μέρει ιδιωτικοποίησε τις ακόλουθες εταιρείες: </w:t>
      </w:r>
      <w:r w:rsidRPr="00923D6E">
        <w:rPr>
          <w:rFonts w:ascii="Arial Narrow" w:hAnsi="Arial Narrow"/>
        </w:rPr>
        <w:t>OMV</w:t>
      </w:r>
      <w:r w:rsidRPr="00D85058">
        <w:rPr>
          <w:rFonts w:ascii="Arial Narrow" w:hAnsi="Arial Narrow"/>
          <w:lang w:val="el-GR"/>
        </w:rPr>
        <w:t xml:space="preserve"> </w:t>
      </w:r>
      <w:r w:rsidRPr="00923D6E">
        <w:rPr>
          <w:rFonts w:ascii="Arial Narrow" w:hAnsi="Arial Narrow"/>
        </w:rPr>
        <w:t>AG</w:t>
      </w:r>
      <w:r w:rsidRPr="00D85058">
        <w:rPr>
          <w:rFonts w:ascii="Arial Narrow" w:hAnsi="Arial Narrow"/>
          <w:lang w:val="el-GR"/>
        </w:rPr>
        <w:t xml:space="preserve"> (μεγαλύτερη εταιρεία φυσικού αερίου και πετρελαίου), </w:t>
      </w:r>
      <w:r w:rsidRPr="00923D6E">
        <w:rPr>
          <w:rFonts w:ascii="Arial Narrow" w:hAnsi="Arial Narrow"/>
        </w:rPr>
        <w:t>VA</w:t>
      </w:r>
      <w:r w:rsidRPr="00D85058">
        <w:rPr>
          <w:rFonts w:ascii="Arial Narrow" w:hAnsi="Arial Narrow"/>
          <w:lang w:val="el-GR"/>
        </w:rPr>
        <w:t xml:space="preserve"> </w:t>
      </w:r>
      <w:r w:rsidRPr="00923D6E">
        <w:rPr>
          <w:rFonts w:ascii="Arial Narrow" w:hAnsi="Arial Narrow"/>
        </w:rPr>
        <w:t>TECHNOLOGY</w:t>
      </w:r>
      <w:r w:rsidRPr="00D85058">
        <w:rPr>
          <w:rFonts w:ascii="Arial Narrow" w:hAnsi="Arial Narrow"/>
          <w:lang w:val="el-GR"/>
        </w:rPr>
        <w:t xml:space="preserve">, </w:t>
      </w:r>
      <w:r w:rsidRPr="00923D6E">
        <w:rPr>
          <w:rFonts w:ascii="Arial Narrow" w:hAnsi="Arial Narrow"/>
        </w:rPr>
        <w:t>B</w:t>
      </w:r>
      <w:r w:rsidRPr="00D85058">
        <w:rPr>
          <w:rFonts w:ascii="Arial Narrow" w:hAnsi="Arial Narrow"/>
          <w:lang w:val="el-GR"/>
        </w:rPr>
        <w:t>ö</w:t>
      </w:r>
      <w:r w:rsidRPr="00923D6E">
        <w:rPr>
          <w:rFonts w:ascii="Arial Narrow" w:hAnsi="Arial Narrow"/>
        </w:rPr>
        <w:t>hler</w:t>
      </w:r>
      <w:r w:rsidRPr="00D85058">
        <w:rPr>
          <w:rFonts w:ascii="Arial Narrow" w:hAnsi="Arial Narrow"/>
          <w:lang w:val="el-GR"/>
        </w:rPr>
        <w:t>-</w:t>
      </w:r>
      <w:r w:rsidRPr="00923D6E">
        <w:rPr>
          <w:rFonts w:ascii="Arial Narrow" w:hAnsi="Arial Narrow"/>
        </w:rPr>
        <w:t>Uddeholm</w:t>
      </w:r>
      <w:r w:rsidRPr="00D85058">
        <w:rPr>
          <w:rFonts w:ascii="Arial Narrow" w:hAnsi="Arial Narrow"/>
          <w:lang w:val="el-GR"/>
        </w:rPr>
        <w:t xml:space="preserve"> (προϊόντα χάλυβα, χάλυβας εργαλείων), </w:t>
      </w:r>
      <w:r w:rsidRPr="00923D6E">
        <w:rPr>
          <w:rFonts w:ascii="Arial Narrow" w:hAnsi="Arial Narrow"/>
        </w:rPr>
        <w:t>VOED</w:t>
      </w:r>
      <w:r w:rsidRPr="00D85058">
        <w:rPr>
          <w:rFonts w:ascii="Arial Narrow" w:hAnsi="Arial Narrow"/>
          <w:lang w:val="el-GR"/>
        </w:rPr>
        <w:t>-</w:t>
      </w:r>
      <w:r w:rsidRPr="00923D6E">
        <w:rPr>
          <w:rFonts w:ascii="Arial Narrow" w:hAnsi="Arial Narrow"/>
        </w:rPr>
        <w:t>ALPINE</w:t>
      </w:r>
      <w:r w:rsidRPr="00D85058">
        <w:rPr>
          <w:rFonts w:ascii="Arial Narrow" w:hAnsi="Arial Narrow"/>
          <w:lang w:val="el-GR"/>
        </w:rPr>
        <w:t xml:space="preserve"> </w:t>
      </w:r>
      <w:r w:rsidRPr="00923D6E">
        <w:rPr>
          <w:rFonts w:ascii="Arial Narrow" w:hAnsi="Arial Narrow"/>
        </w:rPr>
        <w:t>STAHL</w:t>
      </w:r>
      <w:r w:rsidRPr="00D85058">
        <w:rPr>
          <w:rFonts w:ascii="Arial Narrow" w:hAnsi="Arial Narrow"/>
          <w:lang w:val="el-GR"/>
        </w:rPr>
        <w:t xml:space="preserve"> </w:t>
      </w:r>
      <w:r w:rsidRPr="00923D6E">
        <w:rPr>
          <w:rFonts w:ascii="Arial Narrow" w:hAnsi="Arial Narrow"/>
        </w:rPr>
        <w:t>AG</w:t>
      </w:r>
      <w:r w:rsidRPr="00D85058">
        <w:rPr>
          <w:rFonts w:ascii="Arial Narrow" w:hAnsi="Arial Narrow"/>
          <w:lang w:val="el-GR"/>
        </w:rPr>
        <w:t xml:space="preserve"> (χάλυβας), την </w:t>
      </w:r>
      <w:r w:rsidRPr="00923D6E">
        <w:rPr>
          <w:rFonts w:ascii="Arial Narrow" w:hAnsi="Arial Narrow"/>
        </w:rPr>
        <w:t>VAMED</w:t>
      </w:r>
      <w:r w:rsidRPr="00D85058">
        <w:rPr>
          <w:rFonts w:ascii="Arial Narrow" w:hAnsi="Arial Narrow"/>
          <w:lang w:val="el-GR"/>
        </w:rPr>
        <w:t xml:space="preserve"> (υπηρεσίες υγείας),  την Αυστρία </w:t>
      </w:r>
      <w:r w:rsidRPr="00923D6E">
        <w:rPr>
          <w:rFonts w:ascii="Arial Narrow" w:hAnsi="Arial Narrow"/>
        </w:rPr>
        <w:t>Metall</w:t>
      </w:r>
      <w:r w:rsidRPr="00D85058">
        <w:rPr>
          <w:rFonts w:ascii="Arial Narrow" w:hAnsi="Arial Narrow"/>
          <w:lang w:val="el-GR"/>
        </w:rPr>
        <w:t xml:space="preserve"> </w:t>
      </w:r>
      <w:r w:rsidRPr="00923D6E">
        <w:rPr>
          <w:rFonts w:ascii="Arial Narrow" w:hAnsi="Arial Narrow"/>
        </w:rPr>
        <w:t>AG</w:t>
      </w:r>
      <w:r w:rsidRPr="00D85058">
        <w:rPr>
          <w:rFonts w:ascii="Arial Narrow" w:hAnsi="Arial Narrow"/>
          <w:lang w:val="el-GR"/>
        </w:rPr>
        <w:t xml:space="preserve">, την Αυστρία </w:t>
      </w:r>
      <w:r w:rsidRPr="00923D6E">
        <w:rPr>
          <w:rFonts w:ascii="Arial Narrow" w:hAnsi="Arial Narrow"/>
        </w:rPr>
        <w:t>Tabak</w:t>
      </w:r>
      <w:r w:rsidRPr="00D85058">
        <w:rPr>
          <w:rFonts w:ascii="Arial Narrow" w:hAnsi="Arial Narrow"/>
          <w:lang w:val="el-GR"/>
        </w:rPr>
        <w:t xml:space="preserve">, την </w:t>
      </w:r>
      <w:r w:rsidRPr="00923D6E">
        <w:rPr>
          <w:rFonts w:ascii="Arial Narrow" w:hAnsi="Arial Narrow"/>
        </w:rPr>
        <w:t>Telekom</w:t>
      </w:r>
      <w:r w:rsidRPr="00D85058">
        <w:rPr>
          <w:rFonts w:ascii="Arial Narrow" w:hAnsi="Arial Narrow"/>
          <w:lang w:val="el-GR"/>
        </w:rPr>
        <w:t xml:space="preserve"> </w:t>
      </w:r>
      <w:r w:rsidRPr="00923D6E">
        <w:rPr>
          <w:rFonts w:ascii="Arial Narrow" w:hAnsi="Arial Narrow"/>
        </w:rPr>
        <w:t>Austria</w:t>
      </w:r>
      <w:r w:rsidRPr="00D85058">
        <w:rPr>
          <w:rFonts w:ascii="Arial Narrow" w:hAnsi="Arial Narrow"/>
          <w:lang w:val="el-GR"/>
        </w:rPr>
        <w:t>, Ö</w:t>
      </w:r>
      <w:r w:rsidRPr="00923D6E">
        <w:rPr>
          <w:rFonts w:ascii="Arial Narrow" w:hAnsi="Arial Narrow"/>
        </w:rPr>
        <w:t>sterreichischeStaatsdruckerei</w:t>
      </w:r>
      <w:r w:rsidRPr="00D85058">
        <w:rPr>
          <w:rFonts w:ascii="Arial Narrow" w:hAnsi="Arial Narrow"/>
          <w:lang w:val="el-GR"/>
        </w:rPr>
        <w:t xml:space="preserve"> (κρατικό τυπογραφείο), </w:t>
      </w:r>
      <w:r w:rsidRPr="00923D6E">
        <w:rPr>
          <w:rFonts w:ascii="Arial Narrow" w:hAnsi="Arial Narrow"/>
        </w:rPr>
        <w:t>Dorotheum</w:t>
      </w:r>
      <w:r w:rsidRPr="00D85058">
        <w:rPr>
          <w:rFonts w:ascii="Arial Narrow" w:hAnsi="Arial Narrow"/>
          <w:lang w:val="el-GR"/>
        </w:rPr>
        <w:t xml:space="preserve"> (δημοπρασίες), τα Αυστριακά Ταχυδρομεία, την </w:t>
      </w:r>
      <w:r w:rsidRPr="00923D6E">
        <w:rPr>
          <w:rFonts w:ascii="Arial Narrow" w:hAnsi="Arial Narrow"/>
        </w:rPr>
        <w:t>Austrian</w:t>
      </w:r>
      <w:r w:rsidRPr="00D85058">
        <w:rPr>
          <w:rFonts w:ascii="Arial Narrow" w:hAnsi="Arial Narrow"/>
          <w:lang w:val="el-GR"/>
        </w:rPr>
        <w:t xml:space="preserve"> </w:t>
      </w:r>
      <w:r w:rsidRPr="00923D6E">
        <w:rPr>
          <w:rFonts w:ascii="Arial Narrow" w:hAnsi="Arial Narrow"/>
        </w:rPr>
        <w:t>Airlines</w:t>
      </w:r>
      <w:r w:rsidRPr="00D85058">
        <w:rPr>
          <w:rFonts w:ascii="Arial Narrow" w:hAnsi="Arial Narrow"/>
          <w:lang w:val="el-GR"/>
        </w:rPr>
        <w:t xml:space="preserve"> (</w:t>
      </w:r>
      <w:r w:rsidRPr="00923D6E">
        <w:rPr>
          <w:rFonts w:ascii="Arial Narrow" w:hAnsi="Arial Narrow"/>
        </w:rPr>
        <w:t>AUA</w:t>
      </w:r>
      <w:r w:rsidRPr="00D85058">
        <w:rPr>
          <w:rFonts w:ascii="Arial Narrow" w:hAnsi="Arial Narrow"/>
          <w:lang w:val="el-GR"/>
        </w:rPr>
        <w:t xml:space="preserve">), την </w:t>
      </w:r>
      <w:r w:rsidRPr="00923D6E">
        <w:rPr>
          <w:rFonts w:ascii="Arial Narrow" w:hAnsi="Arial Narrow"/>
        </w:rPr>
        <w:t>GKB</w:t>
      </w:r>
      <w:r w:rsidRPr="00D85058">
        <w:rPr>
          <w:rFonts w:ascii="Arial Narrow" w:hAnsi="Arial Narrow"/>
          <w:lang w:val="el-GR"/>
        </w:rPr>
        <w:t xml:space="preserve"> </w:t>
      </w:r>
      <w:r w:rsidRPr="00923D6E">
        <w:rPr>
          <w:rFonts w:ascii="Arial Narrow" w:hAnsi="Arial Narrow"/>
        </w:rPr>
        <w:t>Bergbauholding</w:t>
      </w:r>
      <w:r w:rsidRPr="00D85058">
        <w:rPr>
          <w:rFonts w:ascii="Arial Narrow" w:hAnsi="Arial Narrow"/>
          <w:lang w:val="el-GR"/>
        </w:rPr>
        <w:t xml:space="preserve"> (εταιρεία συμμετοχών),  την </w:t>
      </w:r>
      <w:r w:rsidRPr="00923D6E">
        <w:rPr>
          <w:rFonts w:ascii="Arial Narrow" w:hAnsi="Arial Narrow"/>
        </w:rPr>
        <w:t>Print</w:t>
      </w:r>
      <w:r w:rsidRPr="00D85058">
        <w:rPr>
          <w:rFonts w:ascii="Arial Narrow" w:hAnsi="Arial Narrow"/>
          <w:lang w:val="el-GR"/>
        </w:rPr>
        <w:t xml:space="preserve"> </w:t>
      </w:r>
      <w:r w:rsidRPr="00923D6E">
        <w:rPr>
          <w:rFonts w:ascii="Arial Narrow" w:hAnsi="Arial Narrow"/>
        </w:rPr>
        <w:t>Media</w:t>
      </w:r>
      <w:r w:rsidRPr="00D85058">
        <w:rPr>
          <w:rFonts w:ascii="Arial Narrow" w:hAnsi="Arial Narrow"/>
          <w:lang w:val="el-GR"/>
        </w:rPr>
        <w:t xml:space="preserve"> </w:t>
      </w:r>
      <w:r w:rsidRPr="00923D6E">
        <w:rPr>
          <w:rFonts w:ascii="Arial Narrow" w:hAnsi="Arial Narrow"/>
        </w:rPr>
        <w:t>Austria</w:t>
      </w:r>
      <w:r w:rsidRPr="00D85058">
        <w:rPr>
          <w:rFonts w:ascii="Arial Narrow" w:hAnsi="Arial Narrow"/>
          <w:lang w:val="el-GR"/>
        </w:rPr>
        <w:t xml:space="preserve">, το αεροδρόμιο της Βιέννης, την Αυστρία </w:t>
      </w:r>
      <w:r w:rsidRPr="00923D6E">
        <w:rPr>
          <w:rFonts w:ascii="Arial Narrow" w:hAnsi="Arial Narrow"/>
        </w:rPr>
        <w:t>Metall</w:t>
      </w:r>
      <w:r w:rsidRPr="00D85058">
        <w:rPr>
          <w:rFonts w:ascii="Arial Narrow" w:hAnsi="Arial Narrow"/>
          <w:lang w:val="el-GR"/>
        </w:rPr>
        <w:t xml:space="preserve"> </w:t>
      </w:r>
      <w:r w:rsidRPr="00923D6E">
        <w:rPr>
          <w:rFonts w:ascii="Arial Narrow" w:hAnsi="Arial Narrow"/>
        </w:rPr>
        <w:t>AG</w:t>
      </w:r>
      <w:r w:rsidRPr="00D85058">
        <w:rPr>
          <w:rFonts w:ascii="Arial Narrow" w:hAnsi="Arial Narrow"/>
          <w:lang w:val="el-GR"/>
        </w:rPr>
        <w:t xml:space="preserve"> (</w:t>
      </w:r>
      <w:r w:rsidRPr="00923D6E">
        <w:rPr>
          <w:rFonts w:ascii="Arial Narrow" w:hAnsi="Arial Narrow"/>
        </w:rPr>
        <w:t>AMAG</w:t>
      </w:r>
      <w:r w:rsidRPr="00D85058">
        <w:rPr>
          <w:rFonts w:ascii="Arial Narrow" w:hAnsi="Arial Narrow"/>
          <w:lang w:val="el-GR"/>
        </w:rPr>
        <w:t>).</w:t>
      </w:r>
    </w:p>
    <w:tbl>
      <w:tblPr>
        <w:tblStyle w:val="TableGrid"/>
        <w:tblW w:w="0" w:type="auto"/>
        <w:tblLook w:val="04A0"/>
      </w:tblPr>
      <w:tblGrid>
        <w:gridCol w:w="1973"/>
        <w:gridCol w:w="1732"/>
        <w:gridCol w:w="1629"/>
        <w:gridCol w:w="1623"/>
        <w:gridCol w:w="1629"/>
      </w:tblGrid>
      <w:tr w:rsidR="00907D26" w:rsidRPr="00923D6E" w:rsidTr="00907D26">
        <w:tc>
          <w:tcPr>
            <w:tcW w:w="9056" w:type="dxa"/>
            <w:gridSpan w:val="5"/>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lang w:val="el-GR"/>
              </w:rPr>
              <w:lastRenderedPageBreak/>
              <w:t>Κρατική συμμετοχή σε</w:t>
            </w:r>
            <w:r w:rsidRPr="00923D6E">
              <w:rPr>
                <w:rFonts w:ascii="Arial Narrow" w:hAnsi="Arial Narrow"/>
                <w:sz w:val="24"/>
                <w:szCs w:val="24"/>
              </w:rPr>
              <w:t xml:space="preserve"> %</w:t>
            </w:r>
          </w:p>
        </w:tc>
      </w:tr>
      <w:tr w:rsidR="00907D26" w:rsidRPr="00923D6E" w:rsidTr="00907D26">
        <w:tc>
          <w:tcPr>
            <w:tcW w:w="2024"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lang w:val="el-GR"/>
              </w:rPr>
              <w:t xml:space="preserve">Ιδιωτικοποιημένες εταιρείες </w:t>
            </w:r>
            <w:r w:rsidRPr="00923D6E">
              <w:rPr>
                <w:rFonts w:ascii="Arial Narrow" w:hAnsi="Arial Narrow"/>
                <w:sz w:val="24"/>
                <w:szCs w:val="24"/>
              </w:rPr>
              <w:t xml:space="preserve"> </w:t>
            </w:r>
          </w:p>
        </w:tc>
        <w:tc>
          <w:tcPr>
            <w:tcW w:w="1758" w:type="dxa"/>
          </w:tcPr>
          <w:p w:rsidR="00907D26" w:rsidRPr="00923D6E" w:rsidRDefault="00907D26" w:rsidP="007746F7">
            <w:pPr>
              <w:spacing w:line="276" w:lineRule="auto"/>
              <w:rPr>
                <w:rFonts w:ascii="Arial Narrow" w:hAnsi="Arial Narrow"/>
                <w:sz w:val="24"/>
                <w:szCs w:val="24"/>
                <w:lang w:val="el-GR"/>
              </w:rPr>
            </w:pPr>
            <w:r w:rsidRPr="00923D6E">
              <w:rPr>
                <w:rFonts w:ascii="Arial Narrow" w:hAnsi="Arial Narrow"/>
                <w:sz w:val="24"/>
                <w:szCs w:val="24"/>
                <w:lang w:val="el-GR"/>
              </w:rPr>
              <w:t>Δεκέμβριος</w:t>
            </w:r>
            <w:r w:rsidRPr="00923D6E">
              <w:rPr>
                <w:rFonts w:ascii="Arial Narrow" w:hAnsi="Arial Narrow"/>
                <w:sz w:val="24"/>
                <w:szCs w:val="24"/>
              </w:rPr>
              <w:t>1993</w:t>
            </w:r>
          </w:p>
        </w:tc>
        <w:tc>
          <w:tcPr>
            <w:tcW w:w="1758"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rPr>
              <w:t xml:space="preserve"> </w:t>
            </w:r>
            <w:r w:rsidRPr="00923D6E">
              <w:rPr>
                <w:rFonts w:ascii="Arial Narrow" w:hAnsi="Arial Narrow"/>
                <w:sz w:val="24"/>
                <w:szCs w:val="24"/>
                <w:lang w:val="el-GR"/>
              </w:rPr>
              <w:t xml:space="preserve">Δεκέμβριος </w:t>
            </w:r>
            <w:r w:rsidRPr="00923D6E">
              <w:rPr>
                <w:rFonts w:ascii="Arial Narrow" w:hAnsi="Arial Narrow"/>
                <w:sz w:val="24"/>
                <w:szCs w:val="24"/>
              </w:rPr>
              <w:t>2000</w:t>
            </w:r>
          </w:p>
        </w:tc>
        <w:tc>
          <w:tcPr>
            <w:tcW w:w="1758" w:type="dxa"/>
          </w:tcPr>
          <w:p w:rsidR="00907D26" w:rsidRPr="00923D6E" w:rsidRDefault="00907D26" w:rsidP="007746F7">
            <w:pPr>
              <w:spacing w:line="276" w:lineRule="auto"/>
              <w:rPr>
                <w:rFonts w:ascii="Arial Narrow" w:hAnsi="Arial Narrow"/>
                <w:sz w:val="24"/>
                <w:szCs w:val="24"/>
                <w:lang w:val="el-GR"/>
              </w:rPr>
            </w:pPr>
            <w:r w:rsidRPr="00923D6E">
              <w:rPr>
                <w:rFonts w:ascii="Arial Narrow" w:hAnsi="Arial Narrow"/>
                <w:sz w:val="24"/>
                <w:szCs w:val="24"/>
                <w:lang w:val="el-GR"/>
              </w:rPr>
              <w:t xml:space="preserve">Αύγουστος </w:t>
            </w:r>
            <w:r w:rsidRPr="00923D6E">
              <w:rPr>
                <w:rFonts w:ascii="Arial Narrow" w:hAnsi="Arial Narrow"/>
                <w:sz w:val="24"/>
                <w:szCs w:val="24"/>
              </w:rPr>
              <w:t>2003</w:t>
            </w:r>
          </w:p>
        </w:tc>
        <w:tc>
          <w:tcPr>
            <w:tcW w:w="1758"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lang w:val="el-GR"/>
              </w:rPr>
              <w:t>Δεκέμβριος</w:t>
            </w:r>
            <w:r w:rsidRPr="00923D6E">
              <w:rPr>
                <w:rFonts w:ascii="Arial Narrow" w:hAnsi="Arial Narrow"/>
                <w:sz w:val="24"/>
                <w:szCs w:val="24"/>
              </w:rPr>
              <w:t xml:space="preserve"> </w:t>
            </w:r>
            <w:r w:rsidRPr="00923D6E">
              <w:rPr>
                <w:rFonts w:ascii="Arial Narrow" w:hAnsi="Arial Narrow"/>
                <w:sz w:val="24"/>
                <w:szCs w:val="24"/>
                <w:lang w:val="el-GR"/>
              </w:rPr>
              <w:t xml:space="preserve"> </w:t>
            </w:r>
            <w:r w:rsidRPr="00923D6E">
              <w:rPr>
                <w:rFonts w:ascii="Arial Narrow" w:hAnsi="Arial Narrow"/>
                <w:sz w:val="24"/>
                <w:szCs w:val="24"/>
              </w:rPr>
              <w:t>2015</w:t>
            </w:r>
          </w:p>
        </w:tc>
      </w:tr>
      <w:tr w:rsidR="00907D26" w:rsidRPr="00923D6E" w:rsidTr="00907D26">
        <w:tc>
          <w:tcPr>
            <w:tcW w:w="2024"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rPr>
              <w:t>VA Technology</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100%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24,0%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15,0%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r>
      <w:tr w:rsidR="00907D26" w:rsidRPr="00923D6E" w:rsidTr="00907D26">
        <w:tc>
          <w:tcPr>
            <w:tcW w:w="2024"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rPr>
              <w:t xml:space="preserve">Voestalpine (VA Stahl) </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100%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38,8%</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34,7%</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r>
      <w:tr w:rsidR="00907D26" w:rsidRPr="00923D6E" w:rsidTr="00907D26">
        <w:tc>
          <w:tcPr>
            <w:tcW w:w="2024"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rPr>
              <w:t>Böhler-Uddeholm</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100%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25,0%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25,0%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r>
      <w:tr w:rsidR="00907D26" w:rsidRPr="00923D6E" w:rsidTr="00907D26">
        <w:tc>
          <w:tcPr>
            <w:tcW w:w="2024"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rPr>
              <w:t xml:space="preserve">OMV </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72,3%</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35,0%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35,0%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31,5%</w:t>
            </w:r>
          </w:p>
        </w:tc>
      </w:tr>
      <w:tr w:rsidR="00907D26" w:rsidRPr="00923D6E" w:rsidTr="00907D26">
        <w:tc>
          <w:tcPr>
            <w:tcW w:w="2024"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rPr>
              <w:t>GKB (Bergbauholding)</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100%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100%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100%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100%</w:t>
            </w:r>
          </w:p>
        </w:tc>
      </w:tr>
      <w:tr w:rsidR="00907D26" w:rsidRPr="00923D6E" w:rsidTr="00907D26">
        <w:tc>
          <w:tcPr>
            <w:tcW w:w="2024"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rPr>
              <w:t>AMAG</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100%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r>
      <w:tr w:rsidR="00907D26" w:rsidRPr="00923D6E" w:rsidTr="00907D26">
        <w:tc>
          <w:tcPr>
            <w:tcW w:w="2024"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rPr>
              <w:t>Austria Tabak</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41,1%</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r>
      <w:tr w:rsidR="00907D26" w:rsidRPr="00923D6E" w:rsidTr="00907D26">
        <w:tc>
          <w:tcPr>
            <w:tcW w:w="2024"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rPr>
              <w:t>Dorotheum</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100%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r>
      <w:tr w:rsidR="00907D26" w:rsidRPr="00923D6E" w:rsidTr="00907D26">
        <w:tc>
          <w:tcPr>
            <w:tcW w:w="2024"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rPr>
              <w:t>Print Media Austria</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100%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r>
      <w:tr w:rsidR="00907D26" w:rsidRPr="00923D6E" w:rsidTr="00907D26">
        <w:tc>
          <w:tcPr>
            <w:tcW w:w="2024"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rPr>
              <w:t>Staatsdruckerei</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100%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r>
      <w:tr w:rsidR="00907D26" w:rsidRPr="00923D6E" w:rsidTr="00907D26">
        <w:tc>
          <w:tcPr>
            <w:tcW w:w="2024"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rPr>
              <w:t>Flughafen Wien</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8,92%</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r>
      <w:tr w:rsidR="00907D26" w:rsidRPr="00923D6E" w:rsidTr="00907D26">
        <w:tc>
          <w:tcPr>
            <w:tcW w:w="2024"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rPr>
              <w:t>AUA</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39,7%</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39,7%</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0%</w:t>
            </w:r>
          </w:p>
        </w:tc>
      </w:tr>
      <w:tr w:rsidR="00907D26" w:rsidRPr="00923D6E" w:rsidTr="00907D26">
        <w:tc>
          <w:tcPr>
            <w:tcW w:w="2024"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rPr>
              <w:t>Telekom Austria</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47,8%</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47,2%</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28,4%</w:t>
            </w:r>
          </w:p>
        </w:tc>
      </w:tr>
      <w:tr w:rsidR="00907D26" w:rsidRPr="00923D6E" w:rsidTr="00907D26">
        <w:tc>
          <w:tcPr>
            <w:tcW w:w="2024" w:type="dxa"/>
          </w:tcPr>
          <w:p w:rsidR="00907D26" w:rsidRPr="00923D6E" w:rsidRDefault="00907D26" w:rsidP="007746F7">
            <w:pPr>
              <w:spacing w:line="276" w:lineRule="auto"/>
              <w:rPr>
                <w:rFonts w:ascii="Arial Narrow" w:hAnsi="Arial Narrow"/>
                <w:sz w:val="24"/>
                <w:szCs w:val="24"/>
              </w:rPr>
            </w:pPr>
            <w:r w:rsidRPr="00923D6E">
              <w:rPr>
                <w:rFonts w:ascii="Arial Narrow" w:hAnsi="Arial Narrow"/>
                <w:sz w:val="24"/>
                <w:szCs w:val="24"/>
              </w:rPr>
              <w:t>Post</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100%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100%</w:t>
            </w:r>
          </w:p>
        </w:tc>
        <w:tc>
          <w:tcPr>
            <w:tcW w:w="1758" w:type="dxa"/>
          </w:tcPr>
          <w:p w:rsidR="00907D26" w:rsidRPr="00923D6E" w:rsidRDefault="00907D26" w:rsidP="007746F7">
            <w:pPr>
              <w:spacing w:line="276" w:lineRule="auto"/>
              <w:jc w:val="center"/>
              <w:rPr>
                <w:rFonts w:ascii="Arial Narrow" w:hAnsi="Arial Narrow"/>
                <w:sz w:val="24"/>
                <w:szCs w:val="24"/>
              </w:rPr>
            </w:pPr>
            <w:r w:rsidRPr="00923D6E">
              <w:rPr>
                <w:rFonts w:ascii="Arial Narrow" w:hAnsi="Arial Narrow"/>
                <w:sz w:val="24"/>
                <w:szCs w:val="24"/>
              </w:rPr>
              <w:t>52,9%</w:t>
            </w:r>
          </w:p>
        </w:tc>
      </w:tr>
    </w:tbl>
    <w:p w:rsidR="0093597E" w:rsidRPr="001D43CF" w:rsidRDefault="0093597E" w:rsidP="007746F7">
      <w:pPr>
        <w:pStyle w:val="Bodytext20"/>
        <w:shd w:val="clear" w:color="auto" w:fill="auto"/>
        <w:spacing w:after="428" w:line="276" w:lineRule="auto"/>
        <w:ind w:firstLine="0"/>
        <w:jc w:val="left"/>
        <w:rPr>
          <w:rFonts w:ascii="Arial Narrow" w:hAnsi="Arial Narrow"/>
          <w:b/>
          <w:sz w:val="24"/>
          <w:szCs w:val="24"/>
          <w:lang w:val="en-US"/>
        </w:rPr>
      </w:pPr>
    </w:p>
    <w:p w:rsidR="00F1505A" w:rsidRPr="00F1505A" w:rsidRDefault="005F5597" w:rsidP="00F1505A">
      <w:pPr>
        <w:pStyle w:val="Bodytext20"/>
        <w:shd w:val="clear" w:color="auto" w:fill="auto"/>
        <w:spacing w:after="428" w:line="276" w:lineRule="auto"/>
        <w:ind w:firstLine="0"/>
        <w:jc w:val="left"/>
        <w:rPr>
          <w:rFonts w:ascii="Arial Narrow" w:hAnsi="Arial Narrow"/>
          <w:b/>
          <w:sz w:val="24"/>
          <w:szCs w:val="24"/>
        </w:rPr>
      </w:pPr>
      <w:r>
        <w:rPr>
          <w:rFonts w:ascii="Arial Narrow" w:hAnsi="Arial Narrow"/>
          <w:b/>
          <w:sz w:val="24"/>
          <w:szCs w:val="24"/>
        </w:rPr>
        <w:t>Δ.4</w:t>
      </w:r>
      <w:r w:rsidR="00907D26" w:rsidRPr="00923D6E">
        <w:rPr>
          <w:rFonts w:ascii="Arial Narrow" w:hAnsi="Arial Narrow"/>
          <w:b/>
          <w:sz w:val="24"/>
          <w:szCs w:val="24"/>
        </w:rPr>
        <w:t xml:space="preserve"> Πιστοληπτική ικανότητα Αυστρίας  –Κίνδυνοι/προοπτικές </w:t>
      </w:r>
    </w:p>
    <w:p w:rsidR="00907D26" w:rsidRPr="00923D6E" w:rsidRDefault="00907D26" w:rsidP="007746F7">
      <w:pPr>
        <w:pStyle w:val="Default"/>
        <w:spacing w:line="276" w:lineRule="auto"/>
        <w:ind w:left="-964"/>
        <w:jc w:val="both"/>
        <w:rPr>
          <w:rFonts w:ascii="Arial Narrow" w:hAnsi="Arial Narrow" w:cs="Times New Roman"/>
          <w:lang w:val="el-GR"/>
        </w:rPr>
      </w:pPr>
      <w:r w:rsidRPr="00923D6E">
        <w:rPr>
          <w:rFonts w:ascii="Arial Narrow" w:hAnsi="Arial Narrow" w:cs="Times New Roman"/>
          <w:lang w:val="el-GR"/>
        </w:rPr>
        <w:t xml:space="preserve"> </w:t>
      </w:r>
      <w:r w:rsidRPr="00923D6E">
        <w:rPr>
          <w:rFonts w:ascii="Arial Narrow" w:hAnsi="Arial Narrow" w:cs="Times New Roman"/>
          <w:lang w:val="el-GR"/>
        </w:rPr>
        <w:tab/>
      </w:r>
      <w:r w:rsidRPr="00923D6E">
        <w:rPr>
          <w:rFonts w:ascii="Arial Narrow" w:hAnsi="Arial Narrow" w:cs="Times New Roman"/>
          <w:lang w:val="el-GR"/>
        </w:rPr>
        <w:tab/>
        <w:t xml:space="preserve">Τον Μάιο του 2018, ο οργανισμός αξιολόγησης Moody΄ s επιβεβαίωσε τη βαθμολογία της για την Αυστρία στο "Aa1" (δεύτερη καλύτερη επίδοση, που σημαίνει υψηλής ποιότητας ομόλογα με πολύ χαμηλό πιστωτικό κίνδυνο),  με αμετάβλητη σταθερή προοπτική. Μεταξύ των ισχυρών σημείων της Αυστρίας, η </w:t>
      </w:r>
      <w:r w:rsidRPr="00923D6E">
        <w:rPr>
          <w:rFonts w:ascii="Arial Narrow" w:hAnsi="Arial Narrow" w:cs="Times New Roman"/>
        </w:rPr>
        <w:t>Moody</w:t>
      </w:r>
      <w:r w:rsidRPr="00923D6E">
        <w:rPr>
          <w:rFonts w:ascii="Arial Narrow" w:hAnsi="Arial Narrow" w:cs="Times New Roman"/>
          <w:lang w:val="el-GR"/>
        </w:rPr>
        <w:t xml:space="preserve">’ </w:t>
      </w:r>
      <w:r w:rsidRPr="00923D6E">
        <w:rPr>
          <w:rFonts w:ascii="Arial Narrow" w:hAnsi="Arial Narrow" w:cs="Times New Roman"/>
        </w:rPr>
        <w:t>s</w:t>
      </w:r>
      <w:r w:rsidRPr="00923D6E">
        <w:rPr>
          <w:rFonts w:ascii="Arial Narrow" w:hAnsi="Arial Narrow" w:cs="Times New Roman"/>
          <w:lang w:val="el-GR"/>
        </w:rPr>
        <w:t xml:space="preserve"> επισημαίνει τη διαφοροποιημένη οικονομίας της χώρας, το χαμηλό κόστος χρηματοδότησης και το ισχ</w:t>
      </w:r>
      <w:r w:rsidR="0093597E">
        <w:rPr>
          <w:rFonts w:ascii="Arial Narrow" w:hAnsi="Arial Narrow" w:cs="Times New Roman"/>
          <w:lang w:val="el-GR"/>
        </w:rPr>
        <w:t xml:space="preserve">υρό θεσμικό πλαίσιο. </w:t>
      </w:r>
      <w:r w:rsidRPr="00923D6E">
        <w:rPr>
          <w:rFonts w:ascii="Arial Narrow" w:hAnsi="Arial Narrow" w:cs="Times New Roman"/>
          <w:lang w:val="el-GR"/>
        </w:rPr>
        <w:t xml:space="preserve">Ως προς τις αδυναμίες τονίζει τις χαμηλές προσδοκίες για ανάπτυξη, το υψηλό δημόσιο χρέος και τις υποχρεώσεις του τραπεζικού τομέα. </w:t>
      </w:r>
    </w:p>
    <w:p w:rsidR="00907D26" w:rsidRPr="00923D6E" w:rsidRDefault="00907D26" w:rsidP="007746F7">
      <w:pPr>
        <w:pStyle w:val="Default"/>
        <w:spacing w:line="276" w:lineRule="auto"/>
        <w:ind w:left="-964"/>
        <w:jc w:val="both"/>
        <w:rPr>
          <w:rFonts w:ascii="Arial Narrow" w:hAnsi="Arial Narrow" w:cs="Times New Roman"/>
          <w:lang w:val="el-GR"/>
        </w:rPr>
      </w:pPr>
      <w:r w:rsidRPr="00923D6E">
        <w:rPr>
          <w:rFonts w:ascii="Arial Narrow" w:hAnsi="Arial Narrow" w:cs="Times New Roman"/>
          <w:lang w:val="el-GR"/>
        </w:rPr>
        <w:tab/>
        <w:t xml:space="preserve"> </w:t>
      </w:r>
      <w:r w:rsidRPr="00923D6E">
        <w:rPr>
          <w:rFonts w:ascii="Arial Narrow" w:hAnsi="Arial Narrow" w:cs="Times New Roman"/>
          <w:lang w:val="el-GR"/>
        </w:rPr>
        <w:tab/>
        <w:t xml:space="preserve"> Τον Σεπτέμβριο του 2017, η Standard &amp; Poor's (S &amp; P) επιβεβαίωσε, επίσης, την αυστριακή μακροπρόθεσμη πιστοληπτική διαβάθμιση "AA +" (δεύτερη καλύτερη επίδοση) με σταθερή προοπτική. Ως θετικούς παράγοντες επισημαίνει τη διαφοροποιημένη και ευημερούσα αυστριακή οικονομία, τη βελτίωση του ισοζυγίου εμπορικών και τρεχουσών συναλλαγών, τη μείωση του βραχυπρόθεσμου εξωτερικού χρέους και τη συμμετοχή στην ευρωζώνη.</w:t>
      </w:r>
    </w:p>
    <w:p w:rsidR="0024346B" w:rsidRDefault="00907D26" w:rsidP="00F1505A">
      <w:pPr>
        <w:pStyle w:val="Default"/>
        <w:spacing w:line="276" w:lineRule="auto"/>
        <w:ind w:left="-964"/>
        <w:jc w:val="both"/>
        <w:rPr>
          <w:rFonts w:ascii="Arial Narrow" w:hAnsi="Arial Narrow" w:cs="Times New Roman"/>
          <w:lang w:val="el-GR"/>
        </w:rPr>
      </w:pPr>
      <w:r w:rsidRPr="00923D6E">
        <w:rPr>
          <w:rFonts w:ascii="Arial Narrow" w:hAnsi="Arial Narrow" w:cs="Times New Roman"/>
          <w:lang w:val="el-GR"/>
        </w:rPr>
        <w:tab/>
        <w:t xml:space="preserve"> </w:t>
      </w:r>
      <w:r w:rsidRPr="00923D6E">
        <w:rPr>
          <w:rFonts w:ascii="Arial Narrow" w:hAnsi="Arial Narrow" w:cs="Times New Roman"/>
          <w:lang w:val="el-GR"/>
        </w:rPr>
        <w:tab/>
        <w:t>Τον Ιανουάριο του 2018, ο οργανισμός αξιολόγησης Fitch επιβεβαίωσε, επίσης, τη μακροπρόθεσμη πιστοληπτική αξιολόγηση της Αυστρίας με "AA +" (δεύτερη καλύτερη βαθμολογία) και με αμετάβλητη σταθερή προοπτική. Ως θετικούς παράγοντες, επισημαίνει τη διαφοροποιημένη οικονομία, το ισχυρό πολιτικό και κοινωνικό θεσμικό πλαίσιο, το χαμηλό ιδιωτικό χρέος, το  υψηλό ποσοστό αποταμίευσης ιδιωτικών νοικοκυριών και τις βελτιώσεις στον τραπεζικό τομέα.</w:t>
      </w:r>
    </w:p>
    <w:p w:rsidR="005F5597" w:rsidRDefault="005F5597" w:rsidP="0019245D">
      <w:pPr>
        <w:pStyle w:val="Default"/>
        <w:spacing w:line="276" w:lineRule="auto"/>
        <w:jc w:val="both"/>
        <w:rPr>
          <w:rFonts w:ascii="Arial Narrow" w:hAnsi="Arial Narrow" w:cs="Times New Roman"/>
          <w:lang w:val="el-GR"/>
        </w:rPr>
      </w:pPr>
    </w:p>
    <w:p w:rsidR="0024346B" w:rsidRPr="0024346B" w:rsidRDefault="001D43CF" w:rsidP="0024346B">
      <w:pPr>
        <w:pStyle w:val="Default"/>
        <w:spacing w:line="276" w:lineRule="auto"/>
        <w:ind w:left="-964"/>
        <w:jc w:val="both"/>
        <w:rPr>
          <w:rFonts w:ascii="Arial Narrow" w:hAnsi="Arial Narrow"/>
          <w:b/>
          <w:lang w:val="el-GR"/>
        </w:rPr>
      </w:pPr>
      <w:r w:rsidRPr="0024346B">
        <w:rPr>
          <w:rFonts w:ascii="Arial Narrow" w:hAnsi="Arial Narrow"/>
          <w:b/>
          <w:lang w:val="el-GR"/>
        </w:rPr>
        <w:lastRenderedPageBreak/>
        <w:t xml:space="preserve">Ε. ΚΛΑΔΟΙ ΕΙΔΙΚΟΤΕΡΟΥ ΕΝΔΙΑΦΕΡΟΝΤΟΣ ΓΙΑ ΕΛΛΗΝΙΚΕΣ ΕΠΙΧΕΙΡΗΣΕΙΣ </w:t>
      </w:r>
    </w:p>
    <w:p w:rsidR="0024346B" w:rsidRPr="0024346B" w:rsidRDefault="0024346B" w:rsidP="0024346B">
      <w:pPr>
        <w:pStyle w:val="Default"/>
        <w:spacing w:line="276" w:lineRule="auto"/>
        <w:jc w:val="both"/>
        <w:rPr>
          <w:rFonts w:ascii="Arial Narrow" w:hAnsi="Arial Narrow"/>
          <w:b/>
          <w:lang w:val="el-GR"/>
        </w:rPr>
      </w:pPr>
    </w:p>
    <w:p w:rsidR="0024346B" w:rsidRPr="0024346B" w:rsidRDefault="00591DD7" w:rsidP="00E6724C">
      <w:pPr>
        <w:pStyle w:val="Default"/>
        <w:spacing w:line="276" w:lineRule="auto"/>
        <w:ind w:left="-964" w:firstLine="964"/>
        <w:jc w:val="both"/>
        <w:rPr>
          <w:rFonts w:ascii="Arial Narrow" w:hAnsi="Arial Narrow"/>
          <w:lang w:val="el-GR"/>
        </w:rPr>
      </w:pPr>
      <w:r w:rsidRPr="0024346B">
        <w:rPr>
          <w:rFonts w:ascii="Arial Narrow" w:hAnsi="Arial Narrow"/>
          <w:lang w:val="el-GR"/>
        </w:rPr>
        <w:t xml:space="preserve">Σημαντικές παρουσιάζονται οι προοπτικές διεύρυνσης της παρουσίας ελληνικών προϊόντων στην Αυστρία. </w:t>
      </w:r>
      <w:r w:rsidRPr="00D85058">
        <w:rPr>
          <w:rFonts w:ascii="Arial Narrow" w:hAnsi="Arial Narrow"/>
          <w:lang w:val="el-GR"/>
        </w:rPr>
        <w:t xml:space="preserve">Χώρα με </w:t>
      </w:r>
      <w:r w:rsidR="006008A5" w:rsidRPr="00D85058">
        <w:rPr>
          <w:rFonts w:ascii="Arial Narrow" w:hAnsi="Arial Narrow"/>
          <w:lang w:val="el-GR"/>
        </w:rPr>
        <w:t>ένα από</w:t>
      </w:r>
      <w:r w:rsidRPr="00D85058">
        <w:rPr>
          <w:rFonts w:ascii="Arial Narrow" w:hAnsi="Arial Narrow"/>
          <w:lang w:val="el-GR"/>
        </w:rPr>
        <w:t xml:space="preserve"> τα μεγαλύτερα κατά κεφαλήν εισοδήματα στην Ευρώπη (άνω των 43.000 ευρώ), με υψηλή </w:t>
      </w:r>
      <w:r w:rsidR="006008A5" w:rsidRPr="00D85058">
        <w:rPr>
          <w:rFonts w:ascii="Arial Narrow" w:hAnsi="Arial Narrow"/>
          <w:lang w:val="el-GR"/>
        </w:rPr>
        <w:t>ζήτηση σε βιολογικά και υγιεινά προϊόντα</w:t>
      </w:r>
      <w:r w:rsidR="00A83EF4" w:rsidRPr="0024346B">
        <w:rPr>
          <w:rFonts w:ascii="Arial Narrow" w:hAnsi="Arial Narrow"/>
          <w:lang w:val="el-GR"/>
        </w:rPr>
        <w:t xml:space="preserve"> </w:t>
      </w:r>
      <w:r w:rsidR="00A83EF4" w:rsidRPr="00D85058">
        <w:rPr>
          <w:rFonts w:ascii="Arial Narrow" w:hAnsi="Arial Narrow"/>
          <w:lang w:val="el-GR"/>
        </w:rPr>
        <w:t xml:space="preserve">καθώς και σε βιομηχανικά προϊόντα και δομικά υλικά. </w:t>
      </w:r>
      <w:r w:rsidR="00A83EF4" w:rsidRPr="0024346B">
        <w:rPr>
          <w:rFonts w:ascii="Arial Narrow" w:hAnsi="Arial Narrow"/>
          <w:lang w:val="el-GR"/>
        </w:rPr>
        <w:t>Την τελευταία πεντα</w:t>
      </w:r>
      <w:r w:rsidR="00981A02" w:rsidRPr="0024346B">
        <w:rPr>
          <w:rFonts w:ascii="Arial Narrow" w:hAnsi="Arial Narrow"/>
          <w:lang w:val="el-GR"/>
        </w:rPr>
        <w:t>ετία ελληνικές εξαγωγές έχουν αποκτήσει ιδιαίτερη δυναμική με την αξία των εξαγωγών να ανέρχεται σε 274,5 εκ. ευρώ το 2018</w:t>
      </w:r>
      <w:r w:rsidR="0024346B" w:rsidRPr="0024346B">
        <w:rPr>
          <w:rFonts w:ascii="Arial Narrow" w:hAnsi="Arial Narrow"/>
          <w:lang w:val="el-GR"/>
        </w:rPr>
        <w:t>,</w:t>
      </w:r>
      <w:r w:rsidR="00981A02" w:rsidRPr="0024346B">
        <w:rPr>
          <w:rFonts w:ascii="Arial Narrow" w:hAnsi="Arial Narrow"/>
          <w:lang w:val="el-GR"/>
        </w:rPr>
        <w:t xml:space="preserve"> έναντι 175,7 εκ. ευρώ το 2014</w:t>
      </w:r>
      <w:r w:rsidR="0024346B" w:rsidRPr="0024346B">
        <w:rPr>
          <w:rFonts w:ascii="Arial Narrow" w:hAnsi="Arial Narrow"/>
          <w:lang w:val="el-GR"/>
        </w:rPr>
        <w:t xml:space="preserve"> ήτοι, αύξηση κατά 64%</w:t>
      </w:r>
      <w:r w:rsidR="00F1505A">
        <w:rPr>
          <w:rFonts w:ascii="Arial Narrow" w:hAnsi="Arial Narrow"/>
          <w:lang w:val="el-GR"/>
        </w:rPr>
        <w:t>.</w:t>
      </w:r>
    </w:p>
    <w:p w:rsidR="0024346B" w:rsidRPr="0024346B" w:rsidRDefault="0024346B" w:rsidP="0024346B">
      <w:pPr>
        <w:pStyle w:val="Default"/>
        <w:spacing w:line="276" w:lineRule="auto"/>
        <w:ind w:left="-964"/>
        <w:jc w:val="both"/>
        <w:rPr>
          <w:rFonts w:ascii="Arial Narrow" w:hAnsi="Arial Narrow"/>
          <w:lang w:val="el-GR"/>
        </w:rPr>
      </w:pPr>
    </w:p>
    <w:p w:rsidR="0024346B" w:rsidRPr="00517C2B" w:rsidRDefault="0024346B" w:rsidP="0024346B">
      <w:pPr>
        <w:pStyle w:val="Default"/>
        <w:spacing w:line="276" w:lineRule="auto"/>
        <w:ind w:left="-964"/>
        <w:jc w:val="both"/>
        <w:rPr>
          <w:rFonts w:ascii="Arial Narrow" w:hAnsi="Arial Narrow"/>
          <w:b/>
          <w:u w:val="single"/>
          <w:lang w:val="el-GR"/>
        </w:rPr>
      </w:pPr>
      <w:r w:rsidRPr="00517C2B">
        <w:rPr>
          <w:rFonts w:ascii="Arial Narrow" w:hAnsi="Arial Narrow"/>
          <w:b/>
          <w:u w:val="single"/>
          <w:lang w:val="el-GR"/>
        </w:rPr>
        <w:t xml:space="preserve">Ε.1  </w:t>
      </w:r>
      <w:r w:rsidR="00732B9B" w:rsidRPr="00517C2B">
        <w:rPr>
          <w:rFonts w:ascii="Arial Narrow" w:hAnsi="Arial Narrow"/>
          <w:b/>
          <w:u w:val="single"/>
          <w:lang w:val="el-GR"/>
        </w:rPr>
        <w:t>Τρόφιμα-</w:t>
      </w:r>
      <w:r w:rsidR="00531290" w:rsidRPr="00517C2B">
        <w:rPr>
          <w:rFonts w:ascii="Arial Narrow" w:hAnsi="Arial Narrow"/>
          <w:b/>
          <w:u w:val="single"/>
          <w:lang w:val="el-GR"/>
        </w:rPr>
        <w:t>Ποτά</w:t>
      </w:r>
    </w:p>
    <w:p w:rsidR="0024346B" w:rsidRDefault="0024346B" w:rsidP="0024346B">
      <w:pPr>
        <w:pStyle w:val="Default"/>
        <w:spacing w:line="276" w:lineRule="auto"/>
        <w:ind w:left="-964"/>
        <w:jc w:val="both"/>
        <w:rPr>
          <w:rFonts w:ascii="Arial Narrow" w:hAnsi="Arial Narrow"/>
          <w:b/>
          <w:lang w:val="el-GR"/>
        </w:rPr>
      </w:pPr>
    </w:p>
    <w:p w:rsidR="00A60C59" w:rsidRPr="00A60C59" w:rsidRDefault="00605A39" w:rsidP="00A60C59">
      <w:pPr>
        <w:pStyle w:val="Default"/>
        <w:spacing w:line="276" w:lineRule="auto"/>
        <w:ind w:left="-964" w:firstLine="964"/>
        <w:jc w:val="both"/>
        <w:rPr>
          <w:rFonts w:ascii="Arial Narrow" w:hAnsi="Arial Narrow"/>
          <w:b/>
          <w:lang w:val="el-GR"/>
        </w:rPr>
      </w:pPr>
      <w:r w:rsidRPr="00A60C59">
        <w:rPr>
          <w:rFonts w:ascii="Arial Narrow" w:hAnsi="Arial Narrow"/>
          <w:lang w:val="el-GR"/>
        </w:rPr>
        <w:t xml:space="preserve">Πρώτη θέση στις εξαγωγικές επιδόσεις καταλαμβάνουν ελληνικά τρόφιμα όπως ελαιόλαδο, </w:t>
      </w:r>
      <w:r w:rsidR="00A60C59" w:rsidRPr="00A60C59">
        <w:rPr>
          <w:rFonts w:ascii="Arial Narrow" w:hAnsi="Arial Narrow"/>
          <w:lang w:val="el-GR"/>
        </w:rPr>
        <w:t>βρώσιμες</w:t>
      </w:r>
      <w:r w:rsidRPr="00A60C59">
        <w:rPr>
          <w:rFonts w:ascii="Arial Narrow" w:hAnsi="Arial Narrow"/>
          <w:lang w:val="el-GR"/>
        </w:rPr>
        <w:t xml:space="preserve"> ελιές, φέτα και γιαούρτια. Ειδικότερα το μερίδιο αγοράς </w:t>
      </w:r>
      <w:r w:rsidR="00DF341C" w:rsidRPr="00A60C59">
        <w:rPr>
          <w:rFonts w:ascii="Arial Narrow" w:hAnsi="Arial Narrow"/>
          <w:lang w:val="el-GR"/>
        </w:rPr>
        <w:t>παρθένων ελαιολάδων στη</w:t>
      </w:r>
      <w:r w:rsidR="00531290">
        <w:rPr>
          <w:rFonts w:ascii="Arial Narrow" w:hAnsi="Arial Narrow"/>
          <w:lang w:val="el-GR"/>
        </w:rPr>
        <w:t>ν Αυστρία που</w:t>
      </w:r>
      <w:r w:rsidR="00773A15" w:rsidRPr="00A60C59">
        <w:rPr>
          <w:rFonts w:ascii="Arial Narrow" w:hAnsi="Arial Narrow"/>
          <w:lang w:val="el-GR"/>
        </w:rPr>
        <w:t xml:space="preserve"> </w:t>
      </w:r>
      <w:r w:rsidR="00DF341C" w:rsidRPr="00A60C59">
        <w:rPr>
          <w:rFonts w:ascii="Arial Narrow" w:hAnsi="Arial Narrow"/>
          <w:lang w:val="el-GR"/>
        </w:rPr>
        <w:t xml:space="preserve">καταλαμβάνει </w:t>
      </w:r>
      <w:r w:rsidR="00531290">
        <w:rPr>
          <w:rFonts w:ascii="Arial Narrow" w:hAnsi="Arial Narrow"/>
          <w:lang w:val="el-GR"/>
        </w:rPr>
        <w:t>χώρα μας ανέρχεται στο</w:t>
      </w:r>
      <w:r w:rsidR="00773A15" w:rsidRPr="00A60C59">
        <w:rPr>
          <w:rFonts w:ascii="Arial Narrow" w:hAnsi="Arial Narrow"/>
          <w:lang w:val="el-GR"/>
        </w:rPr>
        <w:t xml:space="preserve"> </w:t>
      </w:r>
      <w:r w:rsidR="00DF341C" w:rsidRPr="00F1505A">
        <w:rPr>
          <w:rFonts w:ascii="Arial Narrow" w:hAnsi="Arial Narrow"/>
          <w:b/>
          <w:lang w:val="el-GR"/>
        </w:rPr>
        <w:t>38</w:t>
      </w:r>
      <w:r w:rsidR="00773A15" w:rsidRPr="00F1505A">
        <w:rPr>
          <w:rFonts w:ascii="Arial Narrow" w:hAnsi="Arial Narrow"/>
          <w:b/>
          <w:lang w:val="el-GR"/>
        </w:rPr>
        <w:t>,7</w:t>
      </w:r>
      <w:r w:rsidR="00DF341C" w:rsidRPr="00F1505A">
        <w:rPr>
          <w:rFonts w:ascii="Arial Narrow" w:hAnsi="Arial Narrow"/>
          <w:b/>
          <w:lang w:val="el-GR"/>
        </w:rPr>
        <w:t>% της συνολικής αγοράς</w:t>
      </w:r>
      <w:r w:rsidR="00531290">
        <w:rPr>
          <w:rFonts w:ascii="Arial Narrow" w:hAnsi="Arial Narrow"/>
          <w:b/>
          <w:lang w:val="el-GR"/>
        </w:rPr>
        <w:t>,</w:t>
      </w:r>
      <w:r w:rsidR="00DF341C" w:rsidRPr="00A60C59">
        <w:rPr>
          <w:rFonts w:ascii="Arial Narrow" w:hAnsi="Arial Narrow"/>
          <w:lang w:val="el-GR"/>
        </w:rPr>
        <w:t xml:space="preserve"> ποσοστό υψηλότερο από κάθε άλλη χώρα (εξαιρουμένης της Ιταλίας που κατά κόρον εξάγεται χύδην και της Κύπρου)</w:t>
      </w:r>
      <w:r w:rsidR="007560D4">
        <w:rPr>
          <w:rFonts w:ascii="Arial Narrow" w:hAnsi="Arial Narrow"/>
          <w:lang w:val="el-GR"/>
        </w:rPr>
        <w:t>,</w:t>
      </w:r>
      <w:r w:rsidR="00DF341C" w:rsidRPr="00A60C59">
        <w:rPr>
          <w:rFonts w:ascii="Arial Narrow" w:hAnsi="Arial Narrow"/>
          <w:lang w:val="el-GR"/>
        </w:rPr>
        <w:t xml:space="preserve"> </w:t>
      </w:r>
      <w:r w:rsidR="00773A15" w:rsidRPr="00A60C59">
        <w:rPr>
          <w:rFonts w:ascii="Arial Narrow" w:hAnsi="Arial Narrow"/>
          <w:lang w:val="el-GR"/>
        </w:rPr>
        <w:t>έναντι 41% της Ιταλίας και 15% της Ισπανίας. Π</w:t>
      </w:r>
      <w:r w:rsidR="007560D4">
        <w:rPr>
          <w:rFonts w:ascii="Arial Narrow" w:hAnsi="Arial Narrow"/>
          <w:lang w:val="el-GR"/>
        </w:rPr>
        <w:t>αράλληλα η Αυστρία,</w:t>
      </w:r>
      <w:r w:rsidR="00DF341C" w:rsidRPr="00A60C59">
        <w:rPr>
          <w:rFonts w:ascii="Arial Narrow" w:hAnsi="Arial Narrow"/>
          <w:lang w:val="el-GR"/>
        </w:rPr>
        <w:t xml:space="preserve"> σε απόλυτες τιμές</w:t>
      </w:r>
      <w:r w:rsidR="007560D4">
        <w:rPr>
          <w:rFonts w:ascii="Arial Narrow" w:hAnsi="Arial Narrow"/>
          <w:lang w:val="el-GR"/>
        </w:rPr>
        <w:t>,</w:t>
      </w:r>
      <w:r w:rsidR="00DF341C" w:rsidRPr="00A60C59">
        <w:rPr>
          <w:rFonts w:ascii="Arial Narrow" w:hAnsi="Arial Narrow"/>
          <w:lang w:val="el-GR"/>
        </w:rPr>
        <w:t xml:space="preserve"> κατέχει την 4</w:t>
      </w:r>
      <w:r w:rsidR="00DF341C" w:rsidRPr="00A60C59">
        <w:rPr>
          <w:rFonts w:ascii="Arial Narrow" w:hAnsi="Arial Narrow"/>
          <w:vertAlign w:val="superscript"/>
          <w:lang w:val="el-GR"/>
        </w:rPr>
        <w:t>η</w:t>
      </w:r>
      <w:r w:rsidR="00DF341C" w:rsidRPr="00A60C59">
        <w:rPr>
          <w:rFonts w:ascii="Arial Narrow" w:hAnsi="Arial Narrow"/>
          <w:lang w:val="el-GR"/>
        </w:rPr>
        <w:t xml:space="preserve"> θέση των συνολικών εξαγωγών παρθένων ελαιολάδων της χώρας μας το 2018</w:t>
      </w:r>
      <w:r w:rsidR="00773A15" w:rsidRPr="00A60C59">
        <w:rPr>
          <w:rFonts w:ascii="Arial Narrow" w:hAnsi="Arial Narrow"/>
          <w:b/>
          <w:lang w:val="el-GR"/>
        </w:rPr>
        <w:t>.</w:t>
      </w:r>
    </w:p>
    <w:p w:rsidR="00A60C59" w:rsidRDefault="00773A15" w:rsidP="00F1505A">
      <w:pPr>
        <w:pStyle w:val="Default"/>
        <w:spacing w:line="276" w:lineRule="auto"/>
        <w:ind w:left="-964"/>
        <w:jc w:val="both"/>
        <w:rPr>
          <w:rFonts w:ascii="Arial Narrow" w:hAnsi="Arial Narrow"/>
          <w:lang w:val="el-GR"/>
        </w:rPr>
      </w:pPr>
      <w:r w:rsidRPr="00A60C59">
        <w:rPr>
          <w:rFonts w:ascii="Arial Narrow" w:hAnsi="Arial Narrow"/>
          <w:b/>
          <w:lang w:val="el-GR"/>
        </w:rPr>
        <w:t xml:space="preserve"> </w:t>
      </w:r>
      <w:r w:rsidR="00F1505A">
        <w:rPr>
          <w:rFonts w:ascii="Arial Narrow" w:hAnsi="Arial Narrow"/>
          <w:b/>
          <w:lang w:val="el-GR"/>
        </w:rPr>
        <w:tab/>
      </w:r>
      <w:r w:rsidR="00A60C59">
        <w:rPr>
          <w:rFonts w:ascii="Arial Narrow" w:hAnsi="Arial Narrow"/>
          <w:b/>
          <w:lang w:val="el-GR"/>
        </w:rPr>
        <w:tab/>
      </w:r>
      <w:r w:rsidR="00A60C59" w:rsidRPr="00A60C59">
        <w:rPr>
          <w:rFonts w:ascii="Arial Narrow" w:hAnsi="Arial Narrow"/>
          <w:lang w:val="el-GR"/>
        </w:rPr>
        <w:t xml:space="preserve">Σύμφωνα, </w:t>
      </w:r>
      <w:r w:rsidRPr="00A60C59">
        <w:rPr>
          <w:rFonts w:ascii="Arial Narrow" w:hAnsi="Arial Narrow"/>
          <w:lang w:val="el-GR"/>
        </w:rPr>
        <w:t xml:space="preserve">με στοιχεία της ελληνικής στατιστικής Αρχής, εξαγωγές ελαιολάδου στην Αυστρία το 2018 ανήλθαν σε 14,7 εκ. ευρώ κατέχοντας  </w:t>
      </w:r>
      <w:r w:rsidRPr="00A60C59">
        <w:rPr>
          <w:rFonts w:ascii="Arial Narrow" w:hAnsi="Arial Narrow"/>
          <w:b/>
          <w:lang w:val="el-GR"/>
        </w:rPr>
        <w:t>την 4</w:t>
      </w:r>
      <w:r w:rsidRPr="00A60C59">
        <w:rPr>
          <w:rFonts w:ascii="Arial Narrow" w:hAnsi="Arial Narrow"/>
          <w:b/>
          <w:vertAlign w:val="superscript"/>
          <w:lang w:val="el-GR"/>
        </w:rPr>
        <w:t>η</w:t>
      </w:r>
      <w:r w:rsidRPr="00A60C59">
        <w:rPr>
          <w:rFonts w:ascii="Arial Narrow" w:hAnsi="Arial Narrow"/>
          <w:b/>
          <w:lang w:val="el-GR"/>
        </w:rPr>
        <w:t xml:space="preserve"> θέση</w:t>
      </w:r>
      <w:r w:rsidRPr="00A60C59">
        <w:rPr>
          <w:rFonts w:ascii="Arial Narrow" w:hAnsi="Arial Narrow"/>
          <w:lang w:val="el-GR"/>
        </w:rPr>
        <w:t xml:space="preserve"> </w:t>
      </w:r>
      <w:r w:rsidR="00A60C59" w:rsidRPr="00A60C59">
        <w:rPr>
          <w:rFonts w:ascii="Arial Narrow" w:hAnsi="Arial Narrow"/>
          <w:lang w:val="el-GR"/>
        </w:rPr>
        <w:t xml:space="preserve">των </w:t>
      </w:r>
      <w:r w:rsidRPr="00A60C59">
        <w:rPr>
          <w:rFonts w:ascii="Arial Narrow" w:hAnsi="Arial Narrow"/>
          <w:lang w:val="el-GR"/>
        </w:rPr>
        <w:t xml:space="preserve">χωρών προορισμού εξαγωγών ελαιόλαδου  μετά την Ιταλία, Γερμανία και </w:t>
      </w:r>
      <w:r w:rsidR="00160119">
        <w:rPr>
          <w:rFonts w:ascii="Arial Narrow" w:hAnsi="Arial Narrow"/>
          <w:lang w:val="el-GR"/>
        </w:rPr>
        <w:t xml:space="preserve">τις </w:t>
      </w:r>
      <w:r w:rsidRPr="00A60C59">
        <w:rPr>
          <w:rFonts w:ascii="Arial Narrow" w:hAnsi="Arial Narrow"/>
          <w:lang w:val="el-GR"/>
        </w:rPr>
        <w:t xml:space="preserve">ΗΠΑ. Είναι </w:t>
      </w:r>
      <w:r w:rsidR="00A60C59" w:rsidRPr="00A60C59">
        <w:rPr>
          <w:rFonts w:ascii="Arial Narrow" w:hAnsi="Arial Narrow"/>
          <w:lang w:val="el-GR"/>
        </w:rPr>
        <w:t xml:space="preserve"> </w:t>
      </w:r>
      <w:r w:rsidRPr="00A60C59">
        <w:rPr>
          <w:rFonts w:ascii="Arial Narrow" w:hAnsi="Arial Narrow"/>
          <w:lang w:val="el-GR"/>
        </w:rPr>
        <w:t xml:space="preserve">χαρακτηριστικό ότι </w:t>
      </w:r>
      <w:r w:rsidR="00160119" w:rsidRPr="00A60C59">
        <w:rPr>
          <w:rFonts w:ascii="Arial Narrow" w:hAnsi="Arial Narrow"/>
          <w:lang w:val="el-GR"/>
        </w:rPr>
        <w:t xml:space="preserve">εξαγωγές </w:t>
      </w:r>
      <w:r w:rsidR="00160119">
        <w:rPr>
          <w:rFonts w:ascii="Arial Narrow" w:hAnsi="Arial Narrow"/>
          <w:lang w:val="el-GR"/>
        </w:rPr>
        <w:t xml:space="preserve">ελαιολάδου </w:t>
      </w:r>
      <w:r w:rsidRPr="00A60C59">
        <w:rPr>
          <w:rFonts w:ascii="Arial Narrow" w:hAnsi="Arial Narrow"/>
          <w:lang w:val="el-GR"/>
        </w:rPr>
        <w:t>είναι μεγαλύτερες ακόμη και από Ισπανία όπου κατά κόρον εξάγεται χύδην (12,4 εκ.),  από Γαλλία (8,3 εκ.), Ην. Βασίλειο (8,3 εκ.), Βέλγιο (6,03 εκ.), Ελβετία (4,7 εκ.) και άλλες με πολύ μεγαλύτερο πληθυσμό και έντονο το ομογενειακό στοιχείο (Καναδάς 9,6 εκ., Αυστραλία 6,03 εκ.). Αξιοσημείωτο είναι επίσης το γεγονός ότι μέση τιμή εισόδου ελληνικού ελαιολάδου στην Αυστρία είναι 5,58 ευρώ η μεγαλύτερη για όλες τις χώρες,  μετά τη Γαλλία με 5,65 ευρώ</w:t>
      </w:r>
      <w:r w:rsidR="00A60C59" w:rsidRPr="00A60C59">
        <w:rPr>
          <w:rFonts w:ascii="Arial Narrow" w:hAnsi="Arial Narrow"/>
          <w:lang w:val="el-GR"/>
        </w:rPr>
        <w:t>.</w:t>
      </w:r>
    </w:p>
    <w:p w:rsidR="00A60C59" w:rsidRPr="005A1312" w:rsidRDefault="00A60C59" w:rsidP="00A60C59">
      <w:pPr>
        <w:pStyle w:val="Default"/>
        <w:spacing w:line="276" w:lineRule="auto"/>
        <w:ind w:left="-964" w:firstLine="964"/>
        <w:jc w:val="both"/>
        <w:rPr>
          <w:rFonts w:ascii="Arial Narrow" w:hAnsi="Arial Narrow" w:cs="Times New Roman"/>
          <w:u w:val="single"/>
          <w:lang w:val="el-GR"/>
        </w:rPr>
      </w:pPr>
      <w:r w:rsidRPr="005A1312">
        <w:rPr>
          <w:rFonts w:ascii="Arial Narrow" w:hAnsi="Arial Narrow" w:cs="Times New Roman"/>
          <w:lang w:val="el-GR"/>
        </w:rPr>
        <w:t>Σύμφωνα</w:t>
      </w:r>
      <w:r w:rsidR="005A1312">
        <w:rPr>
          <w:rFonts w:ascii="Arial Narrow" w:hAnsi="Arial Narrow" w:cs="Times New Roman"/>
          <w:lang w:val="el-GR"/>
        </w:rPr>
        <w:t xml:space="preserve">, επίσης, </w:t>
      </w:r>
      <w:r w:rsidRPr="005A1312">
        <w:rPr>
          <w:rFonts w:ascii="Arial Narrow" w:hAnsi="Arial Narrow" w:cs="Times New Roman"/>
          <w:lang w:val="el-GR"/>
        </w:rPr>
        <w:t xml:space="preserve">με στοιχεία της Αυστριακής Στατιστικής Υπηρεσίας, οι εισαγωγές </w:t>
      </w:r>
      <w:r w:rsidRPr="005A1312">
        <w:rPr>
          <w:rFonts w:ascii="Arial Narrow" w:hAnsi="Arial Narrow" w:cs="Times New Roman"/>
          <w:b/>
          <w:lang w:val="el-GR"/>
        </w:rPr>
        <w:t>βρώσιμων ελιών</w:t>
      </w:r>
      <w:r w:rsidRPr="005A1312">
        <w:rPr>
          <w:rFonts w:ascii="Arial Narrow" w:hAnsi="Arial Narrow" w:cs="Times New Roman"/>
          <w:lang w:val="el-GR"/>
        </w:rPr>
        <w:t xml:space="preserve"> στην Αυστρία ανήλθαν σε αξία 13,08 εκ. ευρώ το 2018 έναντι 4,09 εκ. ευρώ το 2016. </w:t>
      </w:r>
      <w:r w:rsidRPr="00D85058">
        <w:rPr>
          <w:rFonts w:ascii="Arial Narrow" w:hAnsi="Arial Narrow" w:cs="Times New Roman"/>
          <w:lang w:val="el-GR"/>
        </w:rPr>
        <w:t xml:space="preserve">Χώρα μας κατέχει ηγετική θέση στις προτιμήσεις του καταναλωτικού κοινού της Αυστρίας υπερδιπλασιάζοντας τις εξαγωγές της σε σχέση με το 2016 (6,033 εκ. ευρώ το 2018, έναντι 2,70 εκ. ευρώ το 2016). Το 2018 βρώσιμες ελιές κατέγραψαν αύξηση κατά 123,3% σε σχέση με το 2016 και κατά 47,6% έναντι του 2017. </w:t>
      </w:r>
      <w:r w:rsidRPr="005A1312">
        <w:rPr>
          <w:rFonts w:ascii="Arial Narrow" w:hAnsi="Arial Narrow" w:cs="Times New Roman"/>
          <w:lang w:val="el-GR"/>
        </w:rPr>
        <w:t>Παράλληλα, αυξήθηκε σημαντικά το μερίδιο αγοράς των ελληνικών βρώσιμων ελιών στην Αυστρία ήτοι, από 28,62% το 2016 σε 35,96</w:t>
      </w:r>
      <w:r w:rsidR="005A1312">
        <w:rPr>
          <w:rFonts w:ascii="Arial Narrow" w:hAnsi="Arial Narrow" w:cs="Times New Roman"/>
          <w:lang w:val="el-GR"/>
        </w:rPr>
        <w:t xml:space="preserve">% το 2017 και σε </w:t>
      </w:r>
      <w:r w:rsidR="005A1312" w:rsidRPr="005A1312">
        <w:rPr>
          <w:rFonts w:ascii="Arial Narrow" w:hAnsi="Arial Narrow" w:cs="Times New Roman"/>
          <w:u w:val="single"/>
          <w:lang w:val="el-GR"/>
        </w:rPr>
        <w:t>46,11% το 2018, έναντι 25,1% της Ισπανίας και 8,8% της Τουρκίας.</w:t>
      </w:r>
    </w:p>
    <w:p w:rsidR="005A1312" w:rsidRPr="00F35F95" w:rsidRDefault="005A1312" w:rsidP="00F35F95">
      <w:pPr>
        <w:pStyle w:val="Default"/>
        <w:spacing w:line="276" w:lineRule="auto"/>
        <w:ind w:left="-964" w:firstLine="964"/>
        <w:jc w:val="both"/>
        <w:rPr>
          <w:rFonts w:ascii="Arial Narrow" w:hAnsi="Arial Narrow" w:cs="Times New Roman"/>
          <w:lang w:val="el-GR"/>
        </w:rPr>
      </w:pPr>
      <w:r w:rsidRPr="00F35F95">
        <w:rPr>
          <w:rFonts w:ascii="Arial Narrow" w:hAnsi="Arial Narrow" w:cs="Times New Roman"/>
          <w:lang w:val="el-GR"/>
        </w:rPr>
        <w:t>Τα ανωτέρω</w:t>
      </w:r>
      <w:r w:rsidR="00426191" w:rsidRPr="00F35F95">
        <w:rPr>
          <w:rFonts w:ascii="Arial Narrow" w:hAnsi="Arial Narrow" w:cs="Times New Roman"/>
          <w:lang w:val="el-GR"/>
        </w:rPr>
        <w:t>,</w:t>
      </w:r>
      <w:r w:rsidRPr="00F35F95">
        <w:rPr>
          <w:rFonts w:ascii="Arial Narrow" w:hAnsi="Arial Narrow" w:cs="Times New Roman"/>
          <w:lang w:val="el-GR"/>
        </w:rPr>
        <w:t xml:space="preserve"> παρά το γεγονός της μικρής ε</w:t>
      </w:r>
      <w:r w:rsidR="00426191" w:rsidRPr="00F35F95">
        <w:rPr>
          <w:rFonts w:ascii="Arial Narrow" w:hAnsi="Arial Narrow" w:cs="Times New Roman"/>
          <w:lang w:val="el-GR"/>
        </w:rPr>
        <w:t>λληνικής ομογενειακής παρουσίας στην Αυστρία (</w:t>
      </w:r>
      <w:r w:rsidR="00926AFB">
        <w:rPr>
          <w:rFonts w:ascii="Arial Narrow" w:hAnsi="Arial Narrow" w:cs="Times New Roman"/>
          <w:lang w:val="el-GR"/>
        </w:rPr>
        <w:t xml:space="preserve">επίσημα στοιχεία </w:t>
      </w:r>
      <w:r w:rsidR="00F20144">
        <w:rPr>
          <w:rFonts w:ascii="Arial Narrow" w:hAnsi="Arial Narrow" w:cs="Times New Roman"/>
          <w:lang w:val="el-GR"/>
        </w:rPr>
        <w:t xml:space="preserve">σε 6.500, εκτίμηση περί τις </w:t>
      </w:r>
      <w:r w:rsidR="00426191" w:rsidRPr="00F35F95">
        <w:rPr>
          <w:rFonts w:ascii="Arial Narrow" w:hAnsi="Arial Narrow" w:cs="Times New Roman"/>
          <w:lang w:val="el-GR"/>
        </w:rPr>
        <w:t>10.000). Σημειώνεται</w:t>
      </w:r>
      <w:r w:rsidR="00F20144">
        <w:rPr>
          <w:rFonts w:ascii="Arial Narrow" w:hAnsi="Arial Narrow" w:cs="Times New Roman"/>
          <w:lang w:val="el-GR"/>
        </w:rPr>
        <w:t>,</w:t>
      </w:r>
      <w:r w:rsidR="00426191" w:rsidRPr="00F35F95">
        <w:rPr>
          <w:rFonts w:ascii="Arial Narrow" w:hAnsi="Arial Narrow" w:cs="Times New Roman"/>
          <w:lang w:val="el-GR"/>
        </w:rPr>
        <w:t xml:space="preserve"> εντούτοις</w:t>
      </w:r>
      <w:r w:rsidR="00F20144">
        <w:rPr>
          <w:rFonts w:ascii="Arial Narrow" w:hAnsi="Arial Narrow" w:cs="Times New Roman"/>
          <w:lang w:val="el-GR"/>
        </w:rPr>
        <w:t>,</w:t>
      </w:r>
      <w:r w:rsidR="00426191" w:rsidRPr="00F35F95">
        <w:rPr>
          <w:rFonts w:ascii="Arial Narrow" w:hAnsi="Arial Narrow" w:cs="Times New Roman"/>
          <w:lang w:val="el-GR"/>
        </w:rPr>
        <w:t xml:space="preserve"> η λειτουργία άνω των 110 ελληνικών εστιατορίων υψηλών προδιαγραφών στην πλειονότητα των, γεγονός που αποδεικνύει </w:t>
      </w:r>
      <w:r w:rsidR="00130549" w:rsidRPr="00F35F95">
        <w:rPr>
          <w:rFonts w:ascii="Arial Narrow" w:hAnsi="Arial Narrow" w:cs="Times New Roman"/>
          <w:lang w:val="el-GR"/>
        </w:rPr>
        <w:t>και την προτίμηση των αυστριακών καταναλωτών στην  ελληνική κουζίνα.</w:t>
      </w:r>
    </w:p>
    <w:p w:rsidR="00347435" w:rsidRDefault="008C20D6" w:rsidP="00F35F95">
      <w:pPr>
        <w:pStyle w:val="Default"/>
        <w:spacing w:line="276" w:lineRule="auto"/>
        <w:ind w:left="-964" w:firstLine="964"/>
        <w:jc w:val="both"/>
        <w:rPr>
          <w:rFonts w:ascii="Arial Narrow" w:hAnsi="Arial Narrow" w:cs="Times New Roman"/>
          <w:lang w:val="el-GR"/>
        </w:rPr>
      </w:pPr>
      <w:r w:rsidRPr="00F35F95">
        <w:rPr>
          <w:rFonts w:ascii="Arial Narrow" w:hAnsi="Arial Narrow" w:cs="Times New Roman"/>
          <w:lang w:val="el-GR"/>
        </w:rPr>
        <w:t xml:space="preserve">Η </w:t>
      </w:r>
      <w:r w:rsidR="00130549" w:rsidRPr="00F35F95">
        <w:rPr>
          <w:rFonts w:ascii="Arial Narrow" w:hAnsi="Arial Narrow" w:cs="Times New Roman"/>
          <w:lang w:val="el-GR"/>
        </w:rPr>
        <w:t xml:space="preserve">μεγάλη </w:t>
      </w:r>
      <w:r w:rsidRPr="00F35F95">
        <w:rPr>
          <w:rFonts w:ascii="Arial Narrow" w:hAnsi="Arial Narrow" w:cs="Times New Roman"/>
          <w:lang w:val="el-GR"/>
        </w:rPr>
        <w:t xml:space="preserve">αυτή </w:t>
      </w:r>
      <w:r w:rsidR="00130549" w:rsidRPr="00F35F95">
        <w:rPr>
          <w:rFonts w:ascii="Arial Narrow" w:hAnsi="Arial Narrow" w:cs="Times New Roman"/>
          <w:lang w:val="el-GR"/>
        </w:rPr>
        <w:t xml:space="preserve">αναγνωσιμότητα των ανωτέρω τροφίμων όπως και της φέτα και των γιαουρτιών  </w:t>
      </w:r>
      <w:r w:rsidRPr="00F35F95">
        <w:rPr>
          <w:rFonts w:ascii="Arial Narrow" w:hAnsi="Arial Narrow" w:cs="Times New Roman"/>
          <w:lang w:val="el-GR"/>
        </w:rPr>
        <w:t xml:space="preserve">μπορούν να λειτουργήσουν πολλαπλασιαστικά και για την περαιτέρω βελτίωση παρουσίας και άλλων ελληνικών τροφίμων </w:t>
      </w:r>
      <w:r w:rsidR="00347435" w:rsidRPr="00F35F95">
        <w:rPr>
          <w:rFonts w:ascii="Arial Narrow" w:hAnsi="Arial Narrow" w:cs="Times New Roman"/>
          <w:lang w:val="el-GR"/>
        </w:rPr>
        <w:t xml:space="preserve">κυρίως </w:t>
      </w:r>
      <w:r w:rsidRPr="00F35F95">
        <w:rPr>
          <w:rFonts w:ascii="Arial Narrow" w:hAnsi="Arial Narrow" w:cs="Times New Roman"/>
          <w:lang w:val="el-GR"/>
        </w:rPr>
        <w:t>ΠΟΠ/ΠΓΕ  προϊόντων</w:t>
      </w:r>
      <w:r w:rsidR="00347435" w:rsidRPr="00F35F95">
        <w:rPr>
          <w:rFonts w:ascii="Arial Narrow" w:hAnsi="Arial Narrow" w:cs="Times New Roman"/>
          <w:lang w:val="el-GR"/>
        </w:rPr>
        <w:t>,</w:t>
      </w:r>
      <w:r w:rsidRPr="00F35F95">
        <w:rPr>
          <w:rFonts w:ascii="Arial Narrow" w:hAnsi="Arial Narrow" w:cs="Times New Roman"/>
          <w:lang w:val="el-GR"/>
        </w:rPr>
        <w:t xml:space="preserve"> ειδικότερα στον διαρκώς αυξανόμενο αριθμό των  </w:t>
      </w:r>
      <w:r w:rsidRPr="00F35F95">
        <w:rPr>
          <w:rFonts w:ascii="Arial Narrow" w:hAnsi="Arial Narrow" w:cs="Times New Roman"/>
        </w:rPr>
        <w:lastRenderedPageBreak/>
        <w:t>delicatessen</w:t>
      </w:r>
      <w:r w:rsidRPr="00F35F95">
        <w:rPr>
          <w:rFonts w:ascii="Arial Narrow" w:hAnsi="Arial Narrow" w:cs="Times New Roman"/>
          <w:lang w:val="el-GR"/>
        </w:rPr>
        <w:t xml:space="preserve"> </w:t>
      </w:r>
      <w:r w:rsidR="00347435" w:rsidRPr="00F35F95">
        <w:rPr>
          <w:rFonts w:ascii="Arial Narrow" w:hAnsi="Arial Narrow" w:cs="Times New Roman"/>
          <w:lang w:val="el-GR"/>
        </w:rPr>
        <w:t xml:space="preserve">καταστημάτων. </w:t>
      </w:r>
      <w:r w:rsidR="001A4D17">
        <w:rPr>
          <w:rFonts w:ascii="Arial Narrow" w:hAnsi="Arial Narrow" w:cs="Times New Roman"/>
          <w:lang w:val="el-GR"/>
        </w:rPr>
        <w:t xml:space="preserve">(προϊόντα τοπικής γαστρονομίας, μέλι, νωπά και μεταποιημένα αγροτικά </w:t>
      </w:r>
      <w:r w:rsidR="005762E4">
        <w:rPr>
          <w:rFonts w:ascii="Arial Narrow" w:hAnsi="Arial Narrow" w:cs="Times New Roman"/>
          <w:lang w:val="el-GR"/>
        </w:rPr>
        <w:t>προϊόντα</w:t>
      </w:r>
      <w:r w:rsidR="001A4D17">
        <w:rPr>
          <w:rFonts w:ascii="Arial Narrow" w:hAnsi="Arial Narrow" w:cs="Times New Roman"/>
          <w:lang w:val="el-GR"/>
        </w:rPr>
        <w:t>. Επίσης</w:t>
      </w:r>
      <w:r w:rsidR="00926AFB">
        <w:rPr>
          <w:rFonts w:ascii="Arial Narrow" w:hAnsi="Arial Narrow" w:cs="Times New Roman"/>
          <w:lang w:val="el-GR"/>
        </w:rPr>
        <w:t>, βότανα, τσάι, χυμοί, κρόκος κα ιδιαίτερα σε καταστήματα εκλεκτών προϊόντων).</w:t>
      </w:r>
    </w:p>
    <w:p w:rsidR="001A4D17" w:rsidRPr="00F35F95" w:rsidRDefault="005762E4" w:rsidP="00E6724C">
      <w:pPr>
        <w:pStyle w:val="Default"/>
        <w:spacing w:line="276" w:lineRule="auto"/>
        <w:ind w:left="-964" w:firstLine="964"/>
        <w:jc w:val="both"/>
        <w:rPr>
          <w:rFonts w:ascii="Arial Narrow" w:hAnsi="Arial Narrow" w:cs="Times New Roman"/>
          <w:lang w:val="el-GR"/>
        </w:rPr>
      </w:pPr>
      <w:r w:rsidRPr="00751BEA">
        <w:rPr>
          <w:rFonts w:ascii="Arial Narrow" w:hAnsi="Arial Narrow" w:cs="Times New Roman"/>
          <w:lang w:val="el-GR"/>
        </w:rPr>
        <w:t>Σε κ</w:t>
      </w:r>
      <w:r w:rsidR="00F20144" w:rsidRPr="00751BEA">
        <w:rPr>
          <w:rFonts w:ascii="Arial Narrow" w:hAnsi="Arial Narrow" w:cs="Times New Roman"/>
          <w:lang w:val="el-GR"/>
        </w:rPr>
        <w:t>ρασιά και μπύρες</w:t>
      </w:r>
      <w:r w:rsidRPr="00751BEA">
        <w:rPr>
          <w:rFonts w:ascii="Arial Narrow" w:hAnsi="Arial Narrow" w:cs="Times New Roman"/>
          <w:lang w:val="el-GR"/>
        </w:rPr>
        <w:t>,</w:t>
      </w:r>
      <w:r w:rsidR="00F20144" w:rsidRPr="00751BEA">
        <w:rPr>
          <w:rFonts w:ascii="Arial Narrow" w:hAnsi="Arial Narrow" w:cs="Times New Roman"/>
          <w:lang w:val="el-GR"/>
        </w:rPr>
        <w:t xml:space="preserve"> επίσης</w:t>
      </w:r>
      <w:r w:rsidRPr="00751BEA">
        <w:rPr>
          <w:rFonts w:ascii="Arial Narrow" w:hAnsi="Arial Narrow" w:cs="Times New Roman"/>
          <w:lang w:val="el-GR"/>
        </w:rPr>
        <w:t>,</w:t>
      </w:r>
      <w:r w:rsidR="00F20144" w:rsidRPr="00751BEA">
        <w:rPr>
          <w:rFonts w:ascii="Arial Narrow" w:hAnsi="Arial Narrow" w:cs="Times New Roman"/>
          <w:lang w:val="el-GR"/>
        </w:rPr>
        <w:t xml:space="preserve"> θα μπορούσε</w:t>
      </w:r>
      <w:r w:rsidRPr="00751BEA">
        <w:rPr>
          <w:rFonts w:ascii="Arial Narrow" w:hAnsi="Arial Narrow" w:cs="Times New Roman"/>
          <w:lang w:val="el-GR"/>
        </w:rPr>
        <w:t xml:space="preserve"> να</w:t>
      </w:r>
      <w:r w:rsidR="00F20144" w:rsidRPr="00751BEA">
        <w:rPr>
          <w:rFonts w:ascii="Arial Narrow" w:hAnsi="Arial Narrow" w:cs="Times New Roman"/>
          <w:lang w:val="el-GR"/>
        </w:rPr>
        <w:t xml:space="preserve"> βελτιωθεί σημαντικά η παρουσία </w:t>
      </w:r>
      <w:r w:rsidRPr="00751BEA">
        <w:rPr>
          <w:rFonts w:ascii="Arial Narrow" w:hAnsi="Arial Narrow" w:cs="Times New Roman"/>
          <w:lang w:val="el-GR"/>
        </w:rPr>
        <w:t>με την ανάληψη πρωτοβουλιών προβολής και από τους επαγγελματικούς φορείς.</w:t>
      </w:r>
      <w:r w:rsidR="00751BEA" w:rsidRPr="00751BEA">
        <w:rPr>
          <w:rFonts w:ascii="Arial Narrow" w:hAnsi="Arial Narrow" w:cs="Times New Roman"/>
          <w:lang w:val="el-GR"/>
        </w:rPr>
        <w:t xml:space="preserve"> Γενικότερα, απουσιάζει η συστηματική προβολή των</w:t>
      </w:r>
      <w:r w:rsidR="00751BEA">
        <w:rPr>
          <w:rFonts w:ascii="Arial Narrow" w:hAnsi="Arial Narrow" w:cs="Times New Roman"/>
          <w:lang w:val="el-GR"/>
        </w:rPr>
        <w:t xml:space="preserve"> </w:t>
      </w:r>
      <w:r w:rsidR="00160119">
        <w:rPr>
          <w:rFonts w:ascii="Arial Narrow" w:hAnsi="Arial Narrow" w:cs="Times New Roman"/>
          <w:lang w:val="el-GR"/>
        </w:rPr>
        <w:t>ελληνικών κρασιών</w:t>
      </w:r>
      <w:r w:rsidR="00751BEA" w:rsidRPr="00751BEA">
        <w:rPr>
          <w:rFonts w:ascii="Arial Narrow" w:hAnsi="Arial Narrow" w:cs="Times New Roman"/>
          <w:lang w:val="el-GR"/>
        </w:rPr>
        <w:t xml:space="preserve">. Εντούτοις, εδώ ελληνικά καταστήματα </w:t>
      </w:r>
      <w:r w:rsidR="00751BEA" w:rsidRPr="00751BEA">
        <w:rPr>
          <w:rFonts w:ascii="Arial Narrow" w:hAnsi="Arial Narrow" w:cs="Times New Roman"/>
        </w:rPr>
        <w:t>Delicatessen</w:t>
      </w:r>
      <w:r w:rsidR="00751BEA" w:rsidRPr="00751BEA">
        <w:rPr>
          <w:rFonts w:ascii="Arial Narrow" w:hAnsi="Arial Narrow" w:cs="Times New Roman"/>
          <w:lang w:val="el-GR"/>
        </w:rPr>
        <w:t xml:space="preserve"> και ολιγάριθμα εστιατόρια  διοργανώνουν ενίοτε εκδηλώσεις για την προβολή ελληνικού κρασιού και μπύρας (οινογευσίες, προβολές νέων κρασιών κ.α).</w:t>
      </w:r>
    </w:p>
    <w:p w:rsidR="00347435" w:rsidRPr="00F35F95" w:rsidRDefault="00347435" w:rsidP="00F35F95">
      <w:pPr>
        <w:pStyle w:val="Default"/>
        <w:spacing w:line="276" w:lineRule="auto"/>
        <w:ind w:left="-964" w:firstLine="964"/>
        <w:jc w:val="both"/>
        <w:rPr>
          <w:rFonts w:ascii="Arial Narrow" w:hAnsi="Arial Narrow" w:cs="Times New Roman"/>
          <w:lang w:val="el-GR"/>
        </w:rPr>
      </w:pPr>
      <w:r w:rsidRPr="00F35F95">
        <w:rPr>
          <w:rFonts w:ascii="Arial Narrow" w:hAnsi="Arial Narrow" w:cs="Times New Roman"/>
          <w:lang w:val="el-GR"/>
        </w:rPr>
        <w:t>Σημαντικά μερίδια κατέχουν</w:t>
      </w:r>
      <w:r w:rsidR="003B4C95">
        <w:rPr>
          <w:rFonts w:ascii="Arial Narrow" w:hAnsi="Arial Narrow" w:cs="Times New Roman"/>
          <w:lang w:val="el-GR"/>
        </w:rPr>
        <w:t>,</w:t>
      </w:r>
      <w:r w:rsidRPr="00F35F95">
        <w:rPr>
          <w:rFonts w:ascii="Arial Narrow" w:hAnsi="Arial Narrow" w:cs="Times New Roman"/>
          <w:lang w:val="el-GR"/>
        </w:rPr>
        <w:t xml:space="preserve"> </w:t>
      </w:r>
      <w:r w:rsidR="003B4C95">
        <w:rPr>
          <w:rFonts w:ascii="Arial Narrow" w:hAnsi="Arial Narrow" w:cs="Times New Roman"/>
          <w:lang w:val="el-GR"/>
        </w:rPr>
        <w:t>επίσης,</w:t>
      </w:r>
      <w:r w:rsidRPr="00F35F95">
        <w:rPr>
          <w:rFonts w:ascii="Arial Narrow" w:hAnsi="Arial Narrow" w:cs="Times New Roman"/>
          <w:lang w:val="el-GR"/>
        </w:rPr>
        <w:t xml:space="preserve"> και προϊόντα ιδιωτικής ετικέτας στις μεγάλες αλυσίδες τροφίμων. Σημειώνεται ότι </w:t>
      </w:r>
      <w:r w:rsidRPr="00D85058">
        <w:rPr>
          <w:rFonts w:ascii="Arial Narrow" w:hAnsi="Arial Narrow" w:cs="Times New Roman"/>
          <w:color w:val="auto"/>
          <w:lang w:val="el-GR"/>
        </w:rPr>
        <w:t>τα κλασικά δίκτυα διανομής δεν διαφέρουν από εκείνα των χωρών της Ευρωπαϊκής Ένωσης</w:t>
      </w:r>
      <w:r w:rsidRPr="00D85058">
        <w:rPr>
          <w:rFonts w:ascii="Arial Narrow" w:hAnsi="Arial Narrow" w:cs="Times New Roman"/>
          <w:b/>
          <w:color w:val="auto"/>
          <w:lang w:val="el-GR"/>
        </w:rPr>
        <w:t>.</w:t>
      </w:r>
      <w:r w:rsidRPr="00D85058">
        <w:rPr>
          <w:rFonts w:ascii="Arial Narrow" w:hAnsi="Arial Narrow" w:cs="Times New Roman"/>
          <w:color w:val="auto"/>
          <w:lang w:val="el-GR"/>
        </w:rPr>
        <w:t xml:space="preserve"> </w:t>
      </w:r>
      <w:r w:rsidRPr="00F35F95">
        <w:rPr>
          <w:rFonts w:ascii="Arial Narrow" w:hAnsi="Arial Narrow" w:cs="Times New Roman"/>
          <w:color w:val="auto"/>
          <w:lang w:val="el-GR"/>
        </w:rPr>
        <w:t xml:space="preserve">Σύμφωνα με πρόσφατη μελέτη, στην αγορά τροφίμων στην Αυστρία,  τα σούπερ μάρκετς με έκταση μεγαλύτερη των 1.000 τ.μ. καλύπτουν το 24% της αγοράς, εκείνα με έκταση από 400 έως 999 τ.μ το 43% και το υπόλοιπο μερίδιο από τα μικρότερα σούπερ μάρκετς και καταστήματα τροφίμων. </w:t>
      </w:r>
      <w:r w:rsidRPr="00F35F95">
        <w:rPr>
          <w:rFonts w:ascii="Arial Narrow" w:hAnsi="Arial Narrow" w:cs="Times New Roman"/>
          <w:lang w:val="el-GR"/>
        </w:rPr>
        <w:t xml:space="preserve">Οι μεγάλες αλυσίδες σούπερ μάρκετ </w:t>
      </w:r>
      <w:r w:rsidRPr="00F35F95">
        <w:rPr>
          <w:rFonts w:ascii="Arial Narrow" w:hAnsi="Arial Narrow" w:cs="Times New Roman"/>
        </w:rPr>
        <w:t>REWE</w:t>
      </w:r>
      <w:r w:rsidRPr="00F35F95">
        <w:rPr>
          <w:rFonts w:ascii="Arial Narrow" w:hAnsi="Arial Narrow" w:cs="Times New Roman"/>
          <w:lang w:val="el-GR"/>
        </w:rPr>
        <w:t xml:space="preserve"> και </w:t>
      </w:r>
      <w:r w:rsidRPr="00F35F95">
        <w:rPr>
          <w:rFonts w:ascii="Arial Narrow" w:hAnsi="Arial Narrow" w:cs="Times New Roman"/>
        </w:rPr>
        <w:t>SPAR</w:t>
      </w:r>
      <w:r w:rsidRPr="00F35F95">
        <w:rPr>
          <w:rFonts w:ascii="Arial Narrow" w:hAnsi="Arial Narrow" w:cs="Times New Roman"/>
          <w:lang w:val="el-GR"/>
        </w:rPr>
        <w:t xml:space="preserve"> καθώς και εκπτωτικά της </w:t>
      </w:r>
      <w:r w:rsidRPr="00F35F95">
        <w:rPr>
          <w:rFonts w:ascii="Arial Narrow" w:hAnsi="Arial Narrow" w:cs="Times New Roman"/>
        </w:rPr>
        <w:t>HOFER</w:t>
      </w:r>
      <w:r w:rsidRPr="00F35F95">
        <w:rPr>
          <w:rFonts w:ascii="Arial Narrow" w:hAnsi="Arial Narrow" w:cs="Times New Roman"/>
          <w:lang w:val="el-GR"/>
        </w:rPr>
        <w:t xml:space="preserve">, είναι κυρίαρχα στην τοπική αγορά με μερίδα 34%, 30,3% και 20,3%, αντιστοίχως. </w:t>
      </w:r>
      <w:r w:rsidRPr="00D85058">
        <w:rPr>
          <w:rFonts w:ascii="Arial Narrow" w:hAnsi="Arial Narrow" w:cs="Times New Roman"/>
          <w:lang w:val="el-GR"/>
        </w:rPr>
        <w:t xml:space="preserve">Ο όμιλος </w:t>
      </w:r>
      <w:r w:rsidRPr="00F35F95">
        <w:rPr>
          <w:rFonts w:ascii="Arial Narrow" w:hAnsi="Arial Narrow" w:cs="Times New Roman"/>
        </w:rPr>
        <w:t>REWE</w:t>
      </w:r>
      <w:r w:rsidRPr="00D85058">
        <w:rPr>
          <w:rFonts w:ascii="Arial Narrow" w:hAnsi="Arial Narrow" w:cs="Times New Roman"/>
          <w:lang w:val="el-GR"/>
        </w:rPr>
        <w:t xml:space="preserve"> διαχειρίζεται περίπου 1880 μονάδες λιανικής πώλησης με τις αλυσίδες σούπερ μάρκετς </w:t>
      </w:r>
      <w:r w:rsidRPr="00F35F95">
        <w:rPr>
          <w:rFonts w:ascii="Arial Narrow" w:hAnsi="Arial Narrow" w:cs="Times New Roman"/>
        </w:rPr>
        <w:t>BILLA</w:t>
      </w:r>
      <w:r w:rsidRPr="00D85058">
        <w:rPr>
          <w:rFonts w:ascii="Arial Narrow" w:hAnsi="Arial Narrow" w:cs="Times New Roman"/>
          <w:lang w:val="el-GR"/>
        </w:rPr>
        <w:t xml:space="preserve">, </w:t>
      </w:r>
      <w:r w:rsidRPr="00F35F95">
        <w:rPr>
          <w:rFonts w:ascii="Arial Narrow" w:hAnsi="Arial Narrow" w:cs="Times New Roman"/>
        </w:rPr>
        <w:t>MERKUR</w:t>
      </w:r>
      <w:r w:rsidRPr="00D85058">
        <w:rPr>
          <w:rFonts w:ascii="Arial Narrow" w:hAnsi="Arial Narrow" w:cs="Times New Roman"/>
          <w:lang w:val="el-GR"/>
        </w:rPr>
        <w:t xml:space="preserve">, </w:t>
      </w:r>
      <w:r w:rsidRPr="00F35F95">
        <w:rPr>
          <w:rFonts w:ascii="Arial Narrow" w:hAnsi="Arial Narrow" w:cs="Times New Roman"/>
        </w:rPr>
        <w:t>PENNY</w:t>
      </w:r>
      <w:r w:rsidRPr="00D85058">
        <w:rPr>
          <w:rFonts w:ascii="Arial Narrow" w:hAnsi="Arial Narrow" w:cs="Times New Roman"/>
          <w:lang w:val="el-GR"/>
        </w:rPr>
        <w:t xml:space="preserve">, </w:t>
      </w:r>
      <w:r w:rsidRPr="00F35F95">
        <w:rPr>
          <w:rFonts w:ascii="Arial Narrow" w:hAnsi="Arial Narrow" w:cs="Times New Roman"/>
        </w:rPr>
        <w:t>SUTTERLUTY</w:t>
      </w:r>
      <w:r w:rsidRPr="00D85058">
        <w:rPr>
          <w:rFonts w:ascii="Arial Narrow" w:hAnsi="Arial Narrow" w:cs="Times New Roman"/>
          <w:lang w:val="el-GR"/>
        </w:rPr>
        <w:t xml:space="preserve"> και </w:t>
      </w:r>
      <w:r w:rsidRPr="00F35F95">
        <w:rPr>
          <w:rFonts w:ascii="Arial Narrow" w:hAnsi="Arial Narrow" w:cs="Times New Roman"/>
        </w:rPr>
        <w:t>ADEG</w:t>
      </w:r>
      <w:r w:rsidRPr="00D85058">
        <w:rPr>
          <w:rFonts w:ascii="Arial Narrow" w:hAnsi="Arial Narrow" w:cs="Times New Roman"/>
          <w:lang w:val="el-GR"/>
        </w:rPr>
        <w:t xml:space="preserve">, ο όμιλος </w:t>
      </w:r>
      <w:r w:rsidRPr="00F35F95">
        <w:rPr>
          <w:rFonts w:ascii="Arial Narrow" w:hAnsi="Arial Narrow" w:cs="Times New Roman"/>
        </w:rPr>
        <w:t>SPAR</w:t>
      </w:r>
      <w:r w:rsidRPr="00D85058">
        <w:rPr>
          <w:rFonts w:ascii="Arial Narrow" w:hAnsi="Arial Narrow" w:cs="Times New Roman"/>
          <w:lang w:val="el-GR"/>
        </w:rPr>
        <w:t xml:space="preserve"> με 1050 περίπου μονάδες λιανικής πώλησης με τις αλυσίδες σούπερ μάρκετς  </w:t>
      </w:r>
      <w:r w:rsidRPr="00F35F95">
        <w:rPr>
          <w:rFonts w:ascii="Arial Narrow" w:hAnsi="Arial Narrow" w:cs="Times New Roman"/>
        </w:rPr>
        <w:t>SPAR</w:t>
      </w:r>
      <w:r w:rsidRPr="00D85058">
        <w:rPr>
          <w:rFonts w:ascii="Arial Narrow" w:hAnsi="Arial Narrow" w:cs="Times New Roman"/>
          <w:lang w:val="el-GR"/>
        </w:rPr>
        <w:t xml:space="preserve">, </w:t>
      </w:r>
      <w:r w:rsidRPr="00F35F95">
        <w:rPr>
          <w:rFonts w:ascii="Arial Narrow" w:hAnsi="Arial Narrow" w:cs="Times New Roman"/>
        </w:rPr>
        <w:t>INTERSPAR</w:t>
      </w:r>
      <w:r w:rsidRPr="00D85058">
        <w:rPr>
          <w:rFonts w:ascii="Arial Narrow" w:hAnsi="Arial Narrow" w:cs="Times New Roman"/>
          <w:lang w:val="el-GR"/>
        </w:rPr>
        <w:t xml:space="preserve">, </w:t>
      </w:r>
      <w:r w:rsidRPr="00F35F95">
        <w:rPr>
          <w:rFonts w:ascii="Arial Narrow" w:hAnsi="Arial Narrow" w:cs="Times New Roman"/>
        </w:rPr>
        <w:t>EUROSPAR</w:t>
      </w:r>
      <w:r w:rsidRPr="00D85058">
        <w:rPr>
          <w:rFonts w:ascii="Arial Narrow" w:hAnsi="Arial Narrow" w:cs="Times New Roman"/>
          <w:lang w:val="el-GR"/>
        </w:rPr>
        <w:t xml:space="preserve">, </w:t>
      </w:r>
      <w:r w:rsidRPr="00F35F95">
        <w:rPr>
          <w:rFonts w:ascii="Arial Narrow" w:hAnsi="Arial Narrow" w:cs="Times New Roman"/>
        </w:rPr>
        <w:t>SPAR</w:t>
      </w:r>
      <w:r w:rsidRPr="00D85058">
        <w:rPr>
          <w:rFonts w:ascii="Arial Narrow" w:hAnsi="Arial Narrow" w:cs="Times New Roman"/>
          <w:lang w:val="el-GR"/>
        </w:rPr>
        <w:t xml:space="preserve"> </w:t>
      </w:r>
      <w:r w:rsidRPr="00F35F95">
        <w:rPr>
          <w:rFonts w:ascii="Arial Narrow" w:hAnsi="Arial Narrow" w:cs="Times New Roman"/>
        </w:rPr>
        <w:t>GOURMET</w:t>
      </w:r>
      <w:r w:rsidRPr="00D85058">
        <w:rPr>
          <w:rFonts w:ascii="Arial Narrow" w:hAnsi="Arial Narrow" w:cs="Times New Roman"/>
          <w:lang w:val="el-GR"/>
        </w:rPr>
        <w:t xml:space="preserve"> και ΜΑΧΙΜΑΡΚΤ. </w:t>
      </w:r>
      <w:r w:rsidRPr="00F35F95">
        <w:rPr>
          <w:rFonts w:ascii="Arial Narrow" w:hAnsi="Arial Narrow" w:cs="Times New Roman"/>
          <w:lang w:val="el-GR"/>
        </w:rPr>
        <w:t xml:space="preserve">Ακόμη, λειτουργεί και η </w:t>
      </w:r>
      <w:r w:rsidRPr="00F35F95">
        <w:rPr>
          <w:rFonts w:ascii="Arial Narrow" w:hAnsi="Arial Narrow" w:cs="Times New Roman"/>
        </w:rPr>
        <w:t>HOFER</w:t>
      </w:r>
      <w:r w:rsidRPr="00F35F95">
        <w:rPr>
          <w:rFonts w:ascii="Arial Narrow" w:hAnsi="Arial Narrow" w:cs="Times New Roman"/>
          <w:lang w:val="el-GR"/>
        </w:rPr>
        <w:t xml:space="preserve"> με 450 εκπτωτικά σούπερ μάρκετς.</w:t>
      </w:r>
    </w:p>
    <w:p w:rsidR="00751BEA" w:rsidRDefault="00347435" w:rsidP="00E6724C">
      <w:pPr>
        <w:pStyle w:val="Default"/>
        <w:spacing w:line="276" w:lineRule="auto"/>
        <w:ind w:left="-964" w:firstLine="964"/>
        <w:jc w:val="both"/>
        <w:rPr>
          <w:rFonts w:ascii="Arial Narrow" w:hAnsi="Arial Narrow" w:cs="Times New Roman"/>
          <w:lang w:val="el-GR"/>
        </w:rPr>
      </w:pPr>
      <w:r w:rsidRPr="00F35F95">
        <w:rPr>
          <w:rFonts w:ascii="Arial Narrow" w:hAnsi="Arial Narrow" w:cs="Times New Roman"/>
          <w:lang w:val="el-GR"/>
        </w:rPr>
        <w:t>Επίσης,</w:t>
      </w:r>
      <w:r w:rsidR="00F35F95">
        <w:rPr>
          <w:rFonts w:ascii="Arial Narrow" w:hAnsi="Arial Narrow" w:cs="Times New Roman"/>
          <w:lang w:val="el-GR"/>
        </w:rPr>
        <w:t xml:space="preserve"> </w:t>
      </w:r>
      <w:r w:rsidRPr="00F35F95">
        <w:rPr>
          <w:rFonts w:ascii="Arial Narrow" w:hAnsi="Arial Narrow" w:cs="Times New Roman"/>
          <w:lang w:val="el-GR"/>
        </w:rPr>
        <w:t xml:space="preserve">στον όμιλο  </w:t>
      </w:r>
      <w:r w:rsidRPr="00F35F95">
        <w:rPr>
          <w:rFonts w:ascii="Arial Narrow" w:hAnsi="Arial Narrow" w:cs="Times New Roman"/>
        </w:rPr>
        <w:t>REWE</w:t>
      </w:r>
      <w:r w:rsidRPr="00F35F95">
        <w:rPr>
          <w:rFonts w:ascii="Arial Narrow" w:hAnsi="Arial Narrow" w:cs="Times New Roman"/>
          <w:lang w:val="el-GR"/>
        </w:rPr>
        <w:t xml:space="preserve"> ανήκουν και εταιρείας εμπορίας και εισαγωγής τροφίμων </w:t>
      </w:r>
      <w:r w:rsidRPr="00F35F95">
        <w:rPr>
          <w:rFonts w:ascii="Arial Narrow" w:hAnsi="Arial Narrow" w:cs="Times New Roman"/>
        </w:rPr>
        <w:t>Ja</w:t>
      </w:r>
      <w:r w:rsidRPr="00F35F95">
        <w:rPr>
          <w:rFonts w:ascii="Arial Narrow" w:hAnsi="Arial Narrow" w:cs="Times New Roman"/>
          <w:lang w:val="el-GR"/>
        </w:rPr>
        <w:t xml:space="preserve">! </w:t>
      </w:r>
      <w:r w:rsidRPr="00F35F95">
        <w:rPr>
          <w:rFonts w:ascii="Arial Narrow" w:hAnsi="Arial Narrow" w:cs="Times New Roman"/>
          <w:lang w:val="de-AT"/>
        </w:rPr>
        <w:t>Nat</w:t>
      </w:r>
      <w:r w:rsidRPr="000421F0">
        <w:rPr>
          <w:rFonts w:ascii="Arial Narrow" w:hAnsi="Arial Narrow" w:cs="Times New Roman"/>
          <w:lang w:val="el-GR"/>
        </w:rPr>
        <w:t>ü</w:t>
      </w:r>
      <w:r w:rsidRPr="00F35F95">
        <w:rPr>
          <w:rFonts w:ascii="Arial Narrow" w:hAnsi="Arial Narrow" w:cs="Times New Roman"/>
          <w:lang w:val="de-AT"/>
        </w:rPr>
        <w:t>rlich</w:t>
      </w:r>
      <w:r w:rsidRPr="000421F0">
        <w:rPr>
          <w:rFonts w:ascii="Arial Narrow" w:hAnsi="Arial Narrow" w:cs="Times New Roman"/>
          <w:lang w:val="el-GR"/>
        </w:rPr>
        <w:t xml:space="preserve">, </w:t>
      </w:r>
      <w:r w:rsidRPr="00F35F95">
        <w:rPr>
          <w:rFonts w:ascii="Arial Narrow" w:hAnsi="Arial Narrow" w:cs="Times New Roman"/>
          <w:lang w:val="de-AT"/>
        </w:rPr>
        <w:t>clever</w:t>
      </w:r>
      <w:r w:rsidRPr="000421F0">
        <w:rPr>
          <w:rFonts w:ascii="Arial Narrow" w:hAnsi="Arial Narrow" w:cs="Times New Roman"/>
          <w:lang w:val="el-GR"/>
        </w:rPr>
        <w:t xml:space="preserve">, </w:t>
      </w:r>
      <w:r w:rsidRPr="00F35F95">
        <w:rPr>
          <w:rFonts w:ascii="Arial Narrow" w:hAnsi="Arial Narrow" w:cs="Times New Roman"/>
          <w:lang w:val="de-AT"/>
        </w:rPr>
        <w:t>Da</w:t>
      </w:r>
      <w:r w:rsidRPr="000421F0">
        <w:rPr>
          <w:rFonts w:ascii="Arial Narrow" w:hAnsi="Arial Narrow" w:cs="Times New Roman"/>
          <w:lang w:val="el-GR"/>
        </w:rPr>
        <w:t xml:space="preserve"> </w:t>
      </w:r>
      <w:r w:rsidRPr="00F35F95">
        <w:rPr>
          <w:rFonts w:ascii="Arial Narrow" w:hAnsi="Arial Narrow" w:cs="Times New Roman"/>
          <w:lang w:val="de-AT"/>
        </w:rPr>
        <w:t>komm</w:t>
      </w:r>
      <w:r w:rsidRPr="000421F0">
        <w:rPr>
          <w:rFonts w:ascii="Arial Narrow" w:hAnsi="Arial Narrow" w:cs="Times New Roman"/>
          <w:lang w:val="el-GR"/>
        </w:rPr>
        <w:t xml:space="preserve"> </w:t>
      </w:r>
      <w:r w:rsidRPr="00F35F95">
        <w:rPr>
          <w:rFonts w:ascii="Arial Narrow" w:hAnsi="Arial Narrow" w:cs="Times New Roman"/>
          <w:lang w:val="de-AT"/>
        </w:rPr>
        <w:t>ich</w:t>
      </w:r>
      <w:r w:rsidRPr="000421F0">
        <w:rPr>
          <w:rFonts w:ascii="Arial Narrow" w:hAnsi="Arial Narrow" w:cs="Times New Roman"/>
          <w:lang w:val="el-GR"/>
        </w:rPr>
        <w:t xml:space="preserve"> </w:t>
      </w:r>
      <w:r w:rsidRPr="00F35F95">
        <w:rPr>
          <w:rFonts w:ascii="Arial Narrow" w:hAnsi="Arial Narrow" w:cs="Times New Roman"/>
          <w:lang w:val="de-AT"/>
        </w:rPr>
        <w:t>her</w:t>
      </w:r>
      <w:r w:rsidRPr="000421F0">
        <w:rPr>
          <w:rFonts w:ascii="Arial Narrow" w:hAnsi="Arial Narrow" w:cs="Times New Roman"/>
          <w:lang w:val="el-GR"/>
        </w:rPr>
        <w:t xml:space="preserve">!, </w:t>
      </w:r>
      <w:r w:rsidRPr="00F35F95">
        <w:rPr>
          <w:rFonts w:ascii="Arial Narrow" w:hAnsi="Arial Narrow" w:cs="Times New Roman"/>
          <w:lang w:val="de-AT"/>
        </w:rPr>
        <w:t>Vegavita</w:t>
      </w:r>
      <w:r w:rsidRPr="000421F0">
        <w:rPr>
          <w:rFonts w:ascii="Arial Narrow" w:hAnsi="Arial Narrow" w:cs="Times New Roman"/>
          <w:lang w:val="el-GR"/>
        </w:rPr>
        <w:t xml:space="preserve">, </w:t>
      </w:r>
      <w:r w:rsidRPr="00F35F95">
        <w:rPr>
          <w:rFonts w:ascii="Arial Narrow" w:hAnsi="Arial Narrow" w:cs="Times New Roman"/>
          <w:lang w:val="de-AT"/>
        </w:rPr>
        <w:t>Chefmen</w:t>
      </w:r>
      <w:r w:rsidRPr="000421F0">
        <w:rPr>
          <w:rFonts w:ascii="Arial Narrow" w:hAnsi="Arial Narrow" w:cs="Times New Roman"/>
          <w:lang w:val="el-GR"/>
        </w:rPr>
        <w:t xml:space="preserve">ü, </w:t>
      </w:r>
      <w:r w:rsidRPr="00F35F95">
        <w:rPr>
          <w:rFonts w:ascii="Arial Narrow" w:hAnsi="Arial Narrow" w:cs="Times New Roman"/>
          <w:lang w:val="de-AT"/>
        </w:rPr>
        <w:t>Wegenstein</w:t>
      </w:r>
      <w:r w:rsidR="000421F0" w:rsidRPr="000421F0">
        <w:rPr>
          <w:rFonts w:ascii="Arial Narrow" w:hAnsi="Arial Narrow" w:cs="Times New Roman"/>
          <w:lang w:val="el-GR"/>
        </w:rPr>
        <w:t xml:space="preserve">. </w:t>
      </w:r>
      <w:r w:rsidRPr="00F35F95">
        <w:rPr>
          <w:rFonts w:ascii="Arial Narrow" w:hAnsi="Arial Narrow" w:cs="Times New Roman"/>
          <w:lang w:val="el-GR"/>
        </w:rPr>
        <w:t xml:space="preserve">Ως εκ τούτου, απευθείας συνεργασία με αυτές τις εταιρείες θα διευκόλυνε  σε μεγάλο βαθμό τη διακίνηση προϊόντων σε σούπερ μάρκετς του ομίλου </w:t>
      </w:r>
      <w:r w:rsidRPr="00F35F95">
        <w:rPr>
          <w:rFonts w:ascii="Arial Narrow" w:hAnsi="Arial Narrow" w:cs="Times New Roman"/>
        </w:rPr>
        <w:t>REWE</w:t>
      </w:r>
      <w:r w:rsidRPr="00F35F95">
        <w:rPr>
          <w:rFonts w:ascii="Arial Narrow" w:hAnsi="Arial Narrow" w:cs="Times New Roman"/>
          <w:lang w:val="el-GR"/>
        </w:rPr>
        <w:t xml:space="preserve"> αλλά και λοιπών σούπερ μάρκετς.</w:t>
      </w:r>
    </w:p>
    <w:p w:rsidR="00F35F95" w:rsidRDefault="00F35F95" w:rsidP="00F35F95">
      <w:pPr>
        <w:pStyle w:val="Default"/>
        <w:spacing w:line="276" w:lineRule="auto"/>
        <w:ind w:left="-964" w:firstLine="964"/>
        <w:jc w:val="both"/>
        <w:rPr>
          <w:rFonts w:ascii="Arial Narrow" w:hAnsi="Arial Narrow" w:cs="Times New Roman"/>
          <w:lang w:val="el-GR"/>
        </w:rPr>
      </w:pPr>
    </w:p>
    <w:p w:rsidR="00F35F95" w:rsidRPr="00517C2B" w:rsidRDefault="00F35F95" w:rsidP="00F35F95">
      <w:pPr>
        <w:pStyle w:val="Default"/>
        <w:spacing w:line="276" w:lineRule="auto"/>
        <w:ind w:left="-1872" w:firstLine="964"/>
        <w:jc w:val="both"/>
        <w:rPr>
          <w:rFonts w:ascii="Arial Narrow" w:hAnsi="Arial Narrow" w:cs="Times New Roman"/>
          <w:u w:val="single"/>
          <w:lang w:val="el-GR"/>
        </w:rPr>
      </w:pPr>
      <w:r w:rsidRPr="00517C2B">
        <w:rPr>
          <w:rFonts w:ascii="Arial Narrow" w:hAnsi="Arial Narrow" w:cs="Times New Roman"/>
          <w:b/>
          <w:u w:val="single"/>
          <w:lang w:val="el-GR"/>
        </w:rPr>
        <w:t xml:space="preserve">Ε.2. </w:t>
      </w:r>
      <w:r w:rsidRPr="00517C2B">
        <w:rPr>
          <w:rFonts w:ascii="Arial Narrow" w:hAnsi="Arial Narrow"/>
          <w:b/>
          <w:u w:val="single"/>
          <w:lang w:val="el-GR"/>
        </w:rPr>
        <w:t>Δομικά υλικά</w:t>
      </w:r>
    </w:p>
    <w:p w:rsidR="00F35F95" w:rsidRDefault="00F35F95" w:rsidP="00F35F95">
      <w:pPr>
        <w:pStyle w:val="Default"/>
        <w:spacing w:line="276" w:lineRule="auto"/>
        <w:ind w:left="-964" w:firstLine="964"/>
        <w:jc w:val="both"/>
        <w:rPr>
          <w:lang w:val="el-GR"/>
        </w:rPr>
      </w:pPr>
    </w:p>
    <w:p w:rsidR="00F1505A" w:rsidRDefault="00F35F95" w:rsidP="00E6724C">
      <w:pPr>
        <w:pStyle w:val="Default"/>
        <w:spacing w:line="276" w:lineRule="auto"/>
        <w:ind w:left="-964" w:firstLine="964"/>
        <w:jc w:val="both"/>
        <w:rPr>
          <w:rFonts w:ascii="Arial Narrow" w:hAnsi="Arial Narrow"/>
          <w:lang w:val="el-GR"/>
        </w:rPr>
      </w:pPr>
      <w:r w:rsidRPr="00A065A8">
        <w:rPr>
          <w:rFonts w:ascii="Arial Narrow" w:hAnsi="Arial Narrow"/>
          <w:lang w:val="el-GR"/>
        </w:rPr>
        <w:t xml:space="preserve"> Σημαντική ελληνική παρουσία κατέχουν τα αλουμίνια </w:t>
      </w:r>
      <w:r w:rsidR="00A065A8" w:rsidRPr="00A065A8">
        <w:rPr>
          <w:rFonts w:ascii="Arial Narrow" w:hAnsi="Arial Narrow"/>
          <w:lang w:val="el-GR"/>
        </w:rPr>
        <w:t>και άλλα δομικά υλικά του κατασκευαστικού κλάδου</w:t>
      </w:r>
      <w:r w:rsidR="009E196B">
        <w:rPr>
          <w:rFonts w:ascii="Arial Narrow" w:hAnsi="Arial Narrow"/>
          <w:lang w:val="el-GR"/>
        </w:rPr>
        <w:t>,</w:t>
      </w:r>
      <w:r w:rsidR="00A065A8" w:rsidRPr="00A065A8">
        <w:rPr>
          <w:rFonts w:ascii="Arial Narrow" w:hAnsi="Arial Narrow"/>
          <w:lang w:val="el-GR"/>
        </w:rPr>
        <w:t xml:space="preserve"> με ανοδική πορεία. Ιδιαίτερες </w:t>
      </w:r>
      <w:r w:rsidR="00F270A6" w:rsidRPr="00A065A8">
        <w:rPr>
          <w:rFonts w:ascii="Arial Narrow" w:hAnsi="Arial Narrow"/>
          <w:lang w:val="el-GR"/>
        </w:rPr>
        <w:t>προοπτικές</w:t>
      </w:r>
      <w:r w:rsidR="00A065A8" w:rsidRPr="00A065A8">
        <w:rPr>
          <w:rFonts w:ascii="Arial Narrow" w:hAnsi="Arial Narrow"/>
          <w:lang w:val="el-GR"/>
        </w:rPr>
        <w:t xml:space="preserve"> θα είχαν οι πόρτες ασφαλείας (λόγω πολύ υψηλού κόστους </w:t>
      </w:r>
      <w:r w:rsidR="00F270A6">
        <w:rPr>
          <w:rFonts w:ascii="Arial Narrow" w:hAnsi="Arial Narrow"/>
          <w:lang w:val="el-GR"/>
        </w:rPr>
        <w:t xml:space="preserve">των </w:t>
      </w:r>
      <w:r w:rsidR="00A065A8" w:rsidRPr="00A065A8">
        <w:rPr>
          <w:rFonts w:ascii="Arial Narrow" w:hAnsi="Arial Narrow"/>
          <w:lang w:val="el-GR"/>
        </w:rPr>
        <w:t>στην τοπική αγορά) αλλά και ανελκυστήρες, χρώματα και μονωτικά υλικά</w:t>
      </w:r>
      <w:r w:rsidR="00A065A8">
        <w:rPr>
          <w:rFonts w:ascii="Arial Narrow" w:hAnsi="Arial Narrow"/>
          <w:lang w:val="el-GR"/>
        </w:rPr>
        <w:t xml:space="preserve"> καθώς και ηλεκτρολογικό υλικό. </w:t>
      </w:r>
      <w:r w:rsidR="00F270A6">
        <w:rPr>
          <w:rFonts w:ascii="Arial Narrow" w:hAnsi="Arial Narrow"/>
          <w:lang w:val="el-GR"/>
        </w:rPr>
        <w:t>Οι ενεργειακές αναβαθμίσεις κτηρίων και οι εκσυγχρονισμοί κατοικιών</w:t>
      </w:r>
      <w:r w:rsidR="009E196B">
        <w:rPr>
          <w:rFonts w:ascii="Arial Narrow" w:hAnsi="Arial Narrow"/>
          <w:lang w:val="el-GR"/>
        </w:rPr>
        <w:t>,</w:t>
      </w:r>
      <w:r w:rsidR="00F270A6">
        <w:rPr>
          <w:rFonts w:ascii="Arial Narrow" w:hAnsi="Arial Narrow"/>
          <w:lang w:val="el-GR"/>
        </w:rPr>
        <w:t xml:space="preserve"> που σημειώνουν σημαντική άνοδο στη χώρα</w:t>
      </w:r>
      <w:r w:rsidR="009E196B">
        <w:rPr>
          <w:rFonts w:ascii="Arial Narrow" w:hAnsi="Arial Narrow"/>
          <w:lang w:val="el-GR"/>
        </w:rPr>
        <w:t>,</w:t>
      </w:r>
      <w:r w:rsidR="00F270A6">
        <w:rPr>
          <w:rFonts w:ascii="Arial Narrow" w:hAnsi="Arial Narrow"/>
          <w:lang w:val="el-GR"/>
        </w:rPr>
        <w:t xml:space="preserve"> παρέχουν δυνατότητες για περαιτέρω </w:t>
      </w:r>
      <w:r w:rsidR="00874ADB">
        <w:rPr>
          <w:rFonts w:ascii="Arial Narrow" w:hAnsi="Arial Narrow"/>
          <w:lang w:val="el-GR"/>
        </w:rPr>
        <w:t>παρουσία των ελληνικών δομικών υλικών. Επίσης, παρατηρείται και ανάληψη υπεργολαβιών από ελληνικές εταιρείες σε μικρής και μεσαίας κλίμακας κατασκευαστικά έργα στη χώρα.</w:t>
      </w:r>
      <w:r w:rsidR="00751BEA" w:rsidRPr="00751BEA">
        <w:rPr>
          <w:rFonts w:ascii="Arial Narrow" w:hAnsi="Arial Narrow"/>
          <w:lang w:val="el-GR"/>
        </w:rPr>
        <w:t xml:space="preserve"> </w:t>
      </w:r>
      <w:r w:rsidR="00751BEA">
        <w:rPr>
          <w:rFonts w:ascii="Arial Narrow" w:hAnsi="Arial Narrow"/>
          <w:lang w:val="el-GR"/>
        </w:rPr>
        <w:t>Στο ίδιο πλαίσιο για κλάδους υψηλής τεχνολογίας και καινοτομιών, ΑΠΕ και πληροφορικών συστημάτων υπάρχουν σημαντικές προοπτικές περαιτέρω επέκτασης.</w:t>
      </w:r>
    </w:p>
    <w:p w:rsidR="00874ADB" w:rsidRDefault="00874ADB" w:rsidP="00E6724C">
      <w:pPr>
        <w:pStyle w:val="Default"/>
        <w:spacing w:line="276" w:lineRule="auto"/>
        <w:jc w:val="both"/>
        <w:rPr>
          <w:rFonts w:ascii="Arial Narrow" w:hAnsi="Arial Narrow"/>
          <w:lang w:val="el-GR"/>
        </w:rPr>
      </w:pPr>
    </w:p>
    <w:p w:rsidR="000421F0" w:rsidRPr="00517C2B" w:rsidRDefault="00874ADB" w:rsidP="00E6724C">
      <w:pPr>
        <w:pStyle w:val="Default"/>
        <w:spacing w:line="276" w:lineRule="auto"/>
        <w:ind w:left="-1872" w:firstLine="964"/>
        <w:jc w:val="both"/>
        <w:rPr>
          <w:rFonts w:ascii="Arial Narrow" w:hAnsi="Arial Narrow"/>
          <w:b/>
          <w:u w:val="single"/>
          <w:lang w:val="el-GR"/>
        </w:rPr>
      </w:pPr>
      <w:r w:rsidRPr="00517C2B">
        <w:rPr>
          <w:rFonts w:ascii="Arial Narrow" w:hAnsi="Arial Narrow"/>
          <w:b/>
          <w:u w:val="single"/>
          <w:lang w:val="el-GR"/>
        </w:rPr>
        <w:t>Ε.3. Καλλυντικά κα</w:t>
      </w:r>
      <w:r w:rsidR="000421F0" w:rsidRPr="00517C2B">
        <w:rPr>
          <w:rFonts w:ascii="Arial Narrow" w:hAnsi="Arial Narrow"/>
          <w:b/>
          <w:u w:val="single"/>
          <w:lang w:val="el-GR"/>
        </w:rPr>
        <w:t xml:space="preserve">ι Παραφαρμακευτικά Είδη  </w:t>
      </w:r>
    </w:p>
    <w:p w:rsidR="00517C2B" w:rsidRDefault="000421F0" w:rsidP="00517C2B">
      <w:pPr>
        <w:pStyle w:val="Default"/>
        <w:spacing w:line="276" w:lineRule="auto"/>
        <w:ind w:left="-1152" w:firstLine="964"/>
        <w:jc w:val="both"/>
        <w:rPr>
          <w:rFonts w:ascii="Arial Narrow" w:hAnsi="Arial Narrow"/>
          <w:lang w:val="el-GR"/>
        </w:rPr>
      </w:pPr>
      <w:r>
        <w:rPr>
          <w:rFonts w:ascii="Arial Narrow" w:hAnsi="Arial Narrow"/>
          <w:lang w:val="el-GR"/>
        </w:rPr>
        <w:t>Τομείς φυτικών καλλυντικών και παραφαρμακευτικών υλικών μπορούν να τύχουν ευρύτερης αποδοχής στη χώρα</w:t>
      </w:r>
      <w:r w:rsidR="005762E4">
        <w:rPr>
          <w:rFonts w:ascii="Arial Narrow" w:hAnsi="Arial Narrow"/>
          <w:lang w:val="el-GR"/>
        </w:rPr>
        <w:t>,</w:t>
      </w:r>
      <w:r w:rsidR="009E196B">
        <w:rPr>
          <w:rFonts w:ascii="Arial Narrow" w:hAnsi="Arial Narrow"/>
          <w:lang w:val="el-GR"/>
        </w:rPr>
        <w:t xml:space="preserve"> λόγω </w:t>
      </w:r>
      <w:r>
        <w:rPr>
          <w:rFonts w:ascii="Arial Narrow" w:hAnsi="Arial Narrow"/>
          <w:lang w:val="el-GR"/>
        </w:rPr>
        <w:t>της περιορισμένης εγχώριας κατανάλωσης</w:t>
      </w:r>
      <w:r w:rsidR="009E196B">
        <w:rPr>
          <w:rFonts w:ascii="Arial Narrow" w:hAnsi="Arial Narrow"/>
          <w:lang w:val="el-GR"/>
        </w:rPr>
        <w:t xml:space="preserve"> αλλά </w:t>
      </w:r>
      <w:r w:rsidR="005762E4">
        <w:rPr>
          <w:rFonts w:ascii="Arial Narrow" w:hAnsi="Arial Narrow"/>
          <w:lang w:val="el-GR"/>
        </w:rPr>
        <w:t xml:space="preserve">και της ευαισθητοποίησης του καταναλωτικού κοινού σε φυτικά καλλυντικά και υγιεινά προϊόντα. Μεγάλο μέρος της διανομής στη χώρα διακινείται από ομίλους </w:t>
      </w:r>
      <w:r w:rsidR="001F20D3">
        <w:rPr>
          <w:rFonts w:ascii="Arial Narrow" w:hAnsi="Arial Narrow"/>
        </w:rPr>
        <w:t>BIBA</w:t>
      </w:r>
      <w:r w:rsidR="001F20D3" w:rsidRPr="001F20D3">
        <w:rPr>
          <w:rFonts w:ascii="Arial Narrow" w:hAnsi="Arial Narrow"/>
          <w:lang w:val="el-GR"/>
        </w:rPr>
        <w:t xml:space="preserve"> </w:t>
      </w:r>
      <w:r w:rsidR="001F20D3">
        <w:rPr>
          <w:rFonts w:ascii="Arial Narrow" w:hAnsi="Arial Narrow"/>
          <w:lang w:val="el-GR"/>
        </w:rPr>
        <w:t xml:space="preserve">(600 καταστήματα), </w:t>
      </w:r>
      <w:r w:rsidR="001F20D3">
        <w:rPr>
          <w:rFonts w:ascii="Arial Narrow" w:hAnsi="Arial Narrow"/>
        </w:rPr>
        <w:t>DM</w:t>
      </w:r>
      <w:r w:rsidR="001F20D3" w:rsidRPr="001F20D3">
        <w:rPr>
          <w:rFonts w:ascii="Arial Narrow" w:hAnsi="Arial Narrow"/>
          <w:lang w:val="el-GR"/>
        </w:rPr>
        <w:t xml:space="preserve"> (391 </w:t>
      </w:r>
      <w:r w:rsidR="001F20D3">
        <w:rPr>
          <w:rFonts w:ascii="Arial Narrow" w:hAnsi="Arial Narrow"/>
          <w:lang w:val="el-GR"/>
        </w:rPr>
        <w:t xml:space="preserve">καταστήματα), </w:t>
      </w:r>
      <w:r w:rsidR="001F20D3">
        <w:rPr>
          <w:rFonts w:ascii="Arial Narrow" w:hAnsi="Arial Narrow"/>
        </w:rPr>
        <w:t>Muller</w:t>
      </w:r>
      <w:r w:rsidR="001F20D3" w:rsidRPr="001F20D3">
        <w:rPr>
          <w:rFonts w:ascii="Arial Narrow" w:hAnsi="Arial Narrow"/>
          <w:lang w:val="el-GR"/>
        </w:rPr>
        <w:t xml:space="preserve"> (56 </w:t>
      </w:r>
      <w:r w:rsidR="001F20D3">
        <w:rPr>
          <w:rFonts w:ascii="Arial Narrow" w:hAnsi="Arial Narrow"/>
          <w:lang w:val="el-GR"/>
        </w:rPr>
        <w:t>καταστήματα) αλλά και πλειάδας άλλων αλυσίδων και κατ</w:t>
      </w:r>
      <w:r w:rsidR="00E6724C">
        <w:rPr>
          <w:rFonts w:ascii="Arial Narrow" w:hAnsi="Arial Narrow"/>
          <w:lang w:val="el-GR"/>
        </w:rPr>
        <w:t>αστημάτων με βιολογικά προϊόντα.</w:t>
      </w:r>
    </w:p>
    <w:p w:rsidR="00517C2B" w:rsidRPr="00517C2B" w:rsidRDefault="00517C2B" w:rsidP="00517C2B">
      <w:pPr>
        <w:pStyle w:val="Default"/>
        <w:spacing w:line="276" w:lineRule="auto"/>
        <w:ind w:left="-1152" w:firstLine="964"/>
        <w:jc w:val="both"/>
        <w:rPr>
          <w:rFonts w:ascii="Arial Narrow" w:hAnsi="Arial Narrow"/>
          <w:b/>
          <w:u w:val="single"/>
          <w:lang w:val="el-GR"/>
        </w:rPr>
      </w:pPr>
      <w:r w:rsidRPr="00517C2B">
        <w:rPr>
          <w:rFonts w:ascii="Arial Narrow" w:hAnsi="Arial Narrow"/>
          <w:b/>
          <w:u w:val="single"/>
          <w:lang w:val="el-GR"/>
        </w:rPr>
        <w:lastRenderedPageBreak/>
        <w:t xml:space="preserve">Ε4.Έργα και δυνατότητες χρηματοδότησης στους τομείς της ενέργειας, των υποδομών και      </w:t>
      </w:r>
    </w:p>
    <w:p w:rsidR="00517C2B" w:rsidRPr="00517C2B" w:rsidRDefault="00517C2B" w:rsidP="00517C2B">
      <w:pPr>
        <w:pStyle w:val="Default"/>
        <w:spacing w:line="276" w:lineRule="auto"/>
        <w:ind w:left="-1152" w:firstLine="964"/>
        <w:jc w:val="both"/>
        <w:rPr>
          <w:rFonts w:ascii="Arial Narrow" w:hAnsi="Arial Narrow"/>
          <w:b/>
          <w:u w:val="single"/>
          <w:lang w:val="el-GR"/>
        </w:rPr>
      </w:pPr>
      <w:r w:rsidRPr="00517C2B">
        <w:rPr>
          <w:rFonts w:ascii="Arial Narrow" w:hAnsi="Arial Narrow"/>
          <w:b/>
          <w:u w:val="single"/>
          <w:lang w:val="el-GR"/>
        </w:rPr>
        <w:t xml:space="preserve">      της βιομηχανίας </w:t>
      </w:r>
    </w:p>
    <w:p w:rsidR="00517C2B" w:rsidRDefault="00517C2B" w:rsidP="00517C2B">
      <w:pPr>
        <w:outlineLvl w:val="0"/>
        <w:rPr>
          <w:b/>
        </w:rPr>
      </w:pPr>
    </w:p>
    <w:p w:rsidR="00517C2B" w:rsidRPr="00616006" w:rsidRDefault="00517C2B" w:rsidP="00517C2B">
      <w:pPr>
        <w:outlineLvl w:val="0"/>
        <w:rPr>
          <w:b/>
        </w:rPr>
      </w:pPr>
    </w:p>
    <w:p w:rsidR="00517C2B" w:rsidRPr="003B7E31" w:rsidRDefault="00517C2B" w:rsidP="00517C2B">
      <w:pPr>
        <w:jc w:val="both"/>
        <w:rPr>
          <w:b/>
        </w:rPr>
      </w:pPr>
      <w:r w:rsidRPr="003B7E31">
        <w:rPr>
          <w:b/>
        </w:rPr>
        <w:t xml:space="preserve">Α. Δημόσια έργα στην Αυστρία σε εξέλιξη ή υπό δημοπράτηση </w:t>
      </w:r>
    </w:p>
    <w:p w:rsidR="00517C2B" w:rsidRDefault="00517C2B" w:rsidP="00517C2B">
      <w:pPr>
        <w:jc w:val="both"/>
      </w:pPr>
    </w:p>
    <w:p w:rsidR="00517C2B" w:rsidRDefault="00517C2B" w:rsidP="00517C2B">
      <w:pPr>
        <w:spacing w:line="276" w:lineRule="auto"/>
        <w:jc w:val="both"/>
        <w:rPr>
          <w:b/>
          <w:sz w:val="22"/>
          <w:szCs w:val="22"/>
        </w:rPr>
      </w:pPr>
      <w:r>
        <w:rPr>
          <w:b/>
          <w:sz w:val="22"/>
          <w:szCs w:val="22"/>
        </w:rPr>
        <w:t>1</w:t>
      </w:r>
      <w:r w:rsidRPr="00E12861">
        <w:rPr>
          <w:b/>
          <w:sz w:val="22"/>
          <w:szCs w:val="22"/>
        </w:rPr>
        <w:t>. Χρηματοδότηση έργων α</w:t>
      </w:r>
      <w:r>
        <w:rPr>
          <w:b/>
          <w:sz w:val="22"/>
          <w:szCs w:val="22"/>
        </w:rPr>
        <w:t>πό Ευρωπαϊκή Τράπεζα Επενδύσεων</w:t>
      </w:r>
      <w:r w:rsidRPr="00E12861">
        <w:rPr>
          <w:b/>
          <w:sz w:val="22"/>
          <w:szCs w:val="22"/>
        </w:rPr>
        <w:t>(EIB) στην Αυστρία</w:t>
      </w:r>
      <w:r w:rsidRPr="007D3803">
        <w:rPr>
          <w:b/>
          <w:sz w:val="22"/>
          <w:szCs w:val="22"/>
        </w:rPr>
        <w:t xml:space="preserve"> (</w:t>
      </w:r>
      <w:r>
        <w:rPr>
          <w:b/>
          <w:sz w:val="22"/>
          <w:szCs w:val="22"/>
        </w:rPr>
        <w:t>υπό δημοπράτηση)</w:t>
      </w:r>
    </w:p>
    <w:p w:rsidR="00517C2B" w:rsidRPr="007D3803" w:rsidRDefault="00517C2B" w:rsidP="00517C2B">
      <w:pPr>
        <w:spacing w:line="276" w:lineRule="auto"/>
        <w:jc w:val="both"/>
        <w:rPr>
          <w:b/>
          <w:sz w:val="22"/>
          <w:szCs w:val="22"/>
        </w:rPr>
      </w:pPr>
    </w:p>
    <w:p w:rsidR="00517C2B" w:rsidRPr="00E12861" w:rsidRDefault="00517C2B" w:rsidP="00517C2B">
      <w:pPr>
        <w:ind w:firstLine="720"/>
        <w:jc w:val="both"/>
        <w:rPr>
          <w:sz w:val="22"/>
          <w:szCs w:val="22"/>
        </w:rPr>
      </w:pPr>
      <w:r w:rsidRPr="00E12861">
        <w:rPr>
          <w:sz w:val="22"/>
          <w:szCs w:val="22"/>
        </w:rPr>
        <w:t xml:space="preserve">Τράπεζα ΕΙΒ πρόκειται να συγχρηματοδοτήσει πλειάδα εμβληματικών έργων στην Αυστρία, ενδιαφέροντος εργοληπτικών εταιρειών τα επόμενα χρόνια, συνολικού προϋπολογισμού </w:t>
      </w:r>
      <w:r w:rsidRPr="00E12861">
        <w:rPr>
          <w:sz w:val="22"/>
          <w:szCs w:val="22"/>
          <w:u w:val="single"/>
        </w:rPr>
        <w:t>7,888 δι</w:t>
      </w:r>
      <w:r>
        <w:rPr>
          <w:sz w:val="22"/>
          <w:szCs w:val="22"/>
          <w:u w:val="single"/>
        </w:rPr>
        <w:t>σ.</w:t>
      </w:r>
      <w:r w:rsidRPr="00E12861">
        <w:rPr>
          <w:sz w:val="22"/>
          <w:szCs w:val="22"/>
          <w:u w:val="single"/>
        </w:rPr>
        <w:t xml:space="preserve"> ευρώ</w:t>
      </w:r>
      <w:r w:rsidRPr="00E12861">
        <w:rPr>
          <w:sz w:val="22"/>
          <w:szCs w:val="22"/>
        </w:rPr>
        <w:t xml:space="preserve">, εκ των οποίων τα ίδια κεφάλαια της EIB ανέρχονται σε  </w:t>
      </w:r>
      <w:r w:rsidRPr="00E12861">
        <w:rPr>
          <w:sz w:val="22"/>
          <w:szCs w:val="22"/>
          <w:u w:val="single"/>
        </w:rPr>
        <w:t>2,958 δι</w:t>
      </w:r>
      <w:r>
        <w:rPr>
          <w:sz w:val="22"/>
          <w:szCs w:val="22"/>
          <w:u w:val="single"/>
        </w:rPr>
        <w:t>σ.</w:t>
      </w:r>
      <w:r w:rsidRPr="00E12861">
        <w:rPr>
          <w:sz w:val="22"/>
          <w:szCs w:val="22"/>
          <w:u w:val="single"/>
        </w:rPr>
        <w:t xml:space="preserve"> ευρώ</w:t>
      </w:r>
      <w:r w:rsidRPr="00E12861">
        <w:rPr>
          <w:sz w:val="22"/>
          <w:szCs w:val="22"/>
        </w:rPr>
        <w:t xml:space="preserve">.     </w:t>
      </w:r>
    </w:p>
    <w:p w:rsidR="00517C2B" w:rsidRPr="00E12861" w:rsidRDefault="00517C2B" w:rsidP="00517C2B">
      <w:pPr>
        <w:jc w:val="both"/>
        <w:rPr>
          <w:sz w:val="22"/>
          <w:szCs w:val="22"/>
        </w:rPr>
      </w:pPr>
      <w:r w:rsidRPr="00E12861">
        <w:rPr>
          <w:sz w:val="22"/>
          <w:szCs w:val="22"/>
        </w:rPr>
        <w:t xml:space="preserve">Ειδικότερα : </w:t>
      </w:r>
    </w:p>
    <w:p w:rsidR="00517C2B" w:rsidRPr="00E12861" w:rsidRDefault="00517C2B" w:rsidP="00517C2B">
      <w:pPr>
        <w:jc w:val="both"/>
        <w:rPr>
          <w:sz w:val="22"/>
          <w:szCs w:val="22"/>
        </w:rPr>
      </w:pPr>
      <w:r w:rsidRPr="00E12861">
        <w:rPr>
          <w:sz w:val="22"/>
          <w:szCs w:val="22"/>
        </w:rPr>
        <w:t xml:space="preserve">-8 έργα σε Ενέργεια με συμμετοχή 883 εκ. ευρώ </w:t>
      </w:r>
    </w:p>
    <w:p w:rsidR="00517C2B" w:rsidRPr="00E12861" w:rsidRDefault="00517C2B" w:rsidP="00517C2B">
      <w:pPr>
        <w:jc w:val="both"/>
        <w:rPr>
          <w:sz w:val="22"/>
          <w:szCs w:val="22"/>
        </w:rPr>
      </w:pPr>
      <w:r w:rsidRPr="00E12861">
        <w:rPr>
          <w:sz w:val="22"/>
          <w:szCs w:val="22"/>
        </w:rPr>
        <w:t xml:space="preserve">-5 έργα για τη Βιομηχανία με συμμετοχή 589 εκ. ευρώ </w:t>
      </w:r>
    </w:p>
    <w:p w:rsidR="00517C2B" w:rsidRPr="00E12861" w:rsidRDefault="00517C2B" w:rsidP="00517C2B">
      <w:pPr>
        <w:jc w:val="both"/>
        <w:rPr>
          <w:sz w:val="22"/>
          <w:szCs w:val="22"/>
        </w:rPr>
      </w:pPr>
      <w:r w:rsidRPr="00E12861">
        <w:rPr>
          <w:sz w:val="22"/>
          <w:szCs w:val="22"/>
        </w:rPr>
        <w:t>-5 έργα σε Μεταφορές με συμμετοχή 345 εκ. ευρώ</w:t>
      </w:r>
    </w:p>
    <w:p w:rsidR="00517C2B" w:rsidRPr="00E12861" w:rsidRDefault="00517C2B" w:rsidP="00517C2B">
      <w:pPr>
        <w:jc w:val="both"/>
        <w:rPr>
          <w:sz w:val="22"/>
          <w:szCs w:val="22"/>
        </w:rPr>
      </w:pPr>
      <w:r w:rsidRPr="00E12861">
        <w:rPr>
          <w:sz w:val="22"/>
          <w:szCs w:val="22"/>
        </w:rPr>
        <w:t>-3 έργα για Αστική Ανάπλαση με συμμετοχή 750 εκ. ευρώ</w:t>
      </w:r>
    </w:p>
    <w:p w:rsidR="00517C2B" w:rsidRPr="00E12861" w:rsidRDefault="00517C2B" w:rsidP="00517C2B">
      <w:pPr>
        <w:jc w:val="both"/>
        <w:rPr>
          <w:sz w:val="22"/>
          <w:szCs w:val="22"/>
        </w:rPr>
      </w:pPr>
      <w:r w:rsidRPr="00E12861">
        <w:rPr>
          <w:sz w:val="22"/>
          <w:szCs w:val="22"/>
        </w:rPr>
        <w:t>-2 έργα για σχολικά κτήρια με συμμετοχή 116 εκ. ευρώ</w:t>
      </w:r>
    </w:p>
    <w:p w:rsidR="00517C2B" w:rsidRPr="00E12861" w:rsidRDefault="00517C2B" w:rsidP="00517C2B">
      <w:pPr>
        <w:jc w:val="both"/>
        <w:rPr>
          <w:sz w:val="22"/>
          <w:szCs w:val="22"/>
        </w:rPr>
      </w:pPr>
      <w:r w:rsidRPr="00E12861">
        <w:rPr>
          <w:sz w:val="22"/>
          <w:szCs w:val="22"/>
        </w:rPr>
        <w:t xml:space="preserve">-2 έργα για Υγεία (πρωτοβάθμια κέντρα υγείας, Νοσοκομείο) με συμμετοχή 275  εκ. ευρώ </w:t>
      </w:r>
    </w:p>
    <w:p w:rsidR="00517C2B" w:rsidRPr="00E12861" w:rsidRDefault="00517C2B" w:rsidP="00517C2B">
      <w:pPr>
        <w:jc w:val="both"/>
        <w:rPr>
          <w:sz w:val="22"/>
          <w:szCs w:val="22"/>
        </w:rPr>
      </w:pPr>
      <w:r w:rsidRPr="00E12861">
        <w:rPr>
          <w:sz w:val="22"/>
          <w:szCs w:val="22"/>
        </w:rPr>
        <w:t xml:space="preserve">Πλήρη στοιχεία για πορεία ανωτέρω έργων στην Αυστρία παρέχονται από ιστότοπο της EIB </w:t>
      </w:r>
      <w:hyperlink r:id="rId63" w:history="1">
        <w:r w:rsidRPr="00E12861">
          <w:rPr>
            <w:rStyle w:val="Hyperlink"/>
            <w:sz w:val="22"/>
            <w:szCs w:val="22"/>
          </w:rPr>
          <w:t>https://www.eib.org/en/projects/index.htm</w:t>
        </w:r>
      </w:hyperlink>
      <w:r w:rsidRPr="00E12861">
        <w:rPr>
          <w:sz w:val="22"/>
          <w:szCs w:val="22"/>
        </w:rPr>
        <w:t xml:space="preserve">   (to be financed).</w:t>
      </w:r>
    </w:p>
    <w:p w:rsidR="00517C2B" w:rsidRPr="00E12861" w:rsidRDefault="00517C2B" w:rsidP="00517C2B">
      <w:pPr>
        <w:jc w:val="both"/>
        <w:rPr>
          <w:sz w:val="22"/>
          <w:szCs w:val="22"/>
        </w:rPr>
      </w:pPr>
    </w:p>
    <w:p w:rsidR="00517C2B" w:rsidRDefault="00517C2B" w:rsidP="00517C2B">
      <w:pPr>
        <w:jc w:val="both"/>
        <w:rPr>
          <w:b/>
          <w:sz w:val="22"/>
          <w:szCs w:val="22"/>
        </w:rPr>
      </w:pPr>
      <w:r>
        <w:rPr>
          <w:b/>
        </w:rPr>
        <w:t>2.</w:t>
      </w:r>
      <w:r w:rsidRPr="00E12861">
        <w:rPr>
          <w:b/>
          <w:sz w:val="22"/>
          <w:szCs w:val="22"/>
        </w:rPr>
        <w:t xml:space="preserve"> Σε εξέλιξη διαγωνισμοί ενδιαφέροντος για </w:t>
      </w:r>
      <w:r>
        <w:rPr>
          <w:b/>
          <w:sz w:val="22"/>
          <w:szCs w:val="22"/>
        </w:rPr>
        <w:t xml:space="preserve">ελληνικές </w:t>
      </w:r>
      <w:r w:rsidRPr="00E12861">
        <w:rPr>
          <w:b/>
          <w:sz w:val="22"/>
          <w:szCs w:val="22"/>
        </w:rPr>
        <w:t xml:space="preserve">εργοληπτικές εταιρείες και εταιρείες μελετών </w:t>
      </w:r>
    </w:p>
    <w:p w:rsidR="00517C2B" w:rsidRPr="00E902AE" w:rsidRDefault="00517C2B" w:rsidP="00517C2B">
      <w:pPr>
        <w:jc w:val="both"/>
        <w:rPr>
          <w:b/>
          <w:sz w:val="22"/>
          <w:szCs w:val="22"/>
        </w:rPr>
      </w:pPr>
    </w:p>
    <w:p w:rsidR="00517C2B" w:rsidRPr="00E12861" w:rsidRDefault="00517C2B" w:rsidP="00517C2B">
      <w:pPr>
        <w:ind w:firstLine="720"/>
        <w:jc w:val="both"/>
        <w:rPr>
          <w:sz w:val="22"/>
          <w:szCs w:val="22"/>
        </w:rPr>
      </w:pPr>
      <w:r w:rsidRPr="00562B73">
        <w:rPr>
          <w:b/>
        </w:rPr>
        <w:t>α)</w:t>
      </w:r>
      <w:r w:rsidRPr="00E12861">
        <w:rPr>
          <w:sz w:val="22"/>
          <w:szCs w:val="22"/>
        </w:rPr>
        <w:t xml:space="preserve"> </w:t>
      </w:r>
      <w:r w:rsidRPr="00D101AA">
        <w:rPr>
          <w:sz w:val="22"/>
          <w:szCs w:val="22"/>
        </w:rPr>
        <w:t>Ως γνωστόν, όλα τα δημοπρατούμενα έργα, προμήθειες και υπηρεσίες σε χώρ</w:t>
      </w:r>
      <w:r>
        <w:rPr>
          <w:sz w:val="22"/>
          <w:szCs w:val="22"/>
        </w:rPr>
        <w:t>ες της ΕΕ που υπερβαίνουν</w:t>
      </w:r>
      <w:r w:rsidRPr="00D101AA">
        <w:rPr>
          <w:sz w:val="22"/>
          <w:szCs w:val="22"/>
        </w:rPr>
        <w:t xml:space="preserve"> συγκεκριμένο</w:t>
      </w:r>
      <w:r>
        <w:rPr>
          <w:sz w:val="22"/>
          <w:szCs w:val="22"/>
        </w:rPr>
        <w:t xml:space="preserve"> προϋπολογισμό</w:t>
      </w:r>
      <w:r w:rsidRPr="00D101AA">
        <w:rPr>
          <w:sz w:val="22"/>
          <w:szCs w:val="22"/>
        </w:rPr>
        <w:t xml:space="preserve">, αναρτώνται υποχρεωτικώς σε εφημερίδα της ΕΕ προς διάθεση κάθε ενδιαφερομένου. Μπορούν δε να αντληθούν από τον διαδικτυακό σύνδεσμο της Ευρωπαϊκής Ένωσης και στην ελληνική γλώσσα ( </w:t>
      </w:r>
      <w:hyperlink r:id="rId64" w:history="1">
        <w:r w:rsidRPr="00D101AA">
          <w:rPr>
            <w:rStyle w:val="Hyperlink"/>
            <w:sz w:val="22"/>
            <w:szCs w:val="22"/>
          </w:rPr>
          <w:t>https://ted.europa.eu/TED/browse/browseByBO.do</w:t>
        </w:r>
      </w:hyperlink>
      <w:r w:rsidRPr="00D101AA">
        <w:rPr>
          <w:sz w:val="22"/>
          <w:szCs w:val="22"/>
        </w:rPr>
        <w:t xml:space="preserve"> ). Συμπεριλαμβάνονται, επίσης, έργα και προμήθειες από υποψήφιες προς ένταξη χώρες και χώρες ΕΟΧ. </w:t>
      </w:r>
      <w:r>
        <w:rPr>
          <w:sz w:val="22"/>
          <w:szCs w:val="22"/>
        </w:rPr>
        <w:t xml:space="preserve">Ειδικότερα, </w:t>
      </w:r>
      <w:r w:rsidRPr="00D101AA">
        <w:rPr>
          <w:sz w:val="22"/>
          <w:szCs w:val="22"/>
        </w:rPr>
        <w:t>για έργα υποδομών/κατα</w:t>
      </w:r>
      <w:r>
        <w:rPr>
          <w:sz w:val="22"/>
          <w:szCs w:val="22"/>
        </w:rPr>
        <w:t xml:space="preserve">σκευών αναρτώνται εκείνα προϋπολογισμού άνω των </w:t>
      </w:r>
      <w:r w:rsidRPr="00D101AA">
        <w:rPr>
          <w:sz w:val="22"/>
          <w:szCs w:val="22"/>
        </w:rPr>
        <w:t>5,350 εκ. ευρώ, εν</w:t>
      </w:r>
      <w:r>
        <w:rPr>
          <w:sz w:val="22"/>
          <w:szCs w:val="22"/>
        </w:rPr>
        <w:t>ώ για υπηρεσίες και προμήθειες ο</w:t>
      </w:r>
      <w:r w:rsidRPr="00D101AA">
        <w:rPr>
          <w:sz w:val="22"/>
          <w:szCs w:val="22"/>
        </w:rPr>
        <w:t xml:space="preserve"> ελάχι</w:t>
      </w:r>
      <w:r>
        <w:rPr>
          <w:sz w:val="22"/>
          <w:szCs w:val="22"/>
        </w:rPr>
        <w:t xml:space="preserve">στος προϋπολογισμός </w:t>
      </w:r>
      <w:r w:rsidRPr="00D101AA">
        <w:rPr>
          <w:sz w:val="22"/>
          <w:szCs w:val="22"/>
        </w:rPr>
        <w:t>για την ανάρτηση κυμαίνεται από 135.000 έως 750.000. Αυτό, επίσης, δεν απαγορεύει σε χώρες να αναρτούν και έργα χαμηλότερης αξίας.</w:t>
      </w:r>
    </w:p>
    <w:p w:rsidR="00517C2B" w:rsidRDefault="00517C2B" w:rsidP="00517C2B">
      <w:pPr>
        <w:shd w:val="clear" w:color="auto" w:fill="FFFFFF"/>
        <w:ind w:firstLine="720"/>
        <w:jc w:val="both"/>
        <w:textAlignment w:val="baseline"/>
        <w:rPr>
          <w:sz w:val="22"/>
          <w:szCs w:val="22"/>
        </w:rPr>
      </w:pPr>
      <w:r w:rsidRPr="00A508CA">
        <w:rPr>
          <w:sz w:val="22"/>
          <w:szCs w:val="22"/>
          <w:u w:val="single"/>
        </w:rPr>
        <w:t>Πιο συγκεκριμένα, για την Αυστρία</w:t>
      </w:r>
      <w:r>
        <w:rPr>
          <w:sz w:val="22"/>
          <w:szCs w:val="22"/>
        </w:rPr>
        <w:t xml:space="preserve"> έχουν δημοπρατηθεί και παραμένουν ανοικτοί,</w:t>
      </w:r>
      <w:r w:rsidRPr="00A508CA">
        <w:rPr>
          <w:sz w:val="22"/>
          <w:szCs w:val="22"/>
        </w:rPr>
        <w:t xml:space="preserve"> (σήμερα) 655 διαγωνισμοί εκ των οποίων οι 382 αφορούν συμβάσεις έργων και εκ τω οποίων 120 αφορούν κατασκευές και μελέτες έργων, με πλήρη ανάλυση εκάστου εξ αυτών ως προς </w:t>
      </w:r>
      <w:r>
        <w:rPr>
          <w:sz w:val="22"/>
          <w:szCs w:val="22"/>
        </w:rPr>
        <w:t xml:space="preserve">τη φύση του έργου, </w:t>
      </w:r>
      <w:r w:rsidRPr="00A508CA">
        <w:rPr>
          <w:sz w:val="22"/>
          <w:szCs w:val="22"/>
        </w:rPr>
        <w:t>τη χρηματοδότηση, το φορέα υλοποίησης, τα κριτήρια συμμετοχής με τα τεύχη δημοπράτησης, τις προθεσμίες κ.α.</w:t>
      </w:r>
      <w:r>
        <w:rPr>
          <w:sz w:val="22"/>
          <w:szCs w:val="22"/>
        </w:rPr>
        <w:t xml:space="preserve"> Επίσης, έχουν δημοπρατηθεί </w:t>
      </w:r>
      <w:r w:rsidRPr="00A508CA">
        <w:rPr>
          <w:sz w:val="22"/>
          <w:szCs w:val="22"/>
        </w:rPr>
        <w:t xml:space="preserve">5 διαγωνισμοί για αρχιτεκτονικά σχέδια και συναφείς υπηρεσίες.  </w:t>
      </w:r>
      <w:r w:rsidRPr="00A508CA">
        <w:rPr>
          <w:sz w:val="22"/>
          <w:szCs w:val="22"/>
          <w:u w:val="single"/>
        </w:rPr>
        <w:t>Υπογραμμίζουμε</w:t>
      </w:r>
      <w:r w:rsidRPr="00A508CA">
        <w:rPr>
          <w:sz w:val="22"/>
          <w:szCs w:val="22"/>
        </w:rPr>
        <w:t xml:space="preserve"> ότι, ανωτέρω διαγωνισμοί είναι σε εξέλιξη (</w:t>
      </w:r>
      <w:r w:rsidRPr="00A508CA">
        <w:rPr>
          <w:sz w:val="22"/>
          <w:szCs w:val="22"/>
          <w:u w:val="single"/>
        </w:rPr>
        <w:t>open procedure</w:t>
      </w:r>
      <w:r w:rsidRPr="00A508CA">
        <w:rPr>
          <w:sz w:val="22"/>
          <w:szCs w:val="22"/>
        </w:rPr>
        <w:t>) με προθεσμίες συμμετοχής των ενδιαφερομένων</w:t>
      </w:r>
      <w:r>
        <w:t xml:space="preserve"> </w:t>
      </w:r>
      <w:r w:rsidRPr="00E12861">
        <w:rPr>
          <w:sz w:val="22"/>
          <w:szCs w:val="22"/>
        </w:rPr>
        <w:t>εταιρειών που  κυμαίνονται από μία ημέρα έως και δύο μήνες περίπου, ανάλογα με την ημερομηνία που έχει προκηρυχτεί το  έργο.</w:t>
      </w:r>
      <w:r w:rsidRPr="003F3EF8">
        <w:rPr>
          <w:sz w:val="22"/>
          <w:szCs w:val="22"/>
        </w:rPr>
        <w:t xml:space="preserve"> </w:t>
      </w:r>
    </w:p>
    <w:p w:rsidR="00517C2B" w:rsidRPr="00517C2B" w:rsidRDefault="00517C2B" w:rsidP="00517C2B">
      <w:pPr>
        <w:shd w:val="clear" w:color="auto" w:fill="FFFFFF"/>
        <w:ind w:firstLine="720"/>
        <w:jc w:val="both"/>
        <w:textAlignment w:val="baseline"/>
        <w:rPr>
          <w:sz w:val="22"/>
          <w:szCs w:val="22"/>
        </w:rPr>
      </w:pPr>
      <w:r w:rsidRPr="003F3EF8">
        <w:rPr>
          <w:sz w:val="22"/>
          <w:szCs w:val="22"/>
        </w:rPr>
        <w:lastRenderedPageBreak/>
        <w:t xml:space="preserve">Σημειώνεται </w:t>
      </w:r>
      <w:r>
        <w:rPr>
          <w:sz w:val="22"/>
          <w:szCs w:val="22"/>
        </w:rPr>
        <w:t>ακόμη</w:t>
      </w:r>
      <w:r w:rsidRPr="003F3EF8">
        <w:rPr>
          <w:sz w:val="22"/>
          <w:szCs w:val="22"/>
        </w:rPr>
        <w:t xml:space="preserve">, ότι </w:t>
      </w:r>
      <w:r w:rsidRPr="00E71549">
        <w:rPr>
          <w:sz w:val="22"/>
          <w:szCs w:val="22"/>
        </w:rPr>
        <w:t>αναθέτουσ</w:t>
      </w:r>
      <w:r w:rsidRPr="003F3EF8">
        <w:rPr>
          <w:sz w:val="22"/>
          <w:szCs w:val="22"/>
        </w:rPr>
        <w:t>ες</w:t>
      </w:r>
      <w:r w:rsidRPr="00E71549">
        <w:rPr>
          <w:sz w:val="22"/>
          <w:szCs w:val="22"/>
        </w:rPr>
        <w:t xml:space="preserve"> αρχ</w:t>
      </w:r>
      <w:r w:rsidRPr="003F3EF8">
        <w:rPr>
          <w:sz w:val="22"/>
          <w:szCs w:val="22"/>
        </w:rPr>
        <w:t>ές</w:t>
      </w:r>
      <w:r w:rsidRPr="00E71549">
        <w:rPr>
          <w:sz w:val="22"/>
          <w:szCs w:val="22"/>
        </w:rPr>
        <w:t> </w:t>
      </w:r>
      <w:r w:rsidRPr="003F3EF8">
        <w:rPr>
          <w:bCs/>
          <w:sz w:val="22"/>
          <w:szCs w:val="22"/>
        </w:rPr>
        <w:t>αναρτούν ενίοτε και προκαταρκτικές προκηρύξεις (P</w:t>
      </w:r>
      <w:r w:rsidRPr="003F3EF8">
        <w:rPr>
          <w:rStyle w:val="Strong"/>
          <w:b w:val="0"/>
          <w:color w:val="404040"/>
          <w:sz w:val="22"/>
          <w:szCs w:val="22"/>
          <w:bdr w:val="none" w:sz="0" w:space="0" w:color="auto" w:frame="1"/>
          <w:shd w:val="clear" w:color="auto" w:fill="FFFFFF"/>
        </w:rPr>
        <w:t>rior Information Notice-</w:t>
      </w:r>
      <w:r w:rsidRPr="003F3EF8">
        <w:rPr>
          <w:bCs/>
          <w:sz w:val="22"/>
          <w:szCs w:val="22"/>
        </w:rPr>
        <w:t>PIN</w:t>
      </w:r>
      <w:r w:rsidRPr="003F3EF8">
        <w:rPr>
          <w:b/>
          <w:bCs/>
          <w:sz w:val="22"/>
          <w:szCs w:val="22"/>
        </w:rPr>
        <w:t>)</w:t>
      </w:r>
      <w:r w:rsidRPr="00E71549">
        <w:rPr>
          <w:sz w:val="22"/>
          <w:szCs w:val="22"/>
        </w:rPr>
        <w:t> στην</w:t>
      </w:r>
      <w:r>
        <w:rPr>
          <w:sz w:val="22"/>
          <w:szCs w:val="22"/>
        </w:rPr>
        <w:t xml:space="preserve"> παραπάνω </w:t>
      </w:r>
      <w:r w:rsidRPr="003F3EF8">
        <w:rPr>
          <w:sz w:val="22"/>
          <w:szCs w:val="22"/>
        </w:rPr>
        <w:t>ηλεκτρονική πύλη διαγωνισμών της ΕΕ</w:t>
      </w:r>
      <w:r>
        <w:rPr>
          <w:sz w:val="22"/>
          <w:szCs w:val="22"/>
        </w:rPr>
        <w:t>.</w:t>
      </w:r>
    </w:p>
    <w:p w:rsidR="00517C2B" w:rsidRPr="00517C2B" w:rsidRDefault="00517C2B" w:rsidP="00517C2B">
      <w:pPr>
        <w:shd w:val="clear" w:color="auto" w:fill="FFFFFF"/>
        <w:ind w:firstLine="720"/>
        <w:jc w:val="both"/>
        <w:textAlignment w:val="baseline"/>
        <w:rPr>
          <w:sz w:val="22"/>
          <w:szCs w:val="22"/>
        </w:rPr>
      </w:pPr>
    </w:p>
    <w:p w:rsidR="00517C2B" w:rsidRDefault="00517C2B" w:rsidP="00517C2B">
      <w:pPr>
        <w:ind w:firstLine="720"/>
        <w:jc w:val="both"/>
        <w:rPr>
          <w:sz w:val="22"/>
          <w:szCs w:val="22"/>
          <w:shd w:val="clear" w:color="auto" w:fill="FCFDFE"/>
        </w:rPr>
      </w:pPr>
      <w:r w:rsidRPr="00562B73">
        <w:rPr>
          <w:b/>
        </w:rPr>
        <w:t>β)</w:t>
      </w:r>
      <w:r w:rsidRPr="00852DF4">
        <w:rPr>
          <w:b/>
          <w:sz w:val="22"/>
          <w:szCs w:val="22"/>
        </w:rPr>
        <w:t xml:space="preserve"> </w:t>
      </w:r>
      <w:r w:rsidRPr="00852DF4">
        <w:rPr>
          <w:sz w:val="22"/>
          <w:szCs w:val="22"/>
        </w:rPr>
        <w:t>Όλες οι προκηρύξεις που εκδίδει</w:t>
      </w:r>
      <w:r w:rsidRPr="00E12861">
        <w:rPr>
          <w:sz w:val="22"/>
          <w:szCs w:val="22"/>
        </w:rPr>
        <w:t xml:space="preserve"> </w:t>
      </w:r>
      <w:r>
        <w:t>η</w:t>
      </w:r>
      <w:r w:rsidRPr="00E12861">
        <w:rPr>
          <w:sz w:val="22"/>
          <w:szCs w:val="22"/>
        </w:rPr>
        <w:t xml:space="preserve"> Ομοσπονδιακή Κυβέρνηση της Αυστρίας μπορούν να αναζητηθούν σε ιστόποτο :  </w:t>
      </w:r>
      <w:hyperlink r:id="rId65" w:tgtFrame="_blank" w:history="1">
        <w:r w:rsidRPr="00E12861">
          <w:rPr>
            <w:rStyle w:val="Hyperlink"/>
            <w:sz w:val="22"/>
            <w:szCs w:val="22"/>
            <w:shd w:val="clear" w:color="auto" w:fill="FCFDFE"/>
          </w:rPr>
          <w:t>https://www.auftrag.at/WZOnlineSearch.aspx</w:t>
        </w:r>
      </w:hyperlink>
    </w:p>
    <w:p w:rsidR="00517C2B" w:rsidRPr="007148ED" w:rsidRDefault="00517C2B" w:rsidP="00517C2B">
      <w:pPr>
        <w:jc w:val="both"/>
        <w:rPr>
          <w:sz w:val="22"/>
          <w:szCs w:val="22"/>
          <w:shd w:val="clear" w:color="auto" w:fill="FCFDFE"/>
        </w:rPr>
      </w:pPr>
      <w:r w:rsidRPr="001D5BD2">
        <w:rPr>
          <w:sz w:val="22"/>
          <w:szCs w:val="22"/>
          <w:shd w:val="clear" w:color="auto" w:fill="FCFDFE"/>
        </w:rPr>
        <w:t>Επίσης, στα</w:t>
      </w:r>
      <w:r w:rsidRPr="00191183">
        <w:rPr>
          <w:sz w:val="22"/>
          <w:szCs w:val="22"/>
          <w:shd w:val="clear" w:color="auto" w:fill="FCFDFE"/>
        </w:rPr>
        <w:t xml:space="preserve"> 9 κρατίδια της χώρας</w:t>
      </w:r>
      <w:r>
        <w:rPr>
          <w:shd w:val="clear" w:color="auto" w:fill="FCFDFE"/>
        </w:rPr>
        <w:t>,</w:t>
      </w:r>
      <w:r w:rsidRPr="00191183">
        <w:rPr>
          <w:sz w:val="22"/>
          <w:szCs w:val="22"/>
          <w:shd w:val="clear" w:color="auto" w:fill="FCFDFE"/>
        </w:rPr>
        <w:t xml:space="preserve"> έργα ανακοινώνονται</w:t>
      </w:r>
      <w:r>
        <w:rPr>
          <w:sz w:val="22"/>
          <w:szCs w:val="22"/>
          <w:shd w:val="clear" w:color="auto" w:fill="FCFDFE"/>
        </w:rPr>
        <w:t xml:space="preserve"> από </w:t>
      </w:r>
      <w:r w:rsidRPr="00191183">
        <w:rPr>
          <w:sz w:val="22"/>
          <w:szCs w:val="22"/>
          <w:shd w:val="clear" w:color="auto" w:fill="FCFDFE"/>
        </w:rPr>
        <w:t>κατωτέρω επίσημους ιστότοπους</w:t>
      </w:r>
      <w:r w:rsidRPr="00E12861">
        <w:rPr>
          <w:sz w:val="22"/>
          <w:szCs w:val="22"/>
          <w:shd w:val="clear" w:color="auto" w:fill="FCFDFE"/>
        </w:rPr>
        <w:t xml:space="preserve"> :</w:t>
      </w:r>
    </w:p>
    <w:p w:rsidR="00517C2B" w:rsidRPr="00E12861" w:rsidRDefault="00517C2B" w:rsidP="00517C2B">
      <w:pPr>
        <w:rPr>
          <w:sz w:val="22"/>
          <w:szCs w:val="22"/>
        </w:rPr>
      </w:pPr>
      <w:r w:rsidRPr="00E12861">
        <w:rPr>
          <w:sz w:val="22"/>
          <w:szCs w:val="22"/>
        </w:rPr>
        <w:t xml:space="preserve"> -Burgenland: </w:t>
      </w:r>
      <w:hyperlink r:id="rId66" w:tgtFrame="_blank" w:history="1">
        <w:r w:rsidRPr="00E12861">
          <w:rPr>
            <w:sz w:val="22"/>
            <w:szCs w:val="22"/>
          </w:rPr>
          <w:t>https://www.burgenland.at/service/bekanntmachungen/ausschreibungen/</w:t>
        </w:r>
      </w:hyperlink>
      <w:r w:rsidRPr="00E12861">
        <w:rPr>
          <w:sz w:val="22"/>
          <w:szCs w:val="22"/>
        </w:rPr>
        <w:t> </w:t>
      </w:r>
    </w:p>
    <w:p w:rsidR="00517C2B" w:rsidRPr="00E12861" w:rsidRDefault="00517C2B" w:rsidP="00517C2B">
      <w:pPr>
        <w:rPr>
          <w:sz w:val="22"/>
          <w:szCs w:val="22"/>
        </w:rPr>
      </w:pPr>
      <w:r w:rsidRPr="00E12861">
        <w:rPr>
          <w:sz w:val="22"/>
          <w:szCs w:val="22"/>
        </w:rPr>
        <w:t>- Carinthia: </w:t>
      </w:r>
      <w:hyperlink r:id="rId67" w:tgtFrame="_blank" w:history="1">
        <w:r w:rsidRPr="00E12861">
          <w:rPr>
            <w:sz w:val="22"/>
            <w:szCs w:val="22"/>
          </w:rPr>
          <w:t>https://www.ktn.gv.at/Service</w:t>
        </w:r>
      </w:hyperlink>
      <w:r w:rsidRPr="00E12861">
        <w:rPr>
          <w:sz w:val="22"/>
          <w:szCs w:val="22"/>
        </w:rPr>
        <w:t> </w:t>
      </w:r>
    </w:p>
    <w:p w:rsidR="00517C2B" w:rsidRPr="00E12861" w:rsidRDefault="00517C2B" w:rsidP="00517C2B">
      <w:pPr>
        <w:rPr>
          <w:sz w:val="22"/>
          <w:szCs w:val="22"/>
        </w:rPr>
      </w:pPr>
      <w:r w:rsidRPr="00E12861">
        <w:rPr>
          <w:sz w:val="22"/>
          <w:szCs w:val="22"/>
        </w:rPr>
        <w:t>- Salzburg: </w:t>
      </w:r>
      <w:hyperlink r:id="rId68" w:tgtFrame="_blank" w:history="1">
        <w:r w:rsidRPr="00E12861">
          <w:rPr>
            <w:sz w:val="22"/>
            <w:szCs w:val="22"/>
          </w:rPr>
          <w:t>https://www.salzburg.gv.at/service_/Seiten/ausschreibungen-stadt-salzburg.aspx</w:t>
        </w:r>
      </w:hyperlink>
      <w:r w:rsidRPr="00E12861">
        <w:rPr>
          <w:sz w:val="22"/>
          <w:szCs w:val="22"/>
        </w:rPr>
        <w:t> </w:t>
      </w:r>
    </w:p>
    <w:p w:rsidR="00517C2B" w:rsidRPr="00E12861" w:rsidRDefault="00517C2B" w:rsidP="00517C2B">
      <w:pPr>
        <w:rPr>
          <w:sz w:val="22"/>
          <w:szCs w:val="22"/>
        </w:rPr>
      </w:pPr>
      <w:r w:rsidRPr="00E12861">
        <w:rPr>
          <w:sz w:val="22"/>
          <w:szCs w:val="22"/>
        </w:rPr>
        <w:t>- Styria: </w:t>
      </w:r>
      <w:hyperlink r:id="rId69" w:tgtFrame="_blank" w:history="1">
        <w:r w:rsidRPr="00E12861">
          <w:rPr>
            <w:sz w:val="22"/>
            <w:szCs w:val="22"/>
          </w:rPr>
          <w:t>https://www.verwaltung.steiermark.at/cms/ziel/74836847/DE/</w:t>
        </w:r>
      </w:hyperlink>
      <w:r w:rsidRPr="00E12861">
        <w:rPr>
          <w:sz w:val="22"/>
          <w:szCs w:val="22"/>
        </w:rPr>
        <w:t> </w:t>
      </w:r>
    </w:p>
    <w:p w:rsidR="00517C2B" w:rsidRPr="00D34604" w:rsidRDefault="00517C2B" w:rsidP="00517C2B">
      <w:pPr>
        <w:rPr>
          <w:sz w:val="22"/>
          <w:szCs w:val="22"/>
          <w:lang w:val="en-US"/>
        </w:rPr>
      </w:pPr>
      <w:r w:rsidRPr="00D34604">
        <w:rPr>
          <w:sz w:val="22"/>
          <w:szCs w:val="22"/>
          <w:lang w:val="en-US"/>
        </w:rPr>
        <w:t>- Upper Austria: </w:t>
      </w:r>
      <w:hyperlink r:id="rId70" w:tgtFrame="_blank" w:history="1">
        <w:r w:rsidRPr="00D34604">
          <w:rPr>
            <w:sz w:val="22"/>
            <w:szCs w:val="22"/>
            <w:lang w:val="en-US"/>
          </w:rPr>
          <w:t>https://www.land-oberoesterreich.gv.at/beschaffungsausschreibungen.htm</w:t>
        </w:r>
      </w:hyperlink>
      <w:r w:rsidRPr="00D34604">
        <w:rPr>
          <w:sz w:val="22"/>
          <w:szCs w:val="22"/>
          <w:lang w:val="en-US"/>
        </w:rPr>
        <w:t> </w:t>
      </w:r>
    </w:p>
    <w:p w:rsidR="00517C2B" w:rsidRPr="00D34604" w:rsidRDefault="00517C2B" w:rsidP="00517C2B">
      <w:pPr>
        <w:rPr>
          <w:sz w:val="22"/>
          <w:szCs w:val="22"/>
          <w:lang w:val="en-US"/>
        </w:rPr>
      </w:pPr>
      <w:r w:rsidRPr="00D34604">
        <w:rPr>
          <w:sz w:val="22"/>
          <w:szCs w:val="22"/>
          <w:lang w:val="en-US"/>
        </w:rPr>
        <w:t>- Lower Austria: </w:t>
      </w:r>
      <w:r w:rsidR="00D51408" w:rsidRPr="00E12861">
        <w:rPr>
          <w:sz w:val="22"/>
          <w:szCs w:val="22"/>
        </w:rPr>
        <w:fldChar w:fldCharType="begin"/>
      </w:r>
      <w:r w:rsidRPr="00D34604">
        <w:rPr>
          <w:sz w:val="22"/>
          <w:szCs w:val="22"/>
          <w:lang w:val="en-US"/>
        </w:rPr>
        <w:instrText xml:space="preserve"> HYPERLINK "http://www.noe.gv.at/noe/Agrarstruktur-    </w:instrText>
      </w:r>
    </w:p>
    <w:p w:rsidR="00517C2B" w:rsidRPr="00D34604" w:rsidRDefault="00517C2B" w:rsidP="00517C2B">
      <w:pPr>
        <w:rPr>
          <w:rStyle w:val="Hyperlink"/>
          <w:sz w:val="22"/>
          <w:szCs w:val="22"/>
          <w:lang w:val="en-US"/>
        </w:rPr>
      </w:pPr>
      <w:r w:rsidRPr="00D34604">
        <w:rPr>
          <w:sz w:val="22"/>
          <w:szCs w:val="22"/>
          <w:lang w:val="en-US"/>
        </w:rPr>
        <w:instrText xml:space="preserve"> - Bodenreform/Informationen_ueber_Ausschreibungen.html" </w:instrText>
      </w:r>
      <w:r w:rsidR="00D51408" w:rsidRPr="00E12861">
        <w:rPr>
          <w:sz w:val="22"/>
          <w:szCs w:val="22"/>
        </w:rPr>
        <w:fldChar w:fldCharType="separate"/>
      </w:r>
      <w:r w:rsidRPr="00D34604">
        <w:rPr>
          <w:rStyle w:val="Hyperlink"/>
          <w:sz w:val="22"/>
          <w:szCs w:val="22"/>
          <w:lang w:val="en-US"/>
        </w:rPr>
        <w:t xml:space="preserve">http://www.noe.gv.at/noe/Agrarstruktur-    </w:t>
      </w:r>
    </w:p>
    <w:p w:rsidR="00517C2B" w:rsidRPr="00E12861" w:rsidRDefault="00517C2B" w:rsidP="00517C2B">
      <w:pPr>
        <w:rPr>
          <w:sz w:val="22"/>
          <w:szCs w:val="22"/>
          <w:lang w:val="de-AT"/>
        </w:rPr>
      </w:pPr>
      <w:r w:rsidRPr="00D34604">
        <w:rPr>
          <w:rStyle w:val="Hyperlink"/>
          <w:sz w:val="22"/>
          <w:szCs w:val="22"/>
          <w:lang w:val="en-US"/>
        </w:rPr>
        <w:t xml:space="preserve"> </w:t>
      </w:r>
      <w:r w:rsidRPr="00E12861">
        <w:rPr>
          <w:rStyle w:val="Hyperlink"/>
          <w:sz w:val="22"/>
          <w:szCs w:val="22"/>
          <w:lang w:val="de-AT"/>
        </w:rPr>
        <w:t>- Bodenreform/Informationen_ueber_Ausschreibungen.html</w:t>
      </w:r>
      <w:r w:rsidR="00D51408" w:rsidRPr="00E12861">
        <w:rPr>
          <w:sz w:val="22"/>
          <w:szCs w:val="22"/>
        </w:rPr>
        <w:fldChar w:fldCharType="end"/>
      </w:r>
      <w:r w:rsidRPr="00E12861">
        <w:rPr>
          <w:sz w:val="22"/>
          <w:szCs w:val="22"/>
          <w:lang w:val="de-AT"/>
        </w:rPr>
        <w:t> </w:t>
      </w:r>
    </w:p>
    <w:p w:rsidR="00517C2B" w:rsidRPr="00E12861" w:rsidRDefault="00517C2B" w:rsidP="00517C2B">
      <w:pPr>
        <w:rPr>
          <w:sz w:val="22"/>
          <w:szCs w:val="22"/>
          <w:lang w:val="de-AT"/>
        </w:rPr>
      </w:pPr>
      <w:r w:rsidRPr="00E12861">
        <w:rPr>
          <w:sz w:val="22"/>
          <w:szCs w:val="22"/>
          <w:lang w:val="de-AT"/>
        </w:rPr>
        <w:t>- Tyrol: </w:t>
      </w:r>
      <w:hyperlink r:id="rId71" w:tgtFrame="_blank" w:history="1">
        <w:r w:rsidRPr="00E12861">
          <w:rPr>
            <w:sz w:val="22"/>
            <w:szCs w:val="22"/>
            <w:lang w:val="de-AT"/>
          </w:rPr>
          <w:t>https://www.tirol.gv.at/buergerservice/bote-fuer-tirol/</w:t>
        </w:r>
      </w:hyperlink>
      <w:r w:rsidRPr="00E12861">
        <w:rPr>
          <w:sz w:val="22"/>
          <w:szCs w:val="22"/>
          <w:lang w:val="de-AT"/>
        </w:rPr>
        <w:t> </w:t>
      </w:r>
    </w:p>
    <w:p w:rsidR="00517C2B" w:rsidRDefault="00517C2B" w:rsidP="00517C2B">
      <w:pPr>
        <w:rPr>
          <w:sz w:val="22"/>
          <w:szCs w:val="22"/>
          <w:lang w:val="de-AT"/>
        </w:rPr>
      </w:pPr>
      <w:r w:rsidRPr="00E12861">
        <w:rPr>
          <w:sz w:val="22"/>
          <w:szCs w:val="22"/>
          <w:lang w:val="de-AT"/>
        </w:rPr>
        <w:t>- Vorarlberg: </w:t>
      </w:r>
      <w:hyperlink r:id="rId72" w:tgtFrame="_blank" w:history="1">
        <w:r w:rsidRPr="00E12861">
          <w:rPr>
            <w:sz w:val="22"/>
            <w:szCs w:val="22"/>
            <w:lang w:val="de-AT"/>
          </w:rPr>
          <w:t>https://bekanntmachungen.vorarlberg.at/List</w:t>
        </w:r>
      </w:hyperlink>
      <w:r w:rsidRPr="00E12861">
        <w:rPr>
          <w:sz w:val="22"/>
          <w:szCs w:val="22"/>
          <w:lang w:val="de-AT"/>
        </w:rPr>
        <w:t> </w:t>
      </w:r>
    </w:p>
    <w:p w:rsidR="00517C2B" w:rsidRPr="009F0AC8" w:rsidRDefault="00517C2B" w:rsidP="00517C2B">
      <w:pPr>
        <w:rPr>
          <w:lang w:val="de-AT"/>
        </w:rPr>
      </w:pPr>
    </w:p>
    <w:p w:rsidR="00517C2B" w:rsidRPr="003F3EF8" w:rsidRDefault="00517C2B" w:rsidP="00517C2B">
      <w:pPr>
        <w:ind w:firstLine="720"/>
        <w:jc w:val="both"/>
        <w:rPr>
          <w:sz w:val="22"/>
          <w:szCs w:val="22"/>
        </w:rPr>
      </w:pPr>
      <w:r w:rsidRPr="00562B73">
        <w:rPr>
          <w:b/>
        </w:rPr>
        <w:t>γ)</w:t>
      </w:r>
      <w:r w:rsidRPr="003F3EF8">
        <w:rPr>
          <w:b/>
          <w:sz w:val="22"/>
          <w:szCs w:val="22"/>
        </w:rPr>
        <w:t xml:space="preserve"> </w:t>
      </w:r>
      <w:r w:rsidRPr="003F3EF8">
        <w:rPr>
          <w:sz w:val="22"/>
          <w:szCs w:val="22"/>
        </w:rPr>
        <w:t>Ακόμη</w:t>
      </w:r>
      <w:r w:rsidRPr="003F3EF8">
        <w:rPr>
          <w:b/>
          <w:sz w:val="22"/>
          <w:szCs w:val="22"/>
        </w:rPr>
        <w:t xml:space="preserve">, </w:t>
      </w:r>
      <w:r w:rsidRPr="003F3EF8">
        <w:rPr>
          <w:sz w:val="22"/>
          <w:szCs w:val="22"/>
        </w:rPr>
        <w:t>η κρατική εταιρεία</w:t>
      </w:r>
      <w:r w:rsidRPr="003F3EF8">
        <w:rPr>
          <w:b/>
          <w:sz w:val="22"/>
          <w:szCs w:val="22"/>
        </w:rPr>
        <w:t xml:space="preserve"> </w:t>
      </w:r>
      <w:r w:rsidRPr="003F3EF8">
        <w:rPr>
          <w:sz w:val="22"/>
          <w:szCs w:val="22"/>
        </w:rPr>
        <w:t xml:space="preserve">ASFINAG είναι υπεύθυνη για την συντήρηση και ανάπτυξη του οδικού δικτύου της  χώρας. Για το έτος 2020 προβλέπονται περίπου 800 εκ. ευρώ για κατασκευές και 600 εκ. ευρώ για συντήρηση. Περισσότερα από τον ιστότοπο της ASFINAG </w:t>
      </w:r>
    </w:p>
    <w:p w:rsidR="00517C2B" w:rsidRPr="007D3803" w:rsidRDefault="00D51408" w:rsidP="00517C2B">
      <w:pPr>
        <w:rPr>
          <w:sz w:val="22"/>
          <w:szCs w:val="22"/>
        </w:rPr>
      </w:pPr>
      <w:hyperlink r:id="rId73" w:history="1">
        <w:r w:rsidR="00517C2B" w:rsidRPr="00135DCB">
          <w:rPr>
            <w:rStyle w:val="Hyperlink"/>
            <w:sz w:val="22"/>
            <w:szCs w:val="22"/>
          </w:rPr>
          <w:t>https://www.asfinag.at/verkehrssicherheit/bauen/bauprojekte/</w:t>
        </w:r>
      </w:hyperlink>
    </w:p>
    <w:p w:rsidR="00517C2B" w:rsidRPr="007D3803" w:rsidRDefault="00517C2B" w:rsidP="00517C2B">
      <w:pPr>
        <w:rPr>
          <w:sz w:val="22"/>
          <w:szCs w:val="22"/>
        </w:rPr>
      </w:pPr>
    </w:p>
    <w:p w:rsidR="00517C2B" w:rsidRDefault="00517C2B" w:rsidP="00517C2B">
      <w:pPr>
        <w:ind w:firstLine="720"/>
        <w:jc w:val="both"/>
      </w:pPr>
      <w:r w:rsidRPr="00562B73">
        <w:rPr>
          <w:b/>
        </w:rPr>
        <w:t>δ)</w:t>
      </w:r>
      <w:r>
        <w:rPr>
          <w:sz w:val="22"/>
          <w:szCs w:val="22"/>
        </w:rPr>
        <w:t>Επίσης</w:t>
      </w:r>
      <w:r w:rsidRPr="00562B73">
        <w:rPr>
          <w:sz w:val="22"/>
          <w:szCs w:val="22"/>
        </w:rPr>
        <w:t>, από ιστότοπο</w:t>
      </w:r>
      <w:r>
        <w:rPr>
          <w:sz w:val="22"/>
          <w:szCs w:val="22"/>
        </w:rPr>
        <w:t xml:space="preserve"> του </w:t>
      </w:r>
      <w:r w:rsidRPr="00562B73">
        <w:rPr>
          <w:sz w:val="22"/>
          <w:szCs w:val="22"/>
        </w:rPr>
        <w:t>Αυστριακού Αναπτυξιακού Οργανισμού  (</w:t>
      </w:r>
      <w:hyperlink r:id="rId74" w:history="1">
        <w:r w:rsidRPr="00562B73">
          <w:rPr>
            <w:rStyle w:val="Hyperlink"/>
            <w:sz w:val="22"/>
            <w:szCs w:val="22"/>
          </w:rPr>
          <w:t>https://www.entwicklung.at/en/</w:t>
        </w:r>
      </w:hyperlink>
      <w:r w:rsidRPr="00562B73">
        <w:rPr>
          <w:sz w:val="22"/>
          <w:szCs w:val="22"/>
        </w:rPr>
        <w:t xml:space="preserve">) παρέχεται αναλυτική πληροφόρηση για δράσεις του εν λόγω Οργανισμού σε τρίτες χώρες </w:t>
      </w:r>
      <w:r>
        <w:rPr>
          <w:sz w:val="22"/>
          <w:szCs w:val="22"/>
        </w:rPr>
        <w:t xml:space="preserve">όπου </w:t>
      </w:r>
      <w:r w:rsidRPr="00562B73">
        <w:rPr>
          <w:sz w:val="22"/>
          <w:szCs w:val="22"/>
        </w:rPr>
        <w:t xml:space="preserve"> συμπεριλαμβάνονται</w:t>
      </w:r>
      <w:r>
        <w:rPr>
          <w:sz w:val="22"/>
          <w:szCs w:val="22"/>
        </w:rPr>
        <w:t>,</w:t>
      </w:r>
      <w:r w:rsidRPr="00562B73">
        <w:rPr>
          <w:sz w:val="22"/>
          <w:szCs w:val="22"/>
        </w:rPr>
        <w:t xml:space="preserve"> </w:t>
      </w:r>
      <w:r>
        <w:rPr>
          <w:sz w:val="22"/>
          <w:szCs w:val="22"/>
        </w:rPr>
        <w:t>επίσης, έργα κατασκευών</w:t>
      </w:r>
      <w:r w:rsidRPr="00562B73">
        <w:rPr>
          <w:sz w:val="22"/>
          <w:szCs w:val="22"/>
        </w:rPr>
        <w:t xml:space="preserve"> και μελ</w:t>
      </w:r>
      <w:r>
        <w:rPr>
          <w:sz w:val="22"/>
          <w:szCs w:val="22"/>
        </w:rPr>
        <w:t>ετών</w:t>
      </w:r>
      <w:r w:rsidRPr="00562B73">
        <w:rPr>
          <w:sz w:val="22"/>
          <w:szCs w:val="22"/>
        </w:rPr>
        <w:t xml:space="preserve">. Ενίοτε, σε εν λόγω διαγωνισμούς </w:t>
      </w:r>
      <w:r>
        <w:rPr>
          <w:sz w:val="22"/>
          <w:szCs w:val="22"/>
        </w:rPr>
        <w:t xml:space="preserve">θα </w:t>
      </w:r>
      <w:r w:rsidRPr="00562B73">
        <w:rPr>
          <w:sz w:val="22"/>
          <w:szCs w:val="22"/>
        </w:rPr>
        <w:t>μπορού</w:t>
      </w:r>
      <w:r>
        <w:rPr>
          <w:sz w:val="22"/>
          <w:szCs w:val="22"/>
        </w:rPr>
        <w:t>σα</w:t>
      </w:r>
      <w:r w:rsidRPr="00562B73">
        <w:rPr>
          <w:sz w:val="22"/>
          <w:szCs w:val="22"/>
        </w:rPr>
        <w:t>ν να συμμε</w:t>
      </w:r>
      <w:r>
        <w:rPr>
          <w:sz w:val="22"/>
          <w:szCs w:val="22"/>
        </w:rPr>
        <w:t>τάσχουν και ελληνικές εταιρείες (</w:t>
      </w:r>
      <w:r w:rsidRPr="00562B73">
        <w:rPr>
          <w:sz w:val="22"/>
          <w:szCs w:val="22"/>
        </w:rPr>
        <w:t xml:space="preserve"> </w:t>
      </w:r>
      <w:hyperlink r:id="rId75" w:history="1">
        <w:r>
          <w:rPr>
            <w:rStyle w:val="Hyperlink"/>
          </w:rPr>
          <w:t>https://www.entwicklung.at/en/projects</w:t>
        </w:r>
      </w:hyperlink>
      <w:r>
        <w:t>).</w:t>
      </w:r>
    </w:p>
    <w:p w:rsidR="00517C2B" w:rsidRPr="00341E64" w:rsidRDefault="00517C2B" w:rsidP="00517C2B">
      <w:pPr>
        <w:ind w:firstLine="720"/>
        <w:jc w:val="both"/>
      </w:pPr>
    </w:p>
    <w:p w:rsidR="00517C2B" w:rsidRDefault="00517C2B" w:rsidP="00517C2B">
      <w:pPr>
        <w:jc w:val="both"/>
        <w:rPr>
          <w:b/>
        </w:rPr>
      </w:pPr>
      <w:r w:rsidRPr="003F3EF8">
        <w:rPr>
          <w:b/>
        </w:rPr>
        <w:t>Β. Συμμετοχή ελληνικών</w:t>
      </w:r>
      <w:r>
        <w:rPr>
          <w:b/>
        </w:rPr>
        <w:t xml:space="preserve"> </w:t>
      </w:r>
      <w:r w:rsidRPr="003F3EF8">
        <w:rPr>
          <w:b/>
        </w:rPr>
        <w:t>εταιρειών σε έργα υποδομών</w:t>
      </w:r>
      <w:r>
        <w:rPr>
          <w:b/>
        </w:rPr>
        <w:t xml:space="preserve"> και μελετών </w:t>
      </w:r>
      <w:r w:rsidRPr="003F3EF8">
        <w:rPr>
          <w:b/>
        </w:rPr>
        <w:t xml:space="preserve">στην Αυστρία </w:t>
      </w:r>
    </w:p>
    <w:p w:rsidR="00517C2B" w:rsidRPr="00063309" w:rsidRDefault="00517C2B" w:rsidP="00517C2B">
      <w:pPr>
        <w:jc w:val="both"/>
        <w:rPr>
          <w:b/>
        </w:rPr>
      </w:pPr>
    </w:p>
    <w:p w:rsidR="00517C2B" w:rsidRPr="007D3803" w:rsidRDefault="00517C2B" w:rsidP="00517C2B">
      <w:pPr>
        <w:ind w:firstLine="720"/>
        <w:jc w:val="both"/>
        <w:rPr>
          <w:sz w:val="22"/>
          <w:szCs w:val="22"/>
          <w:shd w:val="clear" w:color="auto" w:fill="FFFFFF"/>
        </w:rPr>
      </w:pPr>
      <w:r w:rsidRPr="003F3EF8">
        <w:rPr>
          <w:sz w:val="22"/>
          <w:szCs w:val="22"/>
        </w:rPr>
        <w:t>Σύμφωνα με τις κείμενες διατάξεις, α</w:t>
      </w:r>
      <w:r>
        <w:rPr>
          <w:sz w:val="22"/>
          <w:szCs w:val="22"/>
          <w:shd w:val="clear" w:color="auto" w:fill="FFFFFF"/>
        </w:rPr>
        <w:t>ν</w:t>
      </w:r>
      <w:r w:rsidRPr="003F3EF8">
        <w:rPr>
          <w:sz w:val="22"/>
          <w:szCs w:val="22"/>
          <w:shd w:val="clear" w:color="auto" w:fill="FFFFFF"/>
        </w:rPr>
        <w:t xml:space="preserve"> εταιρεία, οργανισμός ή ίδρυμα είναι εγκατεστημένα στην </w:t>
      </w:r>
      <w:r w:rsidRPr="003F3EF8">
        <w:rPr>
          <w:sz w:val="22"/>
          <w:szCs w:val="22"/>
        </w:rPr>
        <w:t>ΕΕ</w:t>
      </w:r>
      <w:r w:rsidRPr="003F3EF8">
        <w:rPr>
          <w:sz w:val="22"/>
          <w:szCs w:val="22"/>
          <w:shd w:val="clear" w:color="auto" w:fill="FFFFFF"/>
        </w:rPr>
        <w:t>, έχουν το</w:t>
      </w:r>
      <w:r w:rsidRPr="003F3EF8">
        <w:rPr>
          <w:b/>
          <w:sz w:val="22"/>
          <w:szCs w:val="22"/>
          <w:shd w:val="clear" w:color="auto" w:fill="FFFFFF"/>
        </w:rPr>
        <w:t> </w:t>
      </w:r>
      <w:r w:rsidRPr="003F3EF8">
        <w:rPr>
          <w:rStyle w:val="Strong"/>
          <w:b w:val="0"/>
          <w:sz w:val="22"/>
          <w:szCs w:val="22"/>
          <w:bdr w:val="none" w:sz="0" w:space="0" w:color="auto" w:frame="1"/>
          <w:shd w:val="clear" w:color="auto" w:fill="FFFFFF"/>
        </w:rPr>
        <w:t>δικαίωμα να υποβάλουν  προσφορά για δημόσιο διαγωνισμό σε οποιαδήποτε χώρα της ΕΕ</w:t>
      </w:r>
      <w:r w:rsidRPr="003F3EF8">
        <w:rPr>
          <w:b/>
          <w:sz w:val="22"/>
          <w:szCs w:val="22"/>
          <w:shd w:val="clear" w:color="auto" w:fill="FFFFFF"/>
        </w:rPr>
        <w:t xml:space="preserve">. </w:t>
      </w:r>
      <w:r w:rsidRPr="003F3EF8">
        <w:rPr>
          <w:sz w:val="22"/>
          <w:szCs w:val="22"/>
          <w:shd w:val="clear" w:color="auto" w:fill="FFFFFF"/>
        </w:rPr>
        <w:t>Το ίδιο και για εταιρείες από χώρες-μέλη διεθνών οργανισμών σε έργα των τελευταίων (ΕΙΒ).</w:t>
      </w:r>
    </w:p>
    <w:p w:rsidR="00517C2B" w:rsidRPr="00517C2B" w:rsidRDefault="00517C2B" w:rsidP="00517C2B">
      <w:pPr>
        <w:jc w:val="both"/>
        <w:rPr>
          <w:b/>
        </w:rPr>
      </w:pPr>
    </w:p>
    <w:p w:rsidR="00517C2B" w:rsidRPr="00281922" w:rsidRDefault="00517C2B" w:rsidP="00517C2B">
      <w:pPr>
        <w:ind w:firstLine="720"/>
        <w:jc w:val="both"/>
        <w:rPr>
          <w:sz w:val="22"/>
          <w:szCs w:val="22"/>
        </w:rPr>
      </w:pPr>
    </w:p>
    <w:p w:rsidR="00517C2B" w:rsidRDefault="00517C2B" w:rsidP="007746F7">
      <w:pPr>
        <w:jc w:val="both"/>
        <w:rPr>
          <w:rFonts w:ascii="Times New Roman" w:hAnsi="Times New Roman" w:cs="Times New Roman"/>
          <w:b/>
          <w:sz w:val="28"/>
          <w:szCs w:val="28"/>
          <w:u w:val="single"/>
        </w:rPr>
      </w:pPr>
    </w:p>
    <w:p w:rsidR="00517C2B" w:rsidRDefault="00517C2B" w:rsidP="007746F7">
      <w:pPr>
        <w:jc w:val="both"/>
        <w:rPr>
          <w:rFonts w:ascii="Times New Roman" w:hAnsi="Times New Roman" w:cs="Times New Roman"/>
          <w:b/>
          <w:sz w:val="28"/>
          <w:szCs w:val="28"/>
          <w:u w:val="single"/>
        </w:rPr>
      </w:pPr>
    </w:p>
    <w:p w:rsidR="00517C2B" w:rsidRDefault="00517C2B" w:rsidP="007746F7">
      <w:pPr>
        <w:jc w:val="both"/>
        <w:rPr>
          <w:rFonts w:ascii="Times New Roman" w:hAnsi="Times New Roman" w:cs="Times New Roman"/>
          <w:b/>
          <w:sz w:val="28"/>
          <w:szCs w:val="28"/>
          <w:u w:val="single"/>
        </w:rPr>
      </w:pPr>
    </w:p>
    <w:p w:rsidR="00517C2B" w:rsidRDefault="00517C2B" w:rsidP="007746F7">
      <w:pPr>
        <w:jc w:val="both"/>
        <w:rPr>
          <w:rFonts w:ascii="Times New Roman" w:hAnsi="Times New Roman" w:cs="Times New Roman"/>
          <w:b/>
          <w:sz w:val="28"/>
          <w:szCs w:val="28"/>
          <w:u w:val="single"/>
        </w:rPr>
      </w:pPr>
    </w:p>
    <w:p w:rsidR="00517C2B" w:rsidRDefault="00517C2B" w:rsidP="007746F7">
      <w:pPr>
        <w:jc w:val="both"/>
        <w:rPr>
          <w:rFonts w:ascii="Times New Roman" w:hAnsi="Times New Roman" w:cs="Times New Roman"/>
          <w:b/>
          <w:sz w:val="28"/>
          <w:szCs w:val="28"/>
          <w:u w:val="single"/>
        </w:rPr>
      </w:pPr>
    </w:p>
    <w:p w:rsidR="00517C2B" w:rsidRDefault="00517C2B" w:rsidP="007746F7">
      <w:pPr>
        <w:jc w:val="both"/>
        <w:rPr>
          <w:rFonts w:ascii="Times New Roman" w:hAnsi="Times New Roman" w:cs="Times New Roman"/>
          <w:b/>
          <w:sz w:val="28"/>
          <w:szCs w:val="28"/>
          <w:u w:val="single"/>
        </w:rPr>
      </w:pPr>
    </w:p>
    <w:p w:rsidR="00517C2B" w:rsidRDefault="00517C2B" w:rsidP="007746F7">
      <w:pPr>
        <w:jc w:val="both"/>
        <w:rPr>
          <w:rFonts w:ascii="Times New Roman" w:hAnsi="Times New Roman" w:cs="Times New Roman"/>
          <w:b/>
          <w:sz w:val="28"/>
          <w:szCs w:val="28"/>
          <w:u w:val="single"/>
        </w:rPr>
      </w:pPr>
    </w:p>
    <w:p w:rsidR="00517C2B" w:rsidRDefault="00517C2B" w:rsidP="007746F7">
      <w:pPr>
        <w:jc w:val="both"/>
        <w:rPr>
          <w:rFonts w:ascii="Times New Roman" w:hAnsi="Times New Roman" w:cs="Times New Roman"/>
          <w:b/>
          <w:sz w:val="28"/>
          <w:szCs w:val="28"/>
          <w:u w:val="single"/>
        </w:rPr>
      </w:pPr>
    </w:p>
    <w:p w:rsidR="00923D6E" w:rsidRPr="00923D6E" w:rsidRDefault="00923D6E" w:rsidP="007746F7">
      <w:pPr>
        <w:jc w:val="both"/>
        <w:rPr>
          <w:rFonts w:ascii="Times New Roman" w:hAnsi="Times New Roman" w:cs="Times New Roman"/>
          <w:b/>
          <w:sz w:val="28"/>
          <w:szCs w:val="28"/>
          <w:u w:val="single"/>
        </w:rPr>
      </w:pPr>
      <w:r w:rsidRPr="00923D6E">
        <w:rPr>
          <w:rFonts w:ascii="Times New Roman" w:hAnsi="Times New Roman" w:cs="Times New Roman"/>
          <w:b/>
          <w:sz w:val="28"/>
          <w:szCs w:val="28"/>
          <w:u w:val="single"/>
        </w:rPr>
        <w:lastRenderedPageBreak/>
        <w:t xml:space="preserve">ΣΤ. ΧΡΗΣΙΜΑ ΣΤΟΙΧΕΙΑ ΕΠΙΚΟΙΝΩΝΙΑΣ </w:t>
      </w:r>
    </w:p>
    <w:p w:rsidR="00BA47D5" w:rsidRPr="00751BEA" w:rsidRDefault="00BA47D5" w:rsidP="007746F7">
      <w:pPr>
        <w:jc w:val="both"/>
        <w:rPr>
          <w:rFonts w:ascii="Times New Roman" w:hAnsi="Times New Roman" w:cs="Times New Roman"/>
          <w:b/>
          <w:sz w:val="28"/>
          <w:szCs w:val="28"/>
        </w:rPr>
      </w:pPr>
    </w:p>
    <w:p w:rsidR="00BA47D5" w:rsidRPr="004F6077" w:rsidRDefault="00BA47D5" w:rsidP="007746F7">
      <w:pPr>
        <w:rPr>
          <w:rFonts w:ascii="Arial" w:hAnsi="Arial" w:cs="Arial"/>
          <w:szCs w:val="20"/>
          <w:lang w:val="en-US"/>
        </w:rPr>
      </w:pPr>
    </w:p>
    <w:tbl>
      <w:tblPr>
        <w:tblW w:w="9356" w:type="dxa"/>
        <w:tblInd w:w="108" w:type="dxa"/>
        <w:tblLayout w:type="fixed"/>
        <w:tblLook w:val="0000"/>
      </w:tblPr>
      <w:tblGrid>
        <w:gridCol w:w="9356"/>
      </w:tblGrid>
      <w:tr w:rsidR="00BA47D5" w:rsidRPr="0074263D" w:rsidTr="006C118A">
        <w:trPr>
          <w:trHeight w:hRule="exact" w:val="360"/>
        </w:trPr>
        <w:tc>
          <w:tcPr>
            <w:tcW w:w="9356" w:type="dxa"/>
            <w:shd w:val="pct15" w:color="auto" w:fill="FFFFFF"/>
            <w:vAlign w:val="center"/>
          </w:tcPr>
          <w:p w:rsidR="00BA47D5" w:rsidRPr="00C40F5E" w:rsidRDefault="00BA47D5" w:rsidP="007746F7">
            <w:pPr>
              <w:numPr>
                <w:ilvl w:val="0"/>
                <w:numId w:val="1"/>
              </w:numPr>
              <w:tabs>
                <w:tab w:val="left" w:pos="318"/>
              </w:tabs>
              <w:ind w:left="34" w:firstLine="0"/>
              <w:jc w:val="both"/>
              <w:rPr>
                <w:rFonts w:ascii="Arial" w:hAnsi="Arial" w:cs="Arial"/>
                <w:b/>
              </w:rPr>
            </w:pPr>
            <w:r w:rsidRPr="0074263D">
              <w:rPr>
                <w:rFonts w:ascii="Arial" w:hAnsi="Arial" w:cs="Arial"/>
                <w:sz w:val="20"/>
              </w:rPr>
              <w:br w:type="page"/>
            </w:r>
            <w:r w:rsidRPr="0074263D">
              <w:rPr>
                <w:rFonts w:ascii="Arial" w:hAnsi="Arial" w:cs="Arial"/>
                <w:sz w:val="20"/>
              </w:rPr>
              <w:br w:type="page"/>
            </w:r>
            <w:r w:rsidRPr="00C40F5E">
              <w:rPr>
                <w:rFonts w:ascii="Arial" w:hAnsi="Arial" w:cs="Arial"/>
                <w:b/>
              </w:rPr>
              <w:t>ΕΛΛΗΝΙΚΕΣ ΥΠΗΡΕΣΙΕΣ</w:t>
            </w:r>
          </w:p>
        </w:tc>
      </w:tr>
    </w:tbl>
    <w:p w:rsidR="00BA47D5" w:rsidRDefault="00BA47D5" w:rsidP="007746F7">
      <w:pPr>
        <w:pStyle w:val="Body2"/>
        <w:spacing w:before="120" w:after="0" w:line="360" w:lineRule="auto"/>
        <w:ind w:left="0"/>
        <w:jc w:val="both"/>
        <w:rPr>
          <w:rFonts w:ascii="Arial" w:hAnsi="Arial" w:cs="Arial"/>
          <w:sz w:val="18"/>
          <w:szCs w:val="18"/>
          <w:lang w:val="el-GR"/>
        </w:rPr>
      </w:pPr>
    </w:p>
    <w:p w:rsidR="00BA47D5" w:rsidRPr="00A93D1A" w:rsidRDefault="00BA47D5" w:rsidP="007746F7">
      <w:pPr>
        <w:pStyle w:val="roundbox-head"/>
        <w:spacing w:before="0" w:beforeAutospacing="0" w:after="0" w:afterAutospacing="0"/>
        <w:jc w:val="both"/>
        <w:rPr>
          <w:rFonts w:ascii="Arial" w:hAnsi="Arial" w:cs="Arial"/>
          <w:lang w:val="de-AT"/>
        </w:rPr>
      </w:pPr>
      <w:r>
        <w:rPr>
          <w:rStyle w:val="Strong"/>
          <w:rFonts w:ascii="Arial" w:hAnsi="Arial" w:cs="Arial"/>
          <w:lang w:val="el-GR"/>
        </w:rPr>
        <w:t xml:space="preserve">Ελληνική </w:t>
      </w:r>
      <w:r w:rsidRPr="00A93D1A">
        <w:rPr>
          <w:rStyle w:val="Strong"/>
          <w:rFonts w:ascii="Arial" w:hAnsi="Arial" w:cs="Arial"/>
          <w:lang w:val="el-GR"/>
        </w:rPr>
        <w:t>Πρεσβεία</w:t>
      </w:r>
      <w:r w:rsidRPr="00A93D1A">
        <w:rPr>
          <w:rStyle w:val="Strong"/>
          <w:rFonts w:ascii="Arial" w:hAnsi="Arial" w:cs="Arial"/>
          <w:lang w:val="de-AT"/>
        </w:rPr>
        <w:t xml:space="preserve"> </w:t>
      </w:r>
      <w:r>
        <w:rPr>
          <w:rStyle w:val="Strong"/>
          <w:rFonts w:ascii="Arial" w:hAnsi="Arial" w:cs="Arial"/>
          <w:lang w:val="el-GR"/>
        </w:rPr>
        <w:t xml:space="preserve">της </w:t>
      </w:r>
      <w:r w:rsidRPr="00A93D1A">
        <w:rPr>
          <w:rStyle w:val="Strong"/>
          <w:rFonts w:ascii="Arial" w:hAnsi="Arial" w:cs="Arial"/>
          <w:lang w:val="el-GR"/>
        </w:rPr>
        <w:t>Βιέννης</w:t>
      </w:r>
    </w:p>
    <w:p w:rsidR="00BA47D5" w:rsidRDefault="00BA47D5" w:rsidP="007746F7">
      <w:pPr>
        <w:pStyle w:val="roundbox-head"/>
        <w:spacing w:before="0" w:beforeAutospacing="0" w:after="0" w:afterAutospacing="0"/>
        <w:jc w:val="both"/>
        <w:rPr>
          <w:rFonts w:ascii="Arial" w:hAnsi="Arial" w:cs="Arial"/>
          <w:sz w:val="22"/>
          <w:szCs w:val="22"/>
          <w:lang w:val="de-AT"/>
        </w:rPr>
      </w:pPr>
      <w:r w:rsidRPr="00A93D1A">
        <w:rPr>
          <w:rFonts w:ascii="Arial" w:hAnsi="Arial" w:cs="Arial"/>
          <w:sz w:val="22"/>
          <w:szCs w:val="22"/>
          <w:lang w:val="de-AT"/>
        </w:rPr>
        <w:br/>
      </w:r>
      <w:r w:rsidRPr="00A93D1A">
        <w:rPr>
          <w:rFonts w:ascii="Arial" w:hAnsi="Arial" w:cs="Arial"/>
          <w:sz w:val="22"/>
          <w:szCs w:val="22"/>
          <w:lang w:val="el-GR"/>
        </w:rPr>
        <w:t>Δ</w:t>
      </w:r>
      <w:r w:rsidRPr="00A93D1A">
        <w:rPr>
          <w:rFonts w:ascii="Arial" w:hAnsi="Arial" w:cs="Arial"/>
          <w:sz w:val="22"/>
          <w:szCs w:val="22"/>
          <w:lang w:val="de-AT"/>
        </w:rPr>
        <w:t>/</w:t>
      </w:r>
      <w:r w:rsidRPr="00A93D1A">
        <w:rPr>
          <w:rFonts w:ascii="Arial" w:hAnsi="Arial" w:cs="Arial"/>
          <w:sz w:val="22"/>
          <w:szCs w:val="22"/>
          <w:lang w:val="el-GR"/>
        </w:rPr>
        <w:t>νση</w:t>
      </w:r>
      <w:r w:rsidRPr="00A93D1A">
        <w:rPr>
          <w:rFonts w:ascii="Arial" w:hAnsi="Arial" w:cs="Arial"/>
          <w:sz w:val="22"/>
          <w:szCs w:val="22"/>
          <w:lang w:val="de-AT"/>
        </w:rPr>
        <w:t>: Argentinierstrasse 14, 1040 Wien, Austria</w:t>
      </w:r>
    </w:p>
    <w:p w:rsidR="00BA47D5" w:rsidRPr="00A93D1A" w:rsidRDefault="00BA47D5" w:rsidP="007746F7">
      <w:pPr>
        <w:pStyle w:val="roundbox-head"/>
        <w:spacing w:before="0" w:beforeAutospacing="0" w:after="0" w:afterAutospacing="0"/>
        <w:jc w:val="both"/>
        <w:rPr>
          <w:rFonts w:ascii="Arial" w:hAnsi="Arial" w:cs="Arial"/>
          <w:sz w:val="22"/>
          <w:szCs w:val="22"/>
        </w:rPr>
      </w:pPr>
      <w:r w:rsidRPr="00A93D1A">
        <w:rPr>
          <w:rFonts w:ascii="Arial" w:hAnsi="Arial" w:cs="Arial"/>
          <w:sz w:val="22"/>
          <w:szCs w:val="22"/>
          <w:lang w:val="el-GR"/>
        </w:rPr>
        <w:t>Τηλ</w:t>
      </w:r>
      <w:r w:rsidRPr="00A93D1A">
        <w:rPr>
          <w:rFonts w:ascii="Arial" w:hAnsi="Arial" w:cs="Arial"/>
          <w:sz w:val="22"/>
          <w:szCs w:val="22"/>
        </w:rPr>
        <w:t>.: (00431) 50615</w:t>
      </w:r>
    </w:p>
    <w:p w:rsidR="00BA47D5" w:rsidRPr="00A93D1A" w:rsidRDefault="00BA47D5" w:rsidP="007746F7">
      <w:pPr>
        <w:pStyle w:val="roundbox-head"/>
        <w:spacing w:before="0" w:beforeAutospacing="0" w:after="0" w:afterAutospacing="0"/>
        <w:jc w:val="both"/>
        <w:rPr>
          <w:rFonts w:ascii="Arial" w:hAnsi="Arial" w:cs="Arial"/>
          <w:sz w:val="22"/>
          <w:szCs w:val="22"/>
        </w:rPr>
      </w:pPr>
      <w:r w:rsidRPr="00A93D1A">
        <w:rPr>
          <w:rFonts w:ascii="Arial" w:hAnsi="Arial" w:cs="Arial"/>
          <w:sz w:val="22"/>
          <w:szCs w:val="22"/>
        </w:rPr>
        <w:t>Fax: (00431) 5056217</w:t>
      </w:r>
    </w:p>
    <w:p w:rsidR="00BA47D5" w:rsidRPr="00A93D1A" w:rsidRDefault="00BA47D5" w:rsidP="007746F7">
      <w:pPr>
        <w:pStyle w:val="roundbox-head"/>
        <w:spacing w:before="0" w:beforeAutospacing="0" w:after="0" w:afterAutospacing="0"/>
        <w:jc w:val="both"/>
        <w:rPr>
          <w:rFonts w:ascii="Arial" w:hAnsi="Arial" w:cs="Arial"/>
          <w:sz w:val="22"/>
          <w:szCs w:val="22"/>
        </w:rPr>
      </w:pPr>
      <w:r w:rsidRPr="00A93D1A">
        <w:rPr>
          <w:rFonts w:ascii="Arial" w:hAnsi="Arial" w:cs="Arial"/>
          <w:sz w:val="22"/>
          <w:szCs w:val="22"/>
          <w:lang w:val="el-GR"/>
        </w:rPr>
        <w:t>Ε</w:t>
      </w:r>
      <w:r w:rsidRPr="00A93D1A">
        <w:rPr>
          <w:rFonts w:ascii="Arial" w:hAnsi="Arial" w:cs="Arial"/>
          <w:sz w:val="22"/>
          <w:szCs w:val="22"/>
        </w:rPr>
        <w:t xml:space="preserve">-mail: </w:t>
      </w:r>
      <w:hyperlink r:id="rId76" w:history="1">
        <w:r w:rsidRPr="00A93D1A">
          <w:rPr>
            <w:rStyle w:val="Hyperlink"/>
            <w:rFonts w:ascii="Arial" w:hAnsi="Arial" w:cs="Arial"/>
            <w:sz w:val="22"/>
            <w:szCs w:val="22"/>
          </w:rPr>
          <w:t>gremb@griechischebotschaft.at</w:t>
        </w:r>
      </w:hyperlink>
      <w:r w:rsidRPr="00A93D1A">
        <w:rPr>
          <w:rFonts w:ascii="Arial" w:hAnsi="Arial" w:cs="Arial"/>
          <w:sz w:val="22"/>
          <w:szCs w:val="22"/>
        </w:rPr>
        <w:t xml:space="preserve"> , </w:t>
      </w:r>
      <w:hyperlink r:id="rId77" w:history="1">
        <w:r w:rsidRPr="00A93D1A">
          <w:rPr>
            <w:rStyle w:val="Hyperlink"/>
            <w:rFonts w:ascii="Arial" w:hAnsi="Arial" w:cs="Arial"/>
            <w:sz w:val="22"/>
            <w:szCs w:val="22"/>
          </w:rPr>
          <w:t>gremb.vie@mfa.gr</w:t>
        </w:r>
      </w:hyperlink>
    </w:p>
    <w:p w:rsidR="00BA47D5" w:rsidRPr="00B4067B" w:rsidRDefault="00BA47D5" w:rsidP="007746F7">
      <w:pPr>
        <w:pStyle w:val="roundbox-head"/>
        <w:spacing w:before="0" w:beforeAutospacing="0" w:after="0" w:afterAutospacing="0"/>
        <w:jc w:val="both"/>
        <w:rPr>
          <w:rFonts w:ascii="Arial" w:hAnsi="Arial" w:cs="Arial"/>
          <w:sz w:val="22"/>
          <w:szCs w:val="22"/>
          <w:lang w:val="el-GR"/>
        </w:rPr>
      </w:pPr>
      <w:r w:rsidRPr="00A93D1A">
        <w:rPr>
          <w:rFonts w:ascii="Arial" w:hAnsi="Arial" w:cs="Arial"/>
          <w:sz w:val="22"/>
          <w:szCs w:val="22"/>
        </w:rPr>
        <w:t>Web</w:t>
      </w:r>
      <w:r w:rsidRPr="00B4067B">
        <w:rPr>
          <w:rFonts w:ascii="Arial" w:hAnsi="Arial" w:cs="Arial"/>
          <w:sz w:val="22"/>
          <w:szCs w:val="22"/>
          <w:lang w:val="el-GR"/>
        </w:rPr>
        <w:t>-</w:t>
      </w:r>
      <w:r w:rsidRPr="00A93D1A">
        <w:rPr>
          <w:rFonts w:ascii="Arial" w:hAnsi="Arial" w:cs="Arial"/>
          <w:sz w:val="22"/>
          <w:szCs w:val="22"/>
        </w:rPr>
        <w:t>Site</w:t>
      </w:r>
      <w:r w:rsidRPr="00B4067B">
        <w:rPr>
          <w:rFonts w:ascii="Arial" w:hAnsi="Arial" w:cs="Arial"/>
          <w:sz w:val="22"/>
          <w:szCs w:val="22"/>
          <w:lang w:val="el-GR"/>
        </w:rPr>
        <w:t xml:space="preserve">: </w:t>
      </w:r>
      <w:hyperlink r:id="rId78" w:tgtFrame="_blank" w:history="1">
        <w:r w:rsidRPr="00A93D1A">
          <w:rPr>
            <w:rStyle w:val="Hyperlink"/>
            <w:rFonts w:ascii="Arial" w:hAnsi="Arial" w:cs="Arial"/>
            <w:sz w:val="22"/>
            <w:szCs w:val="22"/>
          </w:rPr>
          <w:t>https</w:t>
        </w:r>
        <w:r w:rsidRPr="00B4067B">
          <w:rPr>
            <w:rStyle w:val="Hyperlink"/>
            <w:rFonts w:ascii="Arial" w:hAnsi="Arial" w:cs="Arial"/>
            <w:sz w:val="22"/>
            <w:szCs w:val="22"/>
            <w:lang w:val="el-GR"/>
          </w:rPr>
          <w:t>://</w:t>
        </w:r>
        <w:r w:rsidRPr="00A93D1A">
          <w:rPr>
            <w:rStyle w:val="Hyperlink"/>
            <w:rFonts w:ascii="Arial" w:hAnsi="Arial" w:cs="Arial"/>
            <w:sz w:val="22"/>
            <w:szCs w:val="22"/>
          </w:rPr>
          <w:t>www</w:t>
        </w:r>
        <w:r w:rsidRPr="00B4067B">
          <w:rPr>
            <w:rStyle w:val="Hyperlink"/>
            <w:rFonts w:ascii="Arial" w:hAnsi="Arial" w:cs="Arial"/>
            <w:sz w:val="22"/>
            <w:szCs w:val="22"/>
            <w:lang w:val="el-GR"/>
          </w:rPr>
          <w:t>.</w:t>
        </w:r>
        <w:r w:rsidRPr="00A93D1A">
          <w:rPr>
            <w:rStyle w:val="Hyperlink"/>
            <w:rFonts w:ascii="Arial" w:hAnsi="Arial" w:cs="Arial"/>
            <w:sz w:val="22"/>
            <w:szCs w:val="22"/>
          </w:rPr>
          <w:t>mfa</w:t>
        </w:r>
        <w:r w:rsidRPr="00B4067B">
          <w:rPr>
            <w:rStyle w:val="Hyperlink"/>
            <w:rFonts w:ascii="Arial" w:hAnsi="Arial" w:cs="Arial"/>
            <w:sz w:val="22"/>
            <w:szCs w:val="22"/>
            <w:lang w:val="el-GR"/>
          </w:rPr>
          <w:t>.</w:t>
        </w:r>
        <w:r w:rsidRPr="00A93D1A">
          <w:rPr>
            <w:rStyle w:val="Hyperlink"/>
            <w:rFonts w:ascii="Arial" w:hAnsi="Arial" w:cs="Arial"/>
            <w:sz w:val="22"/>
            <w:szCs w:val="22"/>
          </w:rPr>
          <w:t>gr</w:t>
        </w:r>
        <w:r w:rsidRPr="00B4067B">
          <w:rPr>
            <w:rStyle w:val="Hyperlink"/>
            <w:rFonts w:ascii="Arial" w:hAnsi="Arial" w:cs="Arial"/>
            <w:sz w:val="22"/>
            <w:szCs w:val="22"/>
            <w:lang w:val="el-GR"/>
          </w:rPr>
          <w:t>/</w:t>
        </w:r>
        <w:r w:rsidRPr="00A93D1A">
          <w:rPr>
            <w:rStyle w:val="Hyperlink"/>
            <w:rFonts w:ascii="Arial" w:hAnsi="Arial" w:cs="Arial"/>
            <w:sz w:val="22"/>
            <w:szCs w:val="22"/>
          </w:rPr>
          <w:t>vienna</w:t>
        </w:r>
      </w:hyperlink>
    </w:p>
    <w:p w:rsidR="00BA47D5" w:rsidRPr="00A93D1A" w:rsidRDefault="00BA47D5" w:rsidP="007746F7">
      <w:pPr>
        <w:pStyle w:val="roundbox-head"/>
        <w:spacing w:before="0" w:beforeAutospacing="0" w:after="0" w:afterAutospacing="0"/>
        <w:jc w:val="both"/>
        <w:rPr>
          <w:rFonts w:ascii="Arial" w:hAnsi="Arial" w:cs="Arial"/>
          <w:sz w:val="22"/>
          <w:szCs w:val="22"/>
          <w:lang w:val="el-GR"/>
        </w:rPr>
      </w:pPr>
      <w:r w:rsidRPr="00A93D1A">
        <w:rPr>
          <w:rFonts w:ascii="Arial" w:hAnsi="Arial" w:cs="Arial"/>
          <w:sz w:val="22"/>
          <w:szCs w:val="22"/>
          <w:lang w:val="el-GR"/>
        </w:rPr>
        <w:t>∆ιαφ. Ώρας: -1</w:t>
      </w:r>
      <w:r w:rsidRPr="00A93D1A">
        <w:rPr>
          <w:rFonts w:ascii="Arial" w:hAnsi="Arial" w:cs="Arial"/>
          <w:sz w:val="22"/>
          <w:szCs w:val="22"/>
        </w:rPr>
        <w:t>h</w:t>
      </w:r>
      <w:r w:rsidRPr="00A93D1A">
        <w:rPr>
          <w:rFonts w:ascii="Arial" w:hAnsi="Arial" w:cs="Arial"/>
          <w:sz w:val="22"/>
          <w:szCs w:val="22"/>
          <w:lang w:val="el-GR"/>
        </w:rPr>
        <w:t xml:space="preserve"> Ωράριο (ώρα </w:t>
      </w:r>
      <w:r w:rsidRPr="00A93D1A">
        <w:rPr>
          <w:rFonts w:ascii="Arial" w:hAnsi="Arial" w:cs="Arial"/>
          <w:sz w:val="22"/>
          <w:szCs w:val="22"/>
        </w:rPr>
        <w:t>E</w:t>
      </w:r>
      <w:r w:rsidRPr="00A93D1A">
        <w:rPr>
          <w:rFonts w:ascii="Arial" w:hAnsi="Arial" w:cs="Arial"/>
          <w:sz w:val="22"/>
          <w:szCs w:val="22"/>
          <w:lang w:val="el-GR"/>
        </w:rPr>
        <w:t>λλάδος): 10.00-18.00</w:t>
      </w:r>
    </w:p>
    <w:p w:rsidR="00BA47D5" w:rsidRPr="00A93D1A" w:rsidRDefault="00BA47D5" w:rsidP="007746F7">
      <w:pPr>
        <w:pStyle w:val="roundbox"/>
        <w:rPr>
          <w:lang w:val="el-GR"/>
        </w:rPr>
      </w:pPr>
      <w:r w:rsidRPr="00A93D1A">
        <w:rPr>
          <w:rStyle w:val="Strong"/>
          <w:rFonts w:ascii="Arial" w:hAnsi="Arial" w:cs="Arial"/>
          <w:lang w:val="el-GR"/>
        </w:rPr>
        <w:t xml:space="preserve">Γραφείο Οικονομικών και Εμπορικών Υποθέσεων Βιέννης </w:t>
      </w:r>
      <w:r w:rsidRPr="00A93D1A">
        <w:rPr>
          <w:rFonts w:ascii="Arial" w:hAnsi="Arial" w:cs="Arial"/>
          <w:lang w:val="el-GR"/>
        </w:rPr>
        <w:br/>
      </w:r>
      <w:r w:rsidRPr="00A93D1A">
        <w:rPr>
          <w:lang w:val="el-GR"/>
        </w:rPr>
        <w:br/>
        <w:t xml:space="preserve">Δ/νση: </w:t>
      </w:r>
      <w:r>
        <w:t>Argentinierstrasse</w:t>
      </w:r>
      <w:r w:rsidRPr="00A93D1A">
        <w:rPr>
          <w:lang w:val="el-GR"/>
        </w:rPr>
        <w:t xml:space="preserve"> 14, </w:t>
      </w:r>
      <w:r>
        <w:t>A</w:t>
      </w:r>
      <w:r w:rsidRPr="00A93D1A">
        <w:rPr>
          <w:lang w:val="el-GR"/>
        </w:rPr>
        <w:t xml:space="preserve">-1040 </w:t>
      </w:r>
      <w:r>
        <w:t>Wien</w:t>
      </w:r>
      <w:r w:rsidRPr="00A93D1A">
        <w:rPr>
          <w:lang w:val="el-GR"/>
        </w:rPr>
        <w:t xml:space="preserve">, </w:t>
      </w:r>
      <w:r>
        <w:t>Austria</w:t>
      </w:r>
      <w:r w:rsidRPr="00A93D1A">
        <w:rPr>
          <w:lang w:val="el-GR"/>
        </w:rPr>
        <w:br/>
        <w:t>Τηλ.: (00431) 50615</w:t>
      </w:r>
      <w:r w:rsidRPr="00A93D1A">
        <w:rPr>
          <w:lang w:val="el-GR"/>
        </w:rPr>
        <w:br/>
      </w:r>
      <w:r>
        <w:t>Fax</w:t>
      </w:r>
      <w:r w:rsidRPr="00A93D1A">
        <w:rPr>
          <w:lang w:val="el-GR"/>
        </w:rPr>
        <w:t>: (00431) 5056217</w:t>
      </w:r>
      <w:r w:rsidRPr="00A93D1A">
        <w:rPr>
          <w:lang w:val="el-GR"/>
        </w:rPr>
        <w:br/>
        <w:t>Ε-</w:t>
      </w:r>
      <w:r>
        <w:t>mail</w:t>
      </w:r>
      <w:r w:rsidRPr="00A93D1A">
        <w:rPr>
          <w:lang w:val="el-GR"/>
        </w:rPr>
        <w:t xml:space="preserve">: </w:t>
      </w:r>
      <w:hyperlink r:id="rId79" w:history="1">
        <w:r>
          <w:rPr>
            <w:rStyle w:val="Hyperlink"/>
          </w:rPr>
          <w:t>ecocom</w:t>
        </w:r>
        <w:r w:rsidRPr="00A93D1A">
          <w:rPr>
            <w:rStyle w:val="Hyperlink"/>
            <w:lang w:val="el-GR"/>
          </w:rPr>
          <w:t>-</w:t>
        </w:r>
        <w:r>
          <w:rPr>
            <w:rStyle w:val="Hyperlink"/>
          </w:rPr>
          <w:t>vienna</w:t>
        </w:r>
        <w:r w:rsidRPr="00A93D1A">
          <w:rPr>
            <w:rStyle w:val="Hyperlink"/>
            <w:lang w:val="el-GR"/>
          </w:rPr>
          <w:t>@</w:t>
        </w:r>
        <w:r>
          <w:rPr>
            <w:rStyle w:val="Hyperlink"/>
          </w:rPr>
          <w:t>mfa</w:t>
        </w:r>
        <w:r w:rsidRPr="00A93D1A">
          <w:rPr>
            <w:rStyle w:val="Hyperlink"/>
            <w:lang w:val="el-GR"/>
          </w:rPr>
          <w:t>.</w:t>
        </w:r>
        <w:r>
          <w:rPr>
            <w:rStyle w:val="Hyperlink"/>
          </w:rPr>
          <w:t>gr</w:t>
        </w:r>
      </w:hyperlink>
      <w:r w:rsidRPr="00A93D1A">
        <w:rPr>
          <w:lang w:val="el-GR"/>
        </w:rPr>
        <w:t xml:space="preserve"> </w:t>
      </w:r>
      <w:r w:rsidRPr="00A93D1A">
        <w:rPr>
          <w:lang w:val="el-GR"/>
        </w:rPr>
        <w:br/>
      </w:r>
      <w:r>
        <w:t>Web</w:t>
      </w:r>
      <w:r w:rsidRPr="00A93D1A">
        <w:rPr>
          <w:lang w:val="el-GR"/>
        </w:rPr>
        <w:t xml:space="preserve"> </w:t>
      </w:r>
      <w:r>
        <w:t>Site</w:t>
      </w:r>
      <w:r w:rsidRPr="00A93D1A">
        <w:rPr>
          <w:lang w:val="el-GR"/>
        </w:rPr>
        <w:t xml:space="preserve">: </w:t>
      </w:r>
      <w:hyperlink r:id="rId80" w:tgtFrame="_blank" w:history="1">
        <w:r>
          <w:rPr>
            <w:rStyle w:val="Hyperlink"/>
          </w:rPr>
          <w:t>http</w:t>
        </w:r>
        <w:r w:rsidRPr="00A93D1A">
          <w:rPr>
            <w:rStyle w:val="Hyperlink"/>
            <w:lang w:val="el-GR"/>
          </w:rPr>
          <w:t>://</w:t>
        </w:r>
        <w:r>
          <w:rPr>
            <w:rStyle w:val="Hyperlink"/>
          </w:rPr>
          <w:t>agora</w:t>
        </w:r>
        <w:r w:rsidRPr="00A93D1A">
          <w:rPr>
            <w:rStyle w:val="Hyperlink"/>
            <w:lang w:val="el-GR"/>
          </w:rPr>
          <w:t>.</w:t>
        </w:r>
        <w:r>
          <w:rPr>
            <w:rStyle w:val="Hyperlink"/>
          </w:rPr>
          <w:t>mfa</w:t>
        </w:r>
        <w:r w:rsidRPr="00A93D1A">
          <w:rPr>
            <w:rStyle w:val="Hyperlink"/>
            <w:lang w:val="el-GR"/>
          </w:rPr>
          <w:t>.</w:t>
        </w:r>
        <w:r>
          <w:rPr>
            <w:rStyle w:val="Hyperlink"/>
          </w:rPr>
          <w:t>gr</w:t>
        </w:r>
        <w:r w:rsidRPr="00A93D1A">
          <w:rPr>
            <w:rStyle w:val="Hyperlink"/>
            <w:lang w:val="el-GR"/>
          </w:rPr>
          <w:t>/</w:t>
        </w:r>
        <w:r>
          <w:rPr>
            <w:rStyle w:val="Hyperlink"/>
          </w:rPr>
          <w:t>ta</w:t>
        </w:r>
        <w:r w:rsidRPr="00A93D1A">
          <w:rPr>
            <w:rStyle w:val="Hyperlink"/>
            <w:lang w:val="el-GR"/>
          </w:rPr>
          <w:t>-</w:t>
        </w:r>
        <w:r>
          <w:rPr>
            <w:rStyle w:val="Hyperlink"/>
          </w:rPr>
          <w:t>grafeia</w:t>
        </w:r>
        <w:r w:rsidRPr="00A93D1A">
          <w:rPr>
            <w:rStyle w:val="Hyperlink"/>
            <w:lang w:val="el-GR"/>
          </w:rPr>
          <w:t>-</w:t>
        </w:r>
        <w:r>
          <w:rPr>
            <w:rStyle w:val="Hyperlink"/>
          </w:rPr>
          <w:t>oikonomikon</w:t>
        </w:r>
        <w:r w:rsidRPr="00A93D1A">
          <w:rPr>
            <w:rStyle w:val="Hyperlink"/>
            <w:lang w:val="el-GR"/>
          </w:rPr>
          <w:t>-</w:t>
        </w:r>
        <w:r>
          <w:rPr>
            <w:rStyle w:val="Hyperlink"/>
          </w:rPr>
          <w:t>emporikon</w:t>
        </w:r>
        <w:r w:rsidRPr="00A93D1A">
          <w:rPr>
            <w:rStyle w:val="Hyperlink"/>
            <w:lang w:val="el-GR"/>
          </w:rPr>
          <w:t>-</w:t>
        </w:r>
        <w:r>
          <w:rPr>
            <w:rStyle w:val="Hyperlink"/>
          </w:rPr>
          <w:t>upotheseon</w:t>
        </w:r>
        <w:r w:rsidRPr="00A93D1A">
          <w:rPr>
            <w:rStyle w:val="Hyperlink"/>
            <w:lang w:val="el-GR"/>
          </w:rPr>
          <w:t>/</w:t>
        </w:r>
        <w:r>
          <w:rPr>
            <w:rStyle w:val="Hyperlink"/>
          </w:rPr>
          <w:t>office</w:t>
        </w:r>
        <w:r w:rsidRPr="00A93D1A">
          <w:rPr>
            <w:rStyle w:val="Hyperlink"/>
            <w:lang w:val="el-GR"/>
          </w:rPr>
          <w:t>/817</w:t>
        </w:r>
      </w:hyperlink>
      <w:r w:rsidRPr="00A93D1A">
        <w:rPr>
          <w:lang w:val="el-GR"/>
        </w:rPr>
        <w:br/>
        <w:t>Ε</w:t>
      </w:r>
      <w:r>
        <w:rPr>
          <w:lang w:val="el-GR"/>
        </w:rPr>
        <w:t xml:space="preserve">πικεφαλής: Βρεττάκης Μιχαήλ – Σύμβουλος </w:t>
      </w:r>
      <w:r w:rsidRPr="00A93D1A">
        <w:rPr>
          <w:lang w:val="el-GR"/>
        </w:rPr>
        <w:t>ΟΕΥ Α</w:t>
      </w:r>
    </w:p>
    <w:p w:rsidR="00BA47D5" w:rsidRPr="00C40F5E" w:rsidRDefault="00BA47D5" w:rsidP="007746F7">
      <w:pPr>
        <w:pStyle w:val="roundbox"/>
        <w:spacing w:before="0" w:beforeAutospacing="0" w:after="0" w:afterAutospacing="0"/>
        <w:jc w:val="both"/>
        <w:rPr>
          <w:rFonts w:ascii="Arial" w:hAnsi="Arial" w:cs="Arial"/>
          <w:sz w:val="22"/>
          <w:szCs w:val="22"/>
          <w:lang w:val="el-GR"/>
        </w:rPr>
      </w:pPr>
      <w:r w:rsidRPr="00C40F5E">
        <w:rPr>
          <w:rStyle w:val="Strong"/>
          <w:rFonts w:ascii="Arial" w:hAnsi="Arial" w:cs="Arial"/>
          <w:sz w:val="22"/>
          <w:szCs w:val="22"/>
          <w:lang w:val="el-GR"/>
        </w:rPr>
        <w:t>Άμισθο Γενικό Προξενείο Σάλτζμπουργκ</w:t>
      </w:r>
    </w:p>
    <w:p w:rsidR="00BA47D5" w:rsidRDefault="00BA47D5" w:rsidP="007746F7">
      <w:pPr>
        <w:pStyle w:val="roundbox"/>
        <w:spacing w:before="0" w:beforeAutospacing="0" w:after="0" w:afterAutospacing="0"/>
        <w:jc w:val="both"/>
        <w:rPr>
          <w:lang w:val="el-GR"/>
        </w:rPr>
      </w:pPr>
      <w:r w:rsidRPr="00A93D1A">
        <w:rPr>
          <w:lang w:val="el-GR"/>
        </w:rPr>
        <w:t xml:space="preserve">Δ/νση: </w:t>
      </w:r>
      <w:r>
        <w:t>Innsbrucker</w:t>
      </w:r>
      <w:r w:rsidRPr="00A93D1A">
        <w:rPr>
          <w:lang w:val="el-GR"/>
        </w:rPr>
        <w:t xml:space="preserve"> </w:t>
      </w:r>
      <w:r>
        <w:t>Bundesstrasse</w:t>
      </w:r>
      <w:r w:rsidRPr="00A93D1A">
        <w:rPr>
          <w:lang w:val="el-GR"/>
        </w:rPr>
        <w:t xml:space="preserve"> 111, </w:t>
      </w:r>
      <w:r>
        <w:t>A</w:t>
      </w:r>
      <w:r w:rsidRPr="00A93D1A">
        <w:rPr>
          <w:lang w:val="el-GR"/>
        </w:rPr>
        <w:t xml:space="preserve">-5020 </w:t>
      </w:r>
      <w:r>
        <w:t>Salzburg</w:t>
      </w:r>
    </w:p>
    <w:p w:rsidR="00BA47D5" w:rsidRPr="00A93D1A" w:rsidRDefault="00BA47D5" w:rsidP="007746F7">
      <w:pPr>
        <w:pStyle w:val="roundbox"/>
        <w:spacing w:before="0" w:beforeAutospacing="0" w:after="0" w:afterAutospacing="0"/>
        <w:jc w:val="both"/>
        <w:rPr>
          <w:lang w:val="de-AT"/>
        </w:rPr>
      </w:pPr>
      <w:r w:rsidRPr="00A93D1A">
        <w:rPr>
          <w:lang w:val="el-GR"/>
        </w:rPr>
        <w:t>Τηλ</w:t>
      </w:r>
      <w:r w:rsidRPr="00A93D1A">
        <w:rPr>
          <w:lang w:val="de-AT"/>
        </w:rPr>
        <w:t>.: (0043662) 44845111 </w:t>
      </w:r>
    </w:p>
    <w:p w:rsidR="00BA47D5" w:rsidRPr="00A93D1A" w:rsidRDefault="00BA47D5" w:rsidP="007746F7">
      <w:pPr>
        <w:pStyle w:val="roundbox"/>
        <w:spacing w:before="0" w:beforeAutospacing="0" w:after="0" w:afterAutospacing="0"/>
        <w:jc w:val="both"/>
        <w:rPr>
          <w:lang w:val="de-AT"/>
        </w:rPr>
      </w:pPr>
      <w:r w:rsidRPr="00A93D1A">
        <w:rPr>
          <w:lang w:val="de-AT"/>
        </w:rPr>
        <w:t>Fax: (0043662) 44845110</w:t>
      </w:r>
    </w:p>
    <w:p w:rsidR="00BA47D5" w:rsidRDefault="00BA47D5" w:rsidP="007746F7">
      <w:pPr>
        <w:pStyle w:val="roundbox"/>
        <w:spacing w:before="0" w:beforeAutospacing="0" w:after="0" w:afterAutospacing="0"/>
        <w:jc w:val="both"/>
        <w:rPr>
          <w:lang w:val="de-AT"/>
        </w:rPr>
      </w:pPr>
      <w:r w:rsidRPr="00A93D1A">
        <w:rPr>
          <w:lang w:val="de-AT"/>
        </w:rPr>
        <w:t xml:space="preserve">E-mail: </w:t>
      </w:r>
      <w:hyperlink r:id="rId81" w:history="1">
        <w:r w:rsidRPr="00A93D1A">
          <w:rPr>
            <w:rStyle w:val="Hyperlink"/>
            <w:lang w:val="de-AT"/>
          </w:rPr>
          <w:t>office@gr-generalkonsulat.at</w:t>
        </w:r>
      </w:hyperlink>
      <w:r w:rsidRPr="00A93D1A">
        <w:rPr>
          <w:lang w:val="de-AT"/>
        </w:rPr>
        <w:t xml:space="preserve"> </w:t>
      </w:r>
    </w:p>
    <w:p w:rsidR="00BA47D5" w:rsidRPr="00A93D1A" w:rsidRDefault="00BA47D5" w:rsidP="007746F7">
      <w:pPr>
        <w:pStyle w:val="roundbox"/>
        <w:spacing w:before="0" w:beforeAutospacing="0" w:after="0" w:afterAutospacing="0"/>
        <w:jc w:val="both"/>
        <w:rPr>
          <w:lang w:val="de-AT"/>
        </w:rPr>
      </w:pPr>
    </w:p>
    <w:p w:rsidR="00BA47D5" w:rsidRPr="00346E93" w:rsidRDefault="00BA47D5" w:rsidP="007746F7">
      <w:pPr>
        <w:pStyle w:val="roundbox"/>
        <w:spacing w:before="0" w:beforeAutospacing="0" w:after="0" w:afterAutospacing="0"/>
        <w:jc w:val="both"/>
        <w:rPr>
          <w:rFonts w:ascii="Arial" w:hAnsi="Arial" w:cs="Arial"/>
          <w:b/>
          <w:sz w:val="18"/>
          <w:szCs w:val="18"/>
          <w:lang w:val="el-GR"/>
        </w:rPr>
      </w:pPr>
      <w:r w:rsidRPr="00346E93">
        <w:rPr>
          <w:b/>
          <w:lang w:val="el-GR"/>
        </w:rPr>
        <w:t>Χρήσιμες πληροφορίες για εγκατάσταση στη Βιέννη</w:t>
      </w:r>
    </w:p>
    <w:p w:rsidR="00BA47D5" w:rsidRPr="00346E93" w:rsidRDefault="00D51408" w:rsidP="007746F7">
      <w:pPr>
        <w:pStyle w:val="roundbox"/>
        <w:spacing w:before="0" w:beforeAutospacing="0" w:after="0" w:afterAutospacing="0"/>
        <w:jc w:val="both"/>
        <w:rPr>
          <w:lang w:val="el-GR"/>
        </w:rPr>
      </w:pPr>
      <w:hyperlink r:id="rId82" w:history="1">
        <w:r w:rsidR="00BA47D5" w:rsidRPr="00346E93">
          <w:rPr>
            <w:rStyle w:val="Hyperlink"/>
            <w:lang w:val="de-AT"/>
          </w:rPr>
          <w:t>https</w:t>
        </w:r>
        <w:r w:rsidR="00BA47D5" w:rsidRPr="00346E93">
          <w:rPr>
            <w:rStyle w:val="Hyperlink"/>
            <w:lang w:val="el-GR"/>
          </w:rPr>
          <w:t>://</w:t>
        </w:r>
        <w:r w:rsidR="00BA47D5" w:rsidRPr="00346E93">
          <w:rPr>
            <w:rStyle w:val="Hyperlink"/>
            <w:lang w:val="de-AT"/>
          </w:rPr>
          <w:t>www</w:t>
        </w:r>
        <w:r w:rsidR="00BA47D5" w:rsidRPr="00346E93">
          <w:rPr>
            <w:rStyle w:val="Hyperlink"/>
            <w:lang w:val="el-GR"/>
          </w:rPr>
          <w:t>.</w:t>
        </w:r>
        <w:r w:rsidR="00BA47D5" w:rsidRPr="00346E93">
          <w:rPr>
            <w:rStyle w:val="Hyperlink"/>
            <w:lang w:val="de-AT"/>
          </w:rPr>
          <w:t>mfa</w:t>
        </w:r>
        <w:r w:rsidR="00BA47D5" w:rsidRPr="00346E93">
          <w:rPr>
            <w:rStyle w:val="Hyperlink"/>
            <w:lang w:val="el-GR"/>
          </w:rPr>
          <w:t>.</w:t>
        </w:r>
        <w:r w:rsidR="00BA47D5" w:rsidRPr="00346E93">
          <w:rPr>
            <w:rStyle w:val="Hyperlink"/>
            <w:lang w:val="de-AT"/>
          </w:rPr>
          <w:t>gr</w:t>
        </w:r>
        <w:r w:rsidR="00BA47D5" w:rsidRPr="00346E93">
          <w:rPr>
            <w:rStyle w:val="Hyperlink"/>
            <w:lang w:val="el-GR"/>
          </w:rPr>
          <w:t>/</w:t>
        </w:r>
        <w:r w:rsidR="00BA47D5" w:rsidRPr="00346E93">
          <w:rPr>
            <w:rStyle w:val="Hyperlink"/>
            <w:lang w:val="de-AT"/>
          </w:rPr>
          <w:t>missionsabroad</w:t>
        </w:r>
        <w:r w:rsidR="00BA47D5" w:rsidRPr="00346E93">
          <w:rPr>
            <w:rStyle w:val="Hyperlink"/>
            <w:lang w:val="el-GR"/>
          </w:rPr>
          <w:t>/</w:t>
        </w:r>
        <w:r w:rsidR="00BA47D5" w:rsidRPr="00346E93">
          <w:rPr>
            <w:rStyle w:val="Hyperlink"/>
            <w:lang w:val="de-AT"/>
          </w:rPr>
          <w:t>images</w:t>
        </w:r>
        <w:r w:rsidR="00BA47D5" w:rsidRPr="00346E93">
          <w:rPr>
            <w:rStyle w:val="Hyperlink"/>
            <w:lang w:val="el-GR"/>
          </w:rPr>
          <w:t>/</w:t>
        </w:r>
        <w:r w:rsidR="00BA47D5" w:rsidRPr="00346E93">
          <w:rPr>
            <w:rStyle w:val="Hyperlink"/>
            <w:lang w:val="de-AT"/>
          </w:rPr>
          <w:t>stories</w:t>
        </w:r>
        <w:r w:rsidR="00BA47D5" w:rsidRPr="00346E93">
          <w:rPr>
            <w:rStyle w:val="Hyperlink"/>
            <w:lang w:val="el-GR"/>
          </w:rPr>
          <w:t>/</w:t>
        </w:r>
        <w:r w:rsidR="00BA47D5" w:rsidRPr="00346E93">
          <w:rPr>
            <w:rStyle w:val="Hyperlink"/>
            <w:lang w:val="de-AT"/>
          </w:rPr>
          <w:t>missions</w:t>
        </w:r>
        <w:r w:rsidR="00BA47D5" w:rsidRPr="00346E93">
          <w:rPr>
            <w:rStyle w:val="Hyperlink"/>
            <w:lang w:val="el-GR"/>
          </w:rPr>
          <w:t>/</w:t>
        </w:r>
        <w:r w:rsidR="00BA47D5" w:rsidRPr="00346E93">
          <w:rPr>
            <w:rStyle w:val="Hyperlink"/>
            <w:lang w:val="de-AT"/>
          </w:rPr>
          <w:t>austria</w:t>
        </w:r>
        <w:r w:rsidR="00BA47D5" w:rsidRPr="00346E93">
          <w:rPr>
            <w:rStyle w:val="Hyperlink"/>
            <w:lang w:val="el-GR"/>
          </w:rPr>
          <w:t>/</w:t>
        </w:r>
        <w:r w:rsidR="00BA47D5" w:rsidRPr="00346E93">
          <w:rPr>
            <w:rStyle w:val="Hyperlink"/>
            <w:lang w:val="de-AT"/>
          </w:rPr>
          <w:t>docs</w:t>
        </w:r>
        <w:r w:rsidR="00BA47D5" w:rsidRPr="00346E93">
          <w:rPr>
            <w:rStyle w:val="Hyperlink"/>
            <w:lang w:val="el-GR"/>
          </w:rPr>
          <w:t>/2015/</w:t>
        </w:r>
        <w:r w:rsidR="00BA47D5" w:rsidRPr="00346E93">
          <w:rPr>
            <w:rStyle w:val="Hyperlink"/>
            <w:lang w:val="de-AT"/>
          </w:rPr>
          <w:t>info</w:t>
        </w:r>
        <w:r w:rsidR="00BA47D5" w:rsidRPr="00346E93">
          <w:rPr>
            <w:rStyle w:val="Hyperlink"/>
            <w:lang w:val="el-GR"/>
          </w:rPr>
          <w:t>_160215.</w:t>
        </w:r>
        <w:r w:rsidR="00BA47D5" w:rsidRPr="00346E93">
          <w:rPr>
            <w:rStyle w:val="Hyperlink"/>
            <w:lang w:val="de-AT"/>
          </w:rPr>
          <w:t>pdf</w:t>
        </w:r>
      </w:hyperlink>
      <w:r w:rsidR="00BA47D5" w:rsidRPr="00346E93">
        <w:rPr>
          <w:lang w:val="el-GR"/>
        </w:rPr>
        <w:t xml:space="preserve">  </w:t>
      </w:r>
    </w:p>
    <w:p w:rsidR="00BA47D5" w:rsidRPr="00346E93" w:rsidRDefault="00BA47D5" w:rsidP="007746F7">
      <w:pPr>
        <w:pStyle w:val="roundbox"/>
        <w:spacing w:before="0" w:beforeAutospacing="0" w:after="0" w:afterAutospacing="0"/>
        <w:jc w:val="both"/>
        <w:rPr>
          <w:lang w:val="el-GR"/>
        </w:rPr>
      </w:pPr>
    </w:p>
    <w:p w:rsidR="00BA47D5" w:rsidRPr="00346E93" w:rsidRDefault="00BA47D5" w:rsidP="007746F7">
      <w:pPr>
        <w:pStyle w:val="roundbox"/>
        <w:spacing w:before="0" w:beforeAutospacing="0" w:after="0" w:afterAutospacing="0"/>
        <w:jc w:val="both"/>
        <w:rPr>
          <w:b/>
          <w:lang w:val="de-AT"/>
        </w:rPr>
      </w:pPr>
      <w:r w:rsidRPr="00346E93">
        <w:rPr>
          <w:b/>
          <w:lang w:val="el-GR"/>
        </w:rPr>
        <w:t>ΓΡΑΦΕΙΟ</w:t>
      </w:r>
      <w:r w:rsidRPr="00346E93">
        <w:rPr>
          <w:b/>
          <w:lang w:val="de-AT"/>
        </w:rPr>
        <w:t xml:space="preserve"> </w:t>
      </w:r>
      <w:r w:rsidRPr="00346E93">
        <w:rPr>
          <w:b/>
          <w:lang w:val="el-GR"/>
        </w:rPr>
        <w:t>ΕΟΤ</w:t>
      </w:r>
      <w:r w:rsidR="00BE6903" w:rsidRPr="00BE6903">
        <w:rPr>
          <w:b/>
          <w:lang w:val="de-AT"/>
        </w:rPr>
        <w:t xml:space="preserve"> </w:t>
      </w:r>
      <w:r w:rsidR="00BE6903">
        <w:rPr>
          <w:b/>
          <w:lang w:val="el-GR"/>
        </w:rPr>
        <w:t>ΒΙΕΝΝΗΣ</w:t>
      </w:r>
    </w:p>
    <w:p w:rsidR="00BA47D5" w:rsidRPr="00346E93" w:rsidRDefault="00BA47D5" w:rsidP="007746F7">
      <w:pPr>
        <w:rPr>
          <w:b/>
          <w:lang w:val="de-AT"/>
        </w:rPr>
      </w:pPr>
      <w:r w:rsidRPr="00346E93">
        <w:rPr>
          <w:color w:val="000000"/>
          <w:lang w:val="de-AT"/>
        </w:rPr>
        <w:t>GRIECHISCHE ZENTRALE FÜR FREMDENVERKEHR</w:t>
      </w:r>
      <w:r w:rsidRPr="00346E93">
        <w:rPr>
          <w:color w:val="000000"/>
          <w:lang w:val="de-AT"/>
        </w:rPr>
        <w:br/>
        <w:t>OPERNRING 8 A-1010 WIEN</w:t>
      </w:r>
      <w:r w:rsidRPr="00346E93">
        <w:rPr>
          <w:color w:val="000000"/>
          <w:lang w:val="de-AT"/>
        </w:rPr>
        <w:br/>
        <w:t>Tel: (00431) 5125317</w:t>
      </w:r>
      <w:r w:rsidRPr="00346E93">
        <w:rPr>
          <w:color w:val="000000"/>
          <w:lang w:val="de-AT"/>
        </w:rPr>
        <w:br/>
        <w:t>Fax: (00431) 5125317 17</w:t>
      </w:r>
      <w:r w:rsidRPr="00346E93">
        <w:rPr>
          <w:color w:val="000000"/>
          <w:lang w:val="de-AT"/>
        </w:rPr>
        <w:br/>
        <w:t xml:space="preserve">Email </w:t>
      </w:r>
      <w:r w:rsidRPr="00346E93">
        <w:rPr>
          <w:color w:val="000000"/>
        </w:rPr>
        <w:t>Γραφείου</w:t>
      </w:r>
      <w:r w:rsidRPr="00346E93">
        <w:rPr>
          <w:lang w:val="de-AT"/>
        </w:rPr>
        <w:t>: </w:t>
      </w:r>
      <w:hyperlink r:id="rId83" w:history="1">
        <w:r w:rsidRPr="00346E93">
          <w:rPr>
            <w:rStyle w:val="Hyperlink"/>
            <w:b/>
            <w:bCs/>
            <w:lang w:val="de-AT"/>
          </w:rPr>
          <w:t>info@visitgreece.at</w:t>
        </w:r>
      </w:hyperlink>
    </w:p>
    <w:p w:rsidR="00BA47D5" w:rsidRPr="00346E93" w:rsidRDefault="00BA47D5" w:rsidP="007746F7">
      <w:pPr>
        <w:pStyle w:val="Body2"/>
        <w:spacing w:before="0" w:after="0" w:line="360" w:lineRule="auto"/>
        <w:ind w:left="0"/>
        <w:jc w:val="both"/>
        <w:rPr>
          <w:rFonts w:ascii="Times New Roman" w:hAnsi="Times New Roman"/>
          <w:szCs w:val="24"/>
          <w:lang w:val="de-AT"/>
        </w:rPr>
      </w:pPr>
    </w:p>
    <w:p w:rsidR="00BA47D5" w:rsidRPr="00B4067B" w:rsidRDefault="00BA47D5" w:rsidP="007746F7">
      <w:pPr>
        <w:pStyle w:val="Body2"/>
        <w:spacing w:before="0" w:after="0" w:line="360" w:lineRule="auto"/>
        <w:ind w:left="0"/>
        <w:jc w:val="both"/>
        <w:rPr>
          <w:rFonts w:ascii="Arial" w:hAnsi="Arial" w:cs="Arial"/>
          <w:sz w:val="18"/>
          <w:szCs w:val="18"/>
          <w:lang w:val="de-AT"/>
        </w:rPr>
      </w:pPr>
    </w:p>
    <w:p w:rsidR="00BA47D5" w:rsidRPr="00B4067B" w:rsidRDefault="00BA47D5" w:rsidP="007746F7">
      <w:pPr>
        <w:pStyle w:val="Body2"/>
        <w:spacing w:before="0" w:after="0" w:line="360" w:lineRule="auto"/>
        <w:ind w:left="0"/>
        <w:jc w:val="both"/>
        <w:rPr>
          <w:rFonts w:ascii="Arial" w:hAnsi="Arial" w:cs="Arial"/>
          <w:sz w:val="18"/>
          <w:szCs w:val="18"/>
          <w:lang w:val="de-AT"/>
        </w:rPr>
      </w:pPr>
    </w:p>
    <w:p w:rsidR="00BA47D5" w:rsidRPr="00B4067B" w:rsidRDefault="00BA47D5" w:rsidP="007746F7">
      <w:pPr>
        <w:pStyle w:val="Body2"/>
        <w:spacing w:before="0" w:after="0" w:line="360" w:lineRule="auto"/>
        <w:ind w:left="0"/>
        <w:jc w:val="both"/>
        <w:rPr>
          <w:rFonts w:ascii="Arial" w:hAnsi="Arial" w:cs="Arial"/>
          <w:sz w:val="18"/>
          <w:szCs w:val="18"/>
          <w:lang w:val="de-AT"/>
        </w:rPr>
      </w:pPr>
    </w:p>
    <w:p w:rsidR="00BA47D5" w:rsidRPr="00B4067B" w:rsidRDefault="00BA47D5" w:rsidP="007746F7">
      <w:pPr>
        <w:pStyle w:val="Body2"/>
        <w:spacing w:before="0" w:after="0" w:line="360" w:lineRule="auto"/>
        <w:ind w:left="0"/>
        <w:jc w:val="both"/>
        <w:rPr>
          <w:rFonts w:ascii="Arial" w:hAnsi="Arial" w:cs="Arial"/>
          <w:sz w:val="18"/>
          <w:szCs w:val="18"/>
          <w:lang w:val="de-AT"/>
        </w:rPr>
      </w:pPr>
    </w:p>
    <w:p w:rsidR="00BA47D5" w:rsidRPr="00B4067B" w:rsidRDefault="00BA47D5" w:rsidP="007746F7">
      <w:pPr>
        <w:pStyle w:val="Body2"/>
        <w:spacing w:before="0" w:after="0" w:line="360" w:lineRule="auto"/>
        <w:ind w:left="0"/>
        <w:jc w:val="both"/>
        <w:rPr>
          <w:rFonts w:ascii="Arial" w:hAnsi="Arial" w:cs="Arial"/>
          <w:sz w:val="18"/>
          <w:szCs w:val="18"/>
          <w:lang w:val="de-AT"/>
        </w:rPr>
      </w:pPr>
    </w:p>
    <w:p w:rsidR="00BA47D5" w:rsidRPr="00B4067B" w:rsidRDefault="00BA47D5" w:rsidP="007746F7">
      <w:pPr>
        <w:pStyle w:val="Body2"/>
        <w:spacing w:before="0" w:after="0" w:line="360" w:lineRule="auto"/>
        <w:ind w:left="0"/>
        <w:jc w:val="both"/>
        <w:rPr>
          <w:rFonts w:ascii="Arial" w:hAnsi="Arial" w:cs="Arial"/>
          <w:sz w:val="18"/>
          <w:szCs w:val="18"/>
          <w:lang w:val="de-AT"/>
        </w:rPr>
      </w:pPr>
    </w:p>
    <w:tbl>
      <w:tblPr>
        <w:tblW w:w="9356" w:type="dxa"/>
        <w:tblInd w:w="108" w:type="dxa"/>
        <w:tblLayout w:type="fixed"/>
        <w:tblLook w:val="0000"/>
      </w:tblPr>
      <w:tblGrid>
        <w:gridCol w:w="9356"/>
      </w:tblGrid>
      <w:tr w:rsidR="00BA47D5" w:rsidRPr="0074263D" w:rsidTr="006C118A">
        <w:trPr>
          <w:trHeight w:hRule="exact" w:val="360"/>
        </w:trPr>
        <w:tc>
          <w:tcPr>
            <w:tcW w:w="9356" w:type="dxa"/>
            <w:shd w:val="pct15" w:color="auto" w:fill="FFFFFF"/>
            <w:vAlign w:val="center"/>
          </w:tcPr>
          <w:p w:rsidR="00BA47D5" w:rsidRPr="00C40F5E" w:rsidRDefault="00BA47D5" w:rsidP="007746F7">
            <w:pPr>
              <w:numPr>
                <w:ilvl w:val="0"/>
                <w:numId w:val="1"/>
              </w:numPr>
              <w:tabs>
                <w:tab w:val="left" w:pos="318"/>
              </w:tabs>
              <w:ind w:left="34" w:firstLine="0"/>
              <w:jc w:val="both"/>
              <w:rPr>
                <w:rFonts w:ascii="Arial" w:hAnsi="Arial" w:cs="Arial"/>
                <w:b/>
              </w:rPr>
            </w:pPr>
            <w:r w:rsidRPr="00070D1F">
              <w:rPr>
                <w:rFonts w:ascii="Arial" w:hAnsi="Arial" w:cs="Arial"/>
                <w:sz w:val="20"/>
                <w:lang w:val="de-AT"/>
              </w:rPr>
              <w:br w:type="page"/>
            </w:r>
            <w:r w:rsidRPr="00070D1F">
              <w:rPr>
                <w:rFonts w:ascii="Arial" w:hAnsi="Arial" w:cs="Arial"/>
                <w:sz w:val="20"/>
                <w:lang w:val="de-AT"/>
              </w:rPr>
              <w:br w:type="page"/>
            </w:r>
            <w:r w:rsidRPr="00C40F5E">
              <w:rPr>
                <w:rFonts w:ascii="Arial" w:hAnsi="Arial" w:cs="Arial"/>
                <w:b/>
              </w:rPr>
              <w:t>ΥΠΟΥΡΓΕΙΑ ΣΤΗΝ ΑΥΣΤΡΙΑ</w:t>
            </w:r>
          </w:p>
        </w:tc>
      </w:tr>
    </w:tbl>
    <w:p w:rsidR="00BA47D5" w:rsidRDefault="00BA47D5" w:rsidP="007746F7">
      <w:pPr>
        <w:pStyle w:val="Default"/>
      </w:pPr>
    </w:p>
    <w:p w:rsidR="00BA47D5" w:rsidRPr="00AC176A" w:rsidRDefault="00BA47D5" w:rsidP="007746F7">
      <w:pPr>
        <w:pStyle w:val="NormalWeb"/>
        <w:rPr>
          <w:lang w:val="de-AT"/>
        </w:rPr>
      </w:pPr>
      <w:r w:rsidRPr="00AC176A">
        <w:rPr>
          <w:lang w:val="de-AT"/>
        </w:rPr>
        <w:t>Bundesministerium für Arbeit, Soziales, Gesundheit und Konsumentenschutz</w:t>
      </w:r>
      <w:r w:rsidRPr="00AC176A">
        <w:rPr>
          <w:lang w:val="de-AT"/>
        </w:rPr>
        <w:br/>
        <w:t>Stubenring 1</w:t>
      </w:r>
      <w:r w:rsidRPr="00AC176A">
        <w:rPr>
          <w:lang w:val="de-AT"/>
        </w:rPr>
        <w:br/>
        <w:t>1010 Wien</w:t>
      </w:r>
      <w:r w:rsidRPr="00AC176A">
        <w:rPr>
          <w:lang w:val="de-AT"/>
        </w:rPr>
        <w:br/>
        <w:t>Tel.: +43 1 711 00-0</w:t>
      </w:r>
      <w:r w:rsidRPr="00AC176A">
        <w:rPr>
          <w:lang w:val="de-AT"/>
        </w:rPr>
        <w:br/>
      </w:r>
      <w:hyperlink r:id="rId84" w:history="1">
        <w:r w:rsidRPr="00AC176A">
          <w:rPr>
            <w:rStyle w:val="Hyperlink"/>
            <w:lang w:val="de-AT"/>
          </w:rPr>
          <w:t>www.bmasgk.gv.at</w:t>
        </w:r>
      </w:hyperlink>
      <w:r w:rsidRPr="00AC176A">
        <w:rPr>
          <w:lang w:val="de-AT"/>
        </w:rPr>
        <w:br/>
      </w:r>
      <w:hyperlink r:id="rId85" w:history="1">
        <w:r w:rsidRPr="00AC176A">
          <w:rPr>
            <w:rStyle w:val="Hyperlink"/>
            <w:lang w:val="de-AT"/>
          </w:rPr>
          <w:t>www.sozialministerium.at</w:t>
        </w:r>
      </w:hyperlink>
    </w:p>
    <w:p w:rsidR="00BA47D5" w:rsidRPr="00AC176A" w:rsidRDefault="00BA47D5" w:rsidP="007746F7">
      <w:pPr>
        <w:pStyle w:val="NormalWeb"/>
        <w:rPr>
          <w:lang w:val="de-AT"/>
        </w:rPr>
      </w:pPr>
      <w:r w:rsidRPr="00AC176A">
        <w:rPr>
          <w:lang w:val="de-AT"/>
        </w:rPr>
        <w:t>Bundesministerium für Bildung, Wissenschaft und Forschung</w:t>
      </w:r>
      <w:r w:rsidRPr="00AC176A">
        <w:rPr>
          <w:lang w:val="de-AT"/>
        </w:rPr>
        <w:br/>
        <w:t>Minoritenplatz 5</w:t>
      </w:r>
      <w:r w:rsidRPr="00AC176A">
        <w:rPr>
          <w:lang w:val="de-AT"/>
        </w:rPr>
        <w:br/>
        <w:t>1010 Wien</w:t>
      </w:r>
      <w:r w:rsidRPr="00AC176A">
        <w:rPr>
          <w:lang w:val="de-AT"/>
        </w:rPr>
        <w:br/>
        <w:t>Tel.: +43 1 531 20-0</w:t>
      </w:r>
      <w:r w:rsidRPr="00AC176A">
        <w:rPr>
          <w:lang w:val="de-AT"/>
        </w:rPr>
        <w:br/>
      </w:r>
      <w:hyperlink r:id="rId86" w:history="1">
        <w:r w:rsidRPr="00AC176A">
          <w:rPr>
            <w:rStyle w:val="Hyperlink"/>
            <w:lang w:val="de-AT"/>
          </w:rPr>
          <w:t>www.bmbwf.gv.at</w:t>
        </w:r>
      </w:hyperlink>
    </w:p>
    <w:p w:rsidR="00BA47D5" w:rsidRPr="00AC176A" w:rsidRDefault="00BA47D5" w:rsidP="007746F7">
      <w:pPr>
        <w:pStyle w:val="NormalWeb"/>
        <w:rPr>
          <w:lang w:val="de-AT"/>
        </w:rPr>
      </w:pPr>
      <w:r w:rsidRPr="00AC176A">
        <w:rPr>
          <w:lang w:val="de-AT"/>
        </w:rPr>
        <w:t>Bundesministerium für Digitalisierung und Wirtschaftsstandort</w:t>
      </w:r>
      <w:r w:rsidRPr="00AC176A">
        <w:rPr>
          <w:lang w:val="de-AT"/>
        </w:rPr>
        <w:br/>
        <w:t>Stubenring 1</w:t>
      </w:r>
      <w:r w:rsidRPr="00AC176A">
        <w:rPr>
          <w:lang w:val="de-AT"/>
        </w:rPr>
        <w:br/>
        <w:t>1010 Wien</w:t>
      </w:r>
      <w:r w:rsidRPr="00AC176A">
        <w:rPr>
          <w:lang w:val="de-AT"/>
        </w:rPr>
        <w:br/>
        <w:t>Tel.: +43 1 711 00-0</w:t>
      </w:r>
      <w:r w:rsidRPr="00AC176A">
        <w:rPr>
          <w:lang w:val="de-AT"/>
        </w:rPr>
        <w:br/>
      </w:r>
      <w:hyperlink r:id="rId87" w:history="1">
        <w:r w:rsidRPr="00AC176A">
          <w:rPr>
            <w:rStyle w:val="Hyperlink"/>
            <w:lang w:val="de-AT"/>
          </w:rPr>
          <w:t>www.bmdw.gv.at</w:t>
        </w:r>
      </w:hyperlink>
    </w:p>
    <w:p w:rsidR="00BA47D5" w:rsidRPr="00AC176A" w:rsidRDefault="00BA47D5" w:rsidP="007746F7">
      <w:pPr>
        <w:pStyle w:val="NormalWeb"/>
        <w:rPr>
          <w:lang w:val="de-AT"/>
        </w:rPr>
      </w:pPr>
      <w:r w:rsidRPr="00AC176A">
        <w:rPr>
          <w:lang w:val="de-AT"/>
        </w:rPr>
        <w:t>Bundesministerium für Europa, Integration und Äußeres</w:t>
      </w:r>
      <w:r w:rsidRPr="00AC176A">
        <w:rPr>
          <w:lang w:val="de-AT"/>
        </w:rPr>
        <w:br/>
        <w:t>Minoritenplatz 8</w:t>
      </w:r>
      <w:r w:rsidRPr="00AC176A">
        <w:rPr>
          <w:lang w:val="de-AT"/>
        </w:rPr>
        <w:br/>
        <w:t>1010 Wien</w:t>
      </w:r>
      <w:r w:rsidRPr="00AC176A">
        <w:rPr>
          <w:lang w:val="de-AT"/>
        </w:rPr>
        <w:br/>
        <w:t>Tel.: +43 50 11 50-0</w:t>
      </w:r>
      <w:r w:rsidRPr="00AC176A">
        <w:rPr>
          <w:lang w:val="de-AT"/>
        </w:rPr>
        <w:br/>
      </w:r>
      <w:hyperlink r:id="rId88" w:history="1">
        <w:r w:rsidRPr="00AC176A">
          <w:rPr>
            <w:rStyle w:val="Hyperlink"/>
            <w:lang w:val="de-AT"/>
          </w:rPr>
          <w:t>www.bmeia.gv.at</w:t>
        </w:r>
      </w:hyperlink>
    </w:p>
    <w:p w:rsidR="00BA47D5" w:rsidRPr="00AC176A" w:rsidRDefault="00BA47D5" w:rsidP="007746F7">
      <w:pPr>
        <w:pStyle w:val="NormalWeb"/>
        <w:rPr>
          <w:lang w:val="de-AT"/>
        </w:rPr>
      </w:pPr>
      <w:r w:rsidRPr="00AC176A">
        <w:rPr>
          <w:lang w:val="de-AT"/>
        </w:rPr>
        <w:t>Bundesministerium für Finanzen</w:t>
      </w:r>
      <w:r w:rsidRPr="00AC176A">
        <w:rPr>
          <w:lang w:val="de-AT"/>
        </w:rPr>
        <w:br/>
        <w:t>Johannesgasse 5</w:t>
      </w:r>
      <w:r w:rsidRPr="00AC176A">
        <w:rPr>
          <w:lang w:val="de-AT"/>
        </w:rPr>
        <w:br/>
        <w:t>1010 Wien</w:t>
      </w:r>
      <w:r w:rsidRPr="00AC176A">
        <w:rPr>
          <w:lang w:val="de-AT"/>
        </w:rPr>
        <w:br/>
        <w:t>Tel.: +43 1 514 33-0</w:t>
      </w:r>
      <w:r w:rsidRPr="00AC176A">
        <w:rPr>
          <w:lang w:val="de-AT"/>
        </w:rPr>
        <w:br/>
      </w:r>
      <w:hyperlink r:id="rId89" w:history="1">
        <w:r w:rsidRPr="00AC176A">
          <w:rPr>
            <w:rStyle w:val="Hyperlink"/>
            <w:lang w:val="de-AT"/>
          </w:rPr>
          <w:t>www.bmf.gv.at</w:t>
        </w:r>
      </w:hyperlink>
    </w:p>
    <w:p w:rsidR="00BA47D5" w:rsidRPr="00AC176A" w:rsidRDefault="00BA47D5" w:rsidP="007746F7">
      <w:pPr>
        <w:pStyle w:val="NormalWeb"/>
        <w:rPr>
          <w:lang w:val="de-AT"/>
        </w:rPr>
      </w:pPr>
      <w:r w:rsidRPr="00AC176A">
        <w:rPr>
          <w:lang w:val="de-AT"/>
        </w:rPr>
        <w:t>Bundesministerium für Inneres</w:t>
      </w:r>
      <w:r w:rsidRPr="00AC176A">
        <w:rPr>
          <w:lang w:val="de-AT"/>
        </w:rPr>
        <w:br/>
        <w:t>Herrengasse 7</w:t>
      </w:r>
      <w:r w:rsidRPr="00AC176A">
        <w:rPr>
          <w:lang w:val="de-AT"/>
        </w:rPr>
        <w:br/>
        <w:t>1010 Wien</w:t>
      </w:r>
      <w:r w:rsidRPr="00AC176A">
        <w:rPr>
          <w:lang w:val="de-AT"/>
        </w:rPr>
        <w:br/>
        <w:t>Tel.: +43 1 531 26-0</w:t>
      </w:r>
      <w:r w:rsidRPr="00AC176A">
        <w:rPr>
          <w:lang w:val="de-AT"/>
        </w:rPr>
        <w:br/>
      </w:r>
      <w:hyperlink r:id="rId90" w:history="1">
        <w:r w:rsidRPr="00AC176A">
          <w:rPr>
            <w:rStyle w:val="Hyperlink"/>
            <w:lang w:val="de-AT"/>
          </w:rPr>
          <w:t>www.bmi.gv.at</w:t>
        </w:r>
      </w:hyperlink>
    </w:p>
    <w:p w:rsidR="00BA47D5" w:rsidRPr="00AC176A" w:rsidRDefault="00BA47D5" w:rsidP="007746F7">
      <w:pPr>
        <w:pStyle w:val="NormalWeb"/>
        <w:rPr>
          <w:lang w:val="de-AT"/>
        </w:rPr>
      </w:pPr>
      <w:r w:rsidRPr="00AC176A">
        <w:rPr>
          <w:lang w:val="de-AT"/>
        </w:rPr>
        <w:t>Bundesministerium für Landesverteidigung</w:t>
      </w:r>
      <w:r w:rsidRPr="00AC176A">
        <w:rPr>
          <w:lang w:val="de-AT"/>
        </w:rPr>
        <w:br/>
        <w:t>Roßauer Lände 1</w:t>
      </w:r>
      <w:r w:rsidRPr="00AC176A">
        <w:rPr>
          <w:lang w:val="de-AT"/>
        </w:rPr>
        <w:br/>
        <w:t>1090 Wien</w:t>
      </w:r>
      <w:r w:rsidRPr="00AC176A">
        <w:rPr>
          <w:lang w:val="de-AT"/>
        </w:rPr>
        <w:br/>
      </w:r>
      <w:r w:rsidRPr="00AC176A">
        <w:rPr>
          <w:lang w:val="de-AT"/>
        </w:rPr>
        <w:lastRenderedPageBreak/>
        <w:t>Tel.: +43 50 201-0</w:t>
      </w:r>
      <w:r w:rsidRPr="00AC176A">
        <w:rPr>
          <w:lang w:val="de-AT"/>
        </w:rPr>
        <w:br/>
      </w:r>
      <w:hyperlink r:id="rId91" w:history="1">
        <w:r w:rsidRPr="00AC176A">
          <w:rPr>
            <w:rStyle w:val="Hyperlink"/>
            <w:lang w:val="de-AT"/>
          </w:rPr>
          <w:t>www.bmlv.gv.at</w:t>
        </w:r>
      </w:hyperlink>
    </w:p>
    <w:p w:rsidR="00BA47D5" w:rsidRPr="00AC176A" w:rsidRDefault="00BA47D5" w:rsidP="007746F7">
      <w:pPr>
        <w:pStyle w:val="NormalWeb"/>
        <w:rPr>
          <w:lang w:val="de-AT"/>
        </w:rPr>
      </w:pPr>
      <w:r w:rsidRPr="00AC176A">
        <w:rPr>
          <w:lang w:val="de-AT"/>
        </w:rPr>
        <w:t>Bundesministerium für Nachhaltigkeit und Tourismus</w:t>
      </w:r>
      <w:r w:rsidRPr="00AC176A">
        <w:rPr>
          <w:lang w:val="de-AT"/>
        </w:rPr>
        <w:br/>
        <w:t>Stubenring 1</w:t>
      </w:r>
      <w:r w:rsidRPr="00AC176A">
        <w:rPr>
          <w:lang w:val="de-AT"/>
        </w:rPr>
        <w:br/>
        <w:t>1010 Wien</w:t>
      </w:r>
      <w:r w:rsidRPr="00AC176A">
        <w:rPr>
          <w:lang w:val="de-AT"/>
        </w:rPr>
        <w:br/>
        <w:t>Tel.: +43 1 711 00-0</w:t>
      </w:r>
      <w:r w:rsidRPr="00AC176A">
        <w:rPr>
          <w:lang w:val="de-AT"/>
        </w:rPr>
        <w:br/>
      </w:r>
      <w:hyperlink r:id="rId92" w:history="1">
        <w:r w:rsidRPr="00AC176A">
          <w:rPr>
            <w:rStyle w:val="Hyperlink"/>
            <w:lang w:val="de-AT"/>
          </w:rPr>
          <w:t>www.bmnt.gv.at</w:t>
        </w:r>
      </w:hyperlink>
    </w:p>
    <w:p w:rsidR="00BA47D5" w:rsidRPr="00AC176A" w:rsidRDefault="00BA47D5" w:rsidP="007746F7">
      <w:pPr>
        <w:pStyle w:val="NormalWeb"/>
        <w:rPr>
          <w:lang w:val="de-AT"/>
        </w:rPr>
      </w:pPr>
      <w:r w:rsidRPr="00AC176A">
        <w:rPr>
          <w:lang w:val="de-AT"/>
        </w:rPr>
        <w:t>Bundesministerium für öffentlichen Dienst und Sport</w:t>
      </w:r>
      <w:r w:rsidRPr="00AC176A">
        <w:rPr>
          <w:lang w:val="de-AT"/>
        </w:rPr>
        <w:br/>
        <w:t>Minoritenplatz 3</w:t>
      </w:r>
      <w:r w:rsidRPr="00AC176A">
        <w:rPr>
          <w:lang w:val="de-AT"/>
        </w:rPr>
        <w:br/>
        <w:t>1010 Wien</w:t>
      </w:r>
      <w:r w:rsidRPr="00AC176A">
        <w:rPr>
          <w:lang w:val="de-AT"/>
        </w:rPr>
        <w:br/>
        <w:t>Tel.: +43 1 531 15-0</w:t>
      </w:r>
      <w:r w:rsidRPr="00AC176A">
        <w:rPr>
          <w:lang w:val="de-AT"/>
        </w:rPr>
        <w:br/>
      </w:r>
      <w:hyperlink r:id="rId93" w:history="1">
        <w:r w:rsidRPr="00AC176A">
          <w:rPr>
            <w:rStyle w:val="Hyperlink"/>
            <w:lang w:val="de-AT"/>
          </w:rPr>
          <w:t>www.bmoeds.gv.at</w:t>
        </w:r>
      </w:hyperlink>
    </w:p>
    <w:p w:rsidR="00BA47D5" w:rsidRPr="00AC176A" w:rsidRDefault="00BA47D5" w:rsidP="007746F7">
      <w:pPr>
        <w:pStyle w:val="NormalWeb"/>
        <w:rPr>
          <w:lang w:val="de-AT"/>
        </w:rPr>
      </w:pPr>
      <w:r w:rsidRPr="00AC176A">
        <w:rPr>
          <w:lang w:val="de-AT"/>
        </w:rPr>
        <w:t>Bundesministerium für Verfassung, Reformen, Deregulierung und Justiz </w:t>
      </w:r>
      <w:r w:rsidRPr="00AC176A">
        <w:rPr>
          <w:lang w:val="de-AT"/>
        </w:rPr>
        <w:br/>
        <w:t>Museumstraße 7</w:t>
      </w:r>
      <w:r w:rsidRPr="00AC176A">
        <w:rPr>
          <w:lang w:val="de-AT"/>
        </w:rPr>
        <w:br/>
        <w:t>1070 Wien</w:t>
      </w:r>
      <w:r w:rsidRPr="00AC176A">
        <w:rPr>
          <w:lang w:val="de-AT"/>
        </w:rPr>
        <w:br/>
        <w:t>Tel.: +43 1 521 52-0</w:t>
      </w:r>
      <w:r w:rsidRPr="00AC176A">
        <w:rPr>
          <w:lang w:val="de-AT"/>
        </w:rPr>
        <w:br/>
      </w:r>
      <w:hyperlink r:id="rId94" w:history="1">
        <w:r w:rsidRPr="00AC176A">
          <w:rPr>
            <w:rStyle w:val="Hyperlink"/>
            <w:lang w:val="de-AT"/>
          </w:rPr>
          <w:t>www.bmvrdj.gv.at</w:t>
        </w:r>
      </w:hyperlink>
    </w:p>
    <w:p w:rsidR="00BA47D5" w:rsidRPr="004A3083" w:rsidRDefault="00BA47D5" w:rsidP="007746F7">
      <w:pPr>
        <w:pStyle w:val="NormalWeb"/>
        <w:rPr>
          <w:lang w:val="de-AT"/>
        </w:rPr>
      </w:pPr>
      <w:r w:rsidRPr="00AC176A">
        <w:rPr>
          <w:lang w:val="de-AT"/>
        </w:rPr>
        <w:t>Bundesministerium für Verkehr, Innovation und Technologie</w:t>
      </w:r>
      <w:r w:rsidRPr="00AC176A">
        <w:rPr>
          <w:lang w:val="de-AT"/>
        </w:rPr>
        <w:br/>
        <w:t>Radetzkystraße 2</w:t>
      </w:r>
      <w:r w:rsidRPr="00AC176A">
        <w:rPr>
          <w:lang w:val="de-AT"/>
        </w:rPr>
        <w:br/>
        <w:t>1030 Wien</w:t>
      </w:r>
      <w:r w:rsidRPr="00AC176A">
        <w:rPr>
          <w:lang w:val="de-AT"/>
        </w:rPr>
        <w:br/>
        <w:t>Tel.: +43 1 711 62 65-0</w:t>
      </w:r>
      <w:r w:rsidRPr="00AC176A">
        <w:rPr>
          <w:lang w:val="de-AT"/>
        </w:rPr>
        <w:br/>
      </w:r>
      <w:hyperlink r:id="rId95" w:history="1">
        <w:r w:rsidRPr="00AC176A">
          <w:rPr>
            <w:rStyle w:val="Hyperlink"/>
            <w:lang w:val="de-AT"/>
          </w:rPr>
          <w:t>www.bmvit.gv.at</w:t>
        </w:r>
      </w:hyperlink>
    </w:p>
    <w:p w:rsidR="00BA47D5" w:rsidRPr="004A3083" w:rsidRDefault="00BA47D5" w:rsidP="007746F7">
      <w:pPr>
        <w:pStyle w:val="NormalWeb"/>
        <w:rPr>
          <w:lang w:val="de-AT"/>
        </w:rPr>
      </w:pPr>
    </w:p>
    <w:p w:rsidR="00BA47D5" w:rsidRPr="004A3083" w:rsidRDefault="00BA47D5" w:rsidP="007746F7">
      <w:pPr>
        <w:pStyle w:val="NormalWeb"/>
        <w:rPr>
          <w:lang w:val="de-AT"/>
        </w:rPr>
      </w:pPr>
    </w:p>
    <w:p w:rsidR="00BA47D5" w:rsidRPr="004A3083" w:rsidRDefault="00BA47D5" w:rsidP="007746F7">
      <w:pPr>
        <w:pStyle w:val="NormalWeb"/>
        <w:rPr>
          <w:lang w:val="de-AT"/>
        </w:rPr>
      </w:pPr>
    </w:p>
    <w:p w:rsidR="00BA47D5" w:rsidRPr="004A3083" w:rsidRDefault="00BA47D5" w:rsidP="007746F7">
      <w:pPr>
        <w:pStyle w:val="NormalWeb"/>
        <w:rPr>
          <w:lang w:val="de-AT"/>
        </w:rPr>
      </w:pPr>
    </w:p>
    <w:p w:rsidR="00BA47D5" w:rsidRPr="004A3083" w:rsidRDefault="00BA47D5" w:rsidP="007746F7">
      <w:pPr>
        <w:pStyle w:val="NormalWeb"/>
        <w:rPr>
          <w:lang w:val="de-AT"/>
        </w:rPr>
      </w:pPr>
    </w:p>
    <w:p w:rsidR="00BA47D5" w:rsidRPr="004A3083" w:rsidRDefault="00BA47D5" w:rsidP="007746F7">
      <w:pPr>
        <w:pStyle w:val="NormalWeb"/>
        <w:rPr>
          <w:lang w:val="de-AT"/>
        </w:rPr>
      </w:pPr>
    </w:p>
    <w:p w:rsidR="00BA47D5" w:rsidRPr="004A3083" w:rsidRDefault="00BA47D5" w:rsidP="007746F7">
      <w:pPr>
        <w:pStyle w:val="NormalWeb"/>
        <w:rPr>
          <w:lang w:val="de-AT"/>
        </w:rPr>
      </w:pPr>
    </w:p>
    <w:p w:rsidR="00BA47D5" w:rsidRPr="004A3083" w:rsidRDefault="00BA47D5" w:rsidP="007746F7">
      <w:pPr>
        <w:pStyle w:val="NormalWeb"/>
        <w:rPr>
          <w:lang w:val="de-AT"/>
        </w:rPr>
      </w:pPr>
    </w:p>
    <w:p w:rsidR="00BA47D5" w:rsidRPr="004A3083" w:rsidRDefault="00BA47D5" w:rsidP="007746F7">
      <w:pPr>
        <w:pStyle w:val="NormalWeb"/>
        <w:rPr>
          <w:lang w:val="de-AT"/>
        </w:rPr>
      </w:pPr>
    </w:p>
    <w:p w:rsidR="00BA47D5" w:rsidRPr="004A3083" w:rsidRDefault="00BA47D5" w:rsidP="007746F7">
      <w:pPr>
        <w:pStyle w:val="NormalWeb"/>
        <w:rPr>
          <w:lang w:val="de-AT"/>
        </w:rPr>
      </w:pPr>
    </w:p>
    <w:p w:rsidR="00BA47D5" w:rsidRPr="004A3083" w:rsidRDefault="00BA47D5" w:rsidP="007746F7">
      <w:pPr>
        <w:pStyle w:val="NormalWeb"/>
        <w:rPr>
          <w:lang w:val="de-AT"/>
        </w:rPr>
      </w:pPr>
    </w:p>
    <w:p w:rsidR="00BA47D5" w:rsidRPr="00070D1F" w:rsidRDefault="00BA47D5" w:rsidP="007746F7">
      <w:pPr>
        <w:pStyle w:val="NormalWeb"/>
        <w:rPr>
          <w:lang w:val="de-AT"/>
        </w:rPr>
      </w:pPr>
    </w:p>
    <w:p w:rsidR="00BA47D5" w:rsidRPr="00AC176A" w:rsidRDefault="00BA47D5" w:rsidP="007746F7">
      <w:pPr>
        <w:pStyle w:val="Default"/>
        <w:rPr>
          <w:lang w:val="de-AT"/>
        </w:rPr>
      </w:pPr>
    </w:p>
    <w:tbl>
      <w:tblPr>
        <w:tblW w:w="9356" w:type="dxa"/>
        <w:tblInd w:w="108" w:type="dxa"/>
        <w:tblLayout w:type="fixed"/>
        <w:tblLook w:val="0000"/>
      </w:tblPr>
      <w:tblGrid>
        <w:gridCol w:w="9356"/>
      </w:tblGrid>
      <w:tr w:rsidR="00BA47D5" w:rsidRPr="0074263D" w:rsidTr="006C118A">
        <w:trPr>
          <w:trHeight w:hRule="exact" w:val="360"/>
        </w:trPr>
        <w:tc>
          <w:tcPr>
            <w:tcW w:w="9356" w:type="dxa"/>
            <w:shd w:val="pct15" w:color="auto" w:fill="FFFFFF"/>
            <w:vAlign w:val="center"/>
          </w:tcPr>
          <w:p w:rsidR="00BA47D5" w:rsidRPr="00C40F5E" w:rsidRDefault="00BA47D5" w:rsidP="007746F7">
            <w:pPr>
              <w:numPr>
                <w:ilvl w:val="0"/>
                <w:numId w:val="1"/>
              </w:numPr>
              <w:tabs>
                <w:tab w:val="left" w:pos="318"/>
              </w:tabs>
              <w:ind w:left="34" w:firstLine="0"/>
              <w:jc w:val="both"/>
              <w:rPr>
                <w:rFonts w:ascii="Arial" w:hAnsi="Arial" w:cs="Arial"/>
                <w:b/>
              </w:rPr>
            </w:pPr>
            <w:r w:rsidRPr="00AC176A">
              <w:rPr>
                <w:rFonts w:ascii="Arial" w:hAnsi="Arial" w:cs="Arial"/>
                <w:sz w:val="20"/>
                <w:lang w:val="de-AT"/>
              </w:rPr>
              <w:br w:type="page"/>
            </w:r>
            <w:r w:rsidRPr="00AC176A">
              <w:rPr>
                <w:rFonts w:ascii="Arial" w:hAnsi="Arial" w:cs="Arial"/>
                <w:sz w:val="20"/>
                <w:lang w:val="de-AT"/>
              </w:rPr>
              <w:br w:type="page"/>
            </w:r>
            <w:r w:rsidRPr="00C40F5E">
              <w:rPr>
                <w:rFonts w:ascii="Arial" w:hAnsi="Arial" w:cs="Arial"/>
                <w:b/>
              </w:rPr>
              <w:t>ΕΜΠΟΡΙΚΑ ΚΑΙ ΒΙΟΜΗΧΑΝΙΚΑ ΕΠΙΜΕΛΗΤΗΡΙΑ</w:t>
            </w:r>
          </w:p>
        </w:tc>
      </w:tr>
      <w:tr w:rsidR="00BA47D5" w:rsidRPr="0074263D" w:rsidTr="006C118A">
        <w:trPr>
          <w:trHeight w:hRule="exact" w:val="360"/>
        </w:trPr>
        <w:tc>
          <w:tcPr>
            <w:tcW w:w="9356" w:type="dxa"/>
            <w:shd w:val="pct15" w:color="auto" w:fill="FFFFFF"/>
            <w:vAlign w:val="center"/>
          </w:tcPr>
          <w:p w:rsidR="00BA47D5" w:rsidRPr="00AC176A" w:rsidRDefault="00BA47D5" w:rsidP="007746F7">
            <w:pPr>
              <w:tabs>
                <w:tab w:val="left" w:pos="318"/>
              </w:tabs>
              <w:ind w:left="34"/>
              <w:jc w:val="both"/>
              <w:rPr>
                <w:rFonts w:ascii="Arial" w:hAnsi="Arial" w:cs="Arial"/>
                <w:sz w:val="20"/>
                <w:lang w:val="de-AT"/>
              </w:rPr>
            </w:pPr>
          </w:p>
        </w:tc>
      </w:tr>
    </w:tbl>
    <w:p w:rsidR="00BA47D5" w:rsidRDefault="00BA47D5" w:rsidP="007746F7">
      <w:pPr>
        <w:rPr>
          <w:rFonts w:ascii="Arial" w:hAnsi="Arial" w:cs="Arial"/>
          <w:szCs w:val="20"/>
        </w:rPr>
      </w:pPr>
    </w:p>
    <w:p w:rsidR="00BA47D5" w:rsidRPr="00A91AE7" w:rsidRDefault="00BA47D5" w:rsidP="007746F7">
      <w:pPr>
        <w:rPr>
          <w:b/>
          <w:lang w:val="de-AT"/>
        </w:rPr>
      </w:pPr>
      <w:r w:rsidRPr="00A91AE7">
        <w:rPr>
          <w:b/>
          <w:lang w:val="de-AT"/>
        </w:rPr>
        <w:t>Wirtschaftskammer Österreich (</w:t>
      </w:r>
      <w:r w:rsidRPr="00A91AE7">
        <w:rPr>
          <w:b/>
        </w:rPr>
        <w:t xml:space="preserve">Ομοσπονδιακό Επιμελητήριο) </w:t>
      </w:r>
    </w:p>
    <w:p w:rsidR="00BA47D5" w:rsidRPr="00A91AE7" w:rsidRDefault="00BA47D5" w:rsidP="007746F7">
      <w:pPr>
        <w:rPr>
          <w:lang w:val="de-AT"/>
        </w:rPr>
      </w:pPr>
      <w:r w:rsidRPr="00A91AE7">
        <w:rPr>
          <w:lang w:val="de-AT"/>
        </w:rPr>
        <w:t>Wiedner Hauptstraße 63</w:t>
      </w:r>
    </w:p>
    <w:p w:rsidR="00BA47D5" w:rsidRPr="00A91AE7" w:rsidRDefault="00BA47D5" w:rsidP="007746F7">
      <w:pPr>
        <w:rPr>
          <w:lang w:val="de-AT"/>
        </w:rPr>
      </w:pPr>
      <w:r w:rsidRPr="00A91AE7">
        <w:rPr>
          <w:rStyle w:val="postal-code"/>
          <w:lang w:val="de-AT"/>
        </w:rPr>
        <w:t xml:space="preserve">1045 </w:t>
      </w:r>
      <w:r w:rsidRPr="00A91AE7">
        <w:rPr>
          <w:rStyle w:val="locality"/>
          <w:lang w:val="de-AT"/>
        </w:rPr>
        <w:t>Wien</w:t>
      </w:r>
      <w:r w:rsidRPr="00A91AE7">
        <w:rPr>
          <w:lang w:val="de-AT"/>
        </w:rPr>
        <w:t xml:space="preserve">, </w:t>
      </w:r>
      <w:r w:rsidRPr="00A91AE7">
        <w:rPr>
          <w:rStyle w:val="country"/>
          <w:lang w:val="de-AT"/>
        </w:rPr>
        <w:t>Österreich</w:t>
      </w:r>
    </w:p>
    <w:p w:rsidR="00BA47D5" w:rsidRPr="00A91AE7" w:rsidRDefault="00BA47D5" w:rsidP="007746F7">
      <w:pPr>
        <w:rPr>
          <w:lang w:val="de-AT"/>
        </w:rPr>
      </w:pPr>
      <w:r w:rsidRPr="00A91AE7">
        <w:rPr>
          <w:rStyle w:val="type"/>
          <w:lang w:val="de-AT"/>
        </w:rPr>
        <w:t>Telefon</w:t>
      </w:r>
      <w:hyperlink r:id="rId96" w:history="1">
        <w:r w:rsidRPr="00A91AE7">
          <w:rPr>
            <w:rStyle w:val="Hyperlink"/>
            <w:lang w:val="de-AT"/>
          </w:rPr>
          <w:t>+43 5 90 900</w:t>
        </w:r>
      </w:hyperlink>
    </w:p>
    <w:p w:rsidR="00BA47D5" w:rsidRPr="00A91AE7" w:rsidRDefault="00BA47D5" w:rsidP="007746F7">
      <w:pPr>
        <w:rPr>
          <w:lang w:val="de-AT"/>
        </w:rPr>
      </w:pPr>
      <w:r w:rsidRPr="00A91AE7">
        <w:rPr>
          <w:rStyle w:val="type"/>
          <w:lang w:val="de-AT"/>
        </w:rPr>
        <w:t>Fax</w:t>
      </w:r>
      <w:r w:rsidRPr="00A91AE7">
        <w:rPr>
          <w:lang w:val="de-AT"/>
        </w:rPr>
        <w:t>+43 5 90 900 250</w:t>
      </w:r>
    </w:p>
    <w:p w:rsidR="00BA47D5" w:rsidRPr="00A91AE7" w:rsidRDefault="00BA47D5" w:rsidP="007746F7">
      <w:pPr>
        <w:rPr>
          <w:lang w:val="de-AT"/>
        </w:rPr>
      </w:pPr>
      <w:r w:rsidRPr="00A91AE7">
        <w:rPr>
          <w:rStyle w:val="type"/>
          <w:lang w:val="de-AT"/>
        </w:rPr>
        <w:t>E-Mail</w:t>
      </w:r>
      <w:hyperlink r:id="rId97" w:tooltip="Link öffnet Ihr Standard E-Mail Program" w:history="1">
        <w:r w:rsidRPr="00A91AE7">
          <w:rPr>
            <w:rStyle w:val="Hyperlink"/>
            <w:lang w:val="de-AT"/>
          </w:rPr>
          <w:t>office@wko.at</w:t>
        </w:r>
      </w:hyperlink>
    </w:p>
    <w:p w:rsidR="00BA47D5" w:rsidRDefault="00BA47D5" w:rsidP="007746F7">
      <w:r>
        <w:rPr>
          <w:rStyle w:val="type"/>
        </w:rPr>
        <w:t>Web</w:t>
      </w:r>
      <w:hyperlink r:id="rId98" w:tgtFrame="_blank" w:tooltip="Link zu WKO.at" w:history="1">
        <w:r>
          <w:rPr>
            <w:rStyle w:val="Hyperlink"/>
          </w:rPr>
          <w:t>http://wko.at/</w:t>
        </w:r>
      </w:hyperlink>
    </w:p>
    <w:p w:rsidR="00BA47D5" w:rsidRDefault="00BA47D5" w:rsidP="007746F7"/>
    <w:p w:rsidR="00BA47D5" w:rsidRPr="007A791B" w:rsidRDefault="00BA47D5" w:rsidP="007746F7">
      <w:pPr>
        <w:rPr>
          <w:rFonts w:ascii="Arial" w:hAnsi="Arial" w:cs="Arial"/>
          <w:u w:val="single"/>
        </w:rPr>
      </w:pPr>
      <w:r>
        <w:rPr>
          <w:rFonts w:ascii="Arial" w:hAnsi="Arial" w:cs="Arial"/>
          <w:u w:val="single"/>
        </w:rPr>
        <w:t xml:space="preserve">ΤΑ 9 </w:t>
      </w:r>
      <w:r w:rsidRPr="007A791B">
        <w:rPr>
          <w:rFonts w:ascii="Arial" w:hAnsi="Arial" w:cs="Arial"/>
          <w:u w:val="single"/>
        </w:rPr>
        <w:t xml:space="preserve">ΕΠΙΜΕΛΗΤΗΡΙΑ </w:t>
      </w:r>
      <w:r>
        <w:rPr>
          <w:rFonts w:ascii="Arial" w:hAnsi="Arial" w:cs="Arial"/>
          <w:u w:val="single"/>
        </w:rPr>
        <w:t xml:space="preserve">ΤΩΝ </w:t>
      </w:r>
      <w:r w:rsidRPr="007A791B">
        <w:rPr>
          <w:rFonts w:ascii="Arial" w:hAnsi="Arial" w:cs="Arial"/>
          <w:u w:val="single"/>
        </w:rPr>
        <w:t>ΚΡΑΤΙΔΙΩΝ</w:t>
      </w:r>
      <w:r>
        <w:rPr>
          <w:rFonts w:ascii="Arial" w:hAnsi="Arial" w:cs="Arial"/>
          <w:u w:val="single"/>
        </w:rPr>
        <w:t xml:space="preserve"> ΤΗΣ ΧΩΡΑΣ </w:t>
      </w:r>
    </w:p>
    <w:p w:rsidR="00BA47D5" w:rsidRPr="00B4067B" w:rsidRDefault="00BA47D5" w:rsidP="007746F7">
      <w:pPr>
        <w:pStyle w:val="Heading1"/>
        <w:rPr>
          <w:color w:val="auto"/>
          <w:lang w:val="de-AT"/>
        </w:rPr>
      </w:pPr>
      <w:r w:rsidRPr="00A91AE7">
        <w:rPr>
          <w:color w:val="auto"/>
          <w:lang w:val="de-AT"/>
        </w:rPr>
        <w:t>Wirtschaftskammer</w:t>
      </w:r>
      <w:r w:rsidRPr="00B4067B">
        <w:rPr>
          <w:color w:val="auto"/>
          <w:lang w:val="de-AT"/>
        </w:rPr>
        <w:t xml:space="preserve"> </w:t>
      </w:r>
      <w:r w:rsidRPr="00A91AE7">
        <w:rPr>
          <w:color w:val="auto"/>
          <w:lang w:val="de-AT"/>
        </w:rPr>
        <w:t>Wien</w:t>
      </w:r>
      <w:r w:rsidRPr="00B4067B">
        <w:rPr>
          <w:color w:val="auto"/>
          <w:lang w:val="de-AT"/>
        </w:rPr>
        <w:t xml:space="preserve"> (</w:t>
      </w:r>
      <w:r>
        <w:rPr>
          <w:color w:val="auto"/>
        </w:rPr>
        <w:t>Επιμελητήριο</w:t>
      </w:r>
      <w:r w:rsidRPr="00B4067B">
        <w:rPr>
          <w:color w:val="auto"/>
          <w:lang w:val="de-AT"/>
        </w:rPr>
        <w:t xml:space="preserve"> </w:t>
      </w:r>
      <w:r>
        <w:rPr>
          <w:color w:val="auto"/>
        </w:rPr>
        <w:t>Βιέννης</w:t>
      </w:r>
      <w:r w:rsidRPr="00B4067B">
        <w:rPr>
          <w:color w:val="auto"/>
          <w:lang w:val="de-AT"/>
        </w:rPr>
        <w:t>)</w:t>
      </w:r>
    </w:p>
    <w:p w:rsidR="00BA47D5" w:rsidRPr="00A91AE7" w:rsidRDefault="00BA47D5" w:rsidP="007746F7">
      <w:pPr>
        <w:rPr>
          <w:lang w:val="de-AT"/>
        </w:rPr>
      </w:pPr>
      <w:r w:rsidRPr="00A91AE7">
        <w:rPr>
          <w:lang w:val="de-AT"/>
        </w:rPr>
        <w:t>Stubenring 8-10</w:t>
      </w:r>
    </w:p>
    <w:p w:rsidR="00BA47D5" w:rsidRPr="00A91AE7" w:rsidRDefault="00BA47D5" w:rsidP="007746F7">
      <w:pPr>
        <w:rPr>
          <w:lang w:val="de-AT"/>
        </w:rPr>
      </w:pPr>
      <w:r w:rsidRPr="00A91AE7">
        <w:rPr>
          <w:rStyle w:val="postal-code"/>
          <w:lang w:val="de-AT"/>
        </w:rPr>
        <w:t xml:space="preserve">1010 </w:t>
      </w:r>
      <w:r w:rsidRPr="00A91AE7">
        <w:rPr>
          <w:rStyle w:val="locality"/>
          <w:lang w:val="de-AT"/>
        </w:rPr>
        <w:t>Wien</w:t>
      </w:r>
      <w:r w:rsidRPr="00A91AE7">
        <w:rPr>
          <w:lang w:val="de-AT"/>
        </w:rPr>
        <w:t xml:space="preserve">, </w:t>
      </w:r>
      <w:r w:rsidRPr="00A91AE7">
        <w:rPr>
          <w:rStyle w:val="country"/>
          <w:lang w:val="de-AT"/>
        </w:rPr>
        <w:t>Österreich</w:t>
      </w:r>
    </w:p>
    <w:p w:rsidR="00BA47D5" w:rsidRPr="00A91AE7" w:rsidRDefault="00BA47D5" w:rsidP="007746F7">
      <w:pPr>
        <w:rPr>
          <w:lang w:val="de-AT"/>
        </w:rPr>
      </w:pPr>
      <w:r w:rsidRPr="00A91AE7">
        <w:rPr>
          <w:rStyle w:val="type"/>
          <w:lang w:val="de-AT"/>
        </w:rPr>
        <w:t>Telefon</w:t>
      </w:r>
      <w:hyperlink r:id="rId99" w:history="1">
        <w:r w:rsidRPr="00A91AE7">
          <w:rPr>
            <w:rStyle w:val="Hyperlink"/>
            <w:lang w:val="de-AT"/>
          </w:rPr>
          <w:t>+43 1 514 50 0</w:t>
        </w:r>
      </w:hyperlink>
    </w:p>
    <w:p w:rsidR="00BA47D5" w:rsidRPr="00B4067B" w:rsidRDefault="00BA47D5" w:rsidP="007746F7">
      <w:pPr>
        <w:rPr>
          <w:lang w:val="de-AT"/>
        </w:rPr>
      </w:pPr>
      <w:r w:rsidRPr="00B4067B">
        <w:rPr>
          <w:rStyle w:val="type"/>
          <w:lang w:val="de-AT"/>
        </w:rPr>
        <w:t>Fax</w:t>
      </w:r>
      <w:r w:rsidRPr="00B4067B">
        <w:rPr>
          <w:lang w:val="de-AT"/>
        </w:rPr>
        <w:t>+43 1 513 77 87</w:t>
      </w:r>
    </w:p>
    <w:p w:rsidR="00BA47D5" w:rsidRPr="00B4067B" w:rsidRDefault="00BA47D5" w:rsidP="007746F7">
      <w:pPr>
        <w:rPr>
          <w:lang w:val="de-AT"/>
        </w:rPr>
      </w:pPr>
      <w:r w:rsidRPr="00B4067B">
        <w:rPr>
          <w:rStyle w:val="type"/>
          <w:lang w:val="de-AT"/>
        </w:rPr>
        <w:t>E-Mail</w:t>
      </w:r>
      <w:hyperlink r:id="rId100" w:tooltip="Link öffnet Ihr Standard E-Mail Program" w:history="1">
        <w:r w:rsidRPr="00B4067B">
          <w:rPr>
            <w:rStyle w:val="Hyperlink"/>
            <w:lang w:val="de-AT"/>
          </w:rPr>
          <w:t>info@wkw.at</w:t>
        </w:r>
      </w:hyperlink>
    </w:p>
    <w:p w:rsidR="00BA47D5" w:rsidRPr="00B4067B" w:rsidRDefault="00BA47D5" w:rsidP="007746F7">
      <w:pPr>
        <w:rPr>
          <w:lang w:val="de-AT"/>
        </w:rPr>
      </w:pPr>
      <w:r w:rsidRPr="00B4067B">
        <w:rPr>
          <w:rStyle w:val="type"/>
          <w:lang w:val="de-AT"/>
        </w:rPr>
        <w:t>Web</w:t>
      </w:r>
      <w:hyperlink r:id="rId101" w:tgtFrame="_blank" w:tooltip="Link zu WKO.at" w:history="1">
        <w:r w:rsidRPr="00B4067B">
          <w:rPr>
            <w:rStyle w:val="Hyperlink"/>
            <w:lang w:val="de-AT"/>
          </w:rPr>
          <w:t>https://wko.at/wien</w:t>
        </w:r>
      </w:hyperlink>
    </w:p>
    <w:p w:rsidR="00BA47D5" w:rsidRPr="00B4067B" w:rsidRDefault="00BA47D5" w:rsidP="007746F7">
      <w:pPr>
        <w:rPr>
          <w:rFonts w:ascii="Arial" w:hAnsi="Arial" w:cs="Arial"/>
          <w:szCs w:val="20"/>
          <w:lang w:val="de-AT"/>
        </w:rPr>
      </w:pPr>
    </w:p>
    <w:p w:rsidR="00BA47D5" w:rsidRPr="00A91AE7" w:rsidRDefault="00BA47D5" w:rsidP="007746F7">
      <w:pPr>
        <w:pStyle w:val="Heading3"/>
        <w:spacing w:before="0"/>
        <w:rPr>
          <w:rFonts w:ascii="Arial" w:hAnsi="Arial" w:cs="Arial"/>
          <w:color w:val="auto"/>
          <w:lang w:val="de-AT"/>
        </w:rPr>
      </w:pPr>
      <w:r w:rsidRPr="00A91AE7">
        <w:rPr>
          <w:rFonts w:ascii="Arial" w:hAnsi="Arial" w:cs="Arial"/>
          <w:color w:val="auto"/>
          <w:lang w:val="de-AT"/>
        </w:rPr>
        <w:t>Wirtschaftskammer Burgenland</w:t>
      </w:r>
    </w:p>
    <w:p w:rsidR="00BA47D5" w:rsidRPr="00A91AE7" w:rsidRDefault="00BA47D5" w:rsidP="007746F7">
      <w:pPr>
        <w:pStyle w:val="adr"/>
        <w:spacing w:before="0" w:beforeAutospacing="0" w:after="0" w:afterAutospacing="0"/>
        <w:rPr>
          <w:rStyle w:val="locality"/>
          <w:rFonts w:ascii="Arial" w:hAnsi="Arial" w:cs="Arial"/>
          <w:sz w:val="22"/>
          <w:szCs w:val="22"/>
          <w:lang w:val="de-AT"/>
        </w:rPr>
      </w:pPr>
      <w:r w:rsidRPr="00A91AE7">
        <w:rPr>
          <w:rStyle w:val="street-address"/>
          <w:rFonts w:ascii="Arial" w:hAnsi="Arial" w:cs="Arial"/>
          <w:sz w:val="22"/>
          <w:szCs w:val="22"/>
          <w:lang w:val="de-AT"/>
        </w:rPr>
        <w:t>Robert-Graf-Platz 1</w:t>
      </w:r>
      <w:r w:rsidRPr="00A91AE7">
        <w:rPr>
          <w:rFonts w:ascii="Arial" w:hAnsi="Arial" w:cs="Arial"/>
          <w:sz w:val="22"/>
          <w:szCs w:val="22"/>
          <w:lang w:val="de-AT"/>
        </w:rPr>
        <w:t xml:space="preserve"> </w:t>
      </w:r>
      <w:r w:rsidRPr="00A91AE7">
        <w:rPr>
          <w:rFonts w:ascii="Arial" w:hAnsi="Arial" w:cs="Arial"/>
          <w:sz w:val="22"/>
          <w:szCs w:val="22"/>
          <w:lang w:val="de-AT"/>
        </w:rPr>
        <w:br/>
      </w:r>
      <w:r w:rsidRPr="00A91AE7">
        <w:rPr>
          <w:rStyle w:val="postal-code"/>
          <w:rFonts w:ascii="Arial" w:hAnsi="Arial" w:cs="Arial"/>
          <w:sz w:val="22"/>
          <w:szCs w:val="22"/>
          <w:lang w:val="de-AT"/>
        </w:rPr>
        <w:t>7000</w:t>
      </w:r>
      <w:r w:rsidRPr="00A91AE7">
        <w:rPr>
          <w:rFonts w:ascii="Arial" w:hAnsi="Arial" w:cs="Arial"/>
          <w:sz w:val="22"/>
          <w:szCs w:val="22"/>
          <w:lang w:val="de-AT"/>
        </w:rPr>
        <w:t xml:space="preserve"> </w:t>
      </w:r>
      <w:r w:rsidRPr="00A91AE7">
        <w:rPr>
          <w:rStyle w:val="locality"/>
          <w:rFonts w:ascii="Arial" w:hAnsi="Arial" w:cs="Arial"/>
          <w:sz w:val="22"/>
          <w:szCs w:val="22"/>
          <w:lang w:val="de-AT"/>
        </w:rPr>
        <w:t>Eisenstadt</w:t>
      </w:r>
    </w:p>
    <w:p w:rsidR="00BA47D5" w:rsidRDefault="00BA47D5" w:rsidP="007746F7">
      <w:pPr>
        <w:pStyle w:val="adr"/>
        <w:spacing w:before="0" w:beforeAutospacing="0" w:after="0" w:afterAutospacing="0"/>
        <w:rPr>
          <w:rFonts w:ascii="Arial" w:hAnsi="Arial" w:cs="Arial"/>
          <w:sz w:val="22"/>
          <w:szCs w:val="22"/>
          <w:lang w:val="de-AT"/>
        </w:rPr>
      </w:pPr>
      <w:r w:rsidRPr="00A91AE7">
        <w:rPr>
          <w:rFonts w:ascii="Arial" w:hAnsi="Arial" w:cs="Arial"/>
          <w:sz w:val="22"/>
          <w:szCs w:val="22"/>
          <w:lang w:val="de-AT"/>
        </w:rPr>
        <w:t xml:space="preserve">Telefon: </w:t>
      </w:r>
      <w:hyperlink r:id="rId102" w:history="1">
        <w:r w:rsidRPr="00A91AE7">
          <w:rPr>
            <w:rStyle w:val="Hyperlink"/>
            <w:rFonts w:ascii="Arial" w:hAnsi="Arial" w:cs="Arial"/>
            <w:sz w:val="22"/>
            <w:szCs w:val="22"/>
            <w:lang w:val="de-AT"/>
          </w:rPr>
          <w:t>+43 5 90 907 2000</w:t>
        </w:r>
      </w:hyperlink>
      <w:r w:rsidRPr="00A91AE7">
        <w:rPr>
          <w:rFonts w:ascii="Arial" w:hAnsi="Arial" w:cs="Arial"/>
          <w:sz w:val="22"/>
          <w:szCs w:val="22"/>
          <w:lang w:val="de-AT"/>
        </w:rPr>
        <w:br/>
        <w:t xml:space="preserve">Fax: +43 5 90 907 2015 </w:t>
      </w:r>
      <w:r w:rsidRPr="00A91AE7">
        <w:rPr>
          <w:rFonts w:ascii="Arial" w:hAnsi="Arial" w:cs="Arial"/>
          <w:sz w:val="22"/>
          <w:szCs w:val="22"/>
          <w:lang w:val="de-AT"/>
        </w:rPr>
        <w:br/>
        <w:t xml:space="preserve">E-Mail: </w:t>
      </w:r>
      <w:hyperlink r:id="rId103" w:history="1">
        <w:r w:rsidRPr="00A91AE7">
          <w:rPr>
            <w:rStyle w:val="Hyperlink"/>
            <w:rFonts w:ascii="Arial" w:hAnsi="Arial" w:cs="Arial"/>
            <w:sz w:val="22"/>
            <w:szCs w:val="22"/>
            <w:lang w:val="de-AT"/>
          </w:rPr>
          <w:t>wkbgld@wkbgld.at</w:t>
        </w:r>
      </w:hyperlink>
    </w:p>
    <w:p w:rsidR="00BA47D5" w:rsidRDefault="00BA47D5" w:rsidP="007746F7">
      <w:pPr>
        <w:pStyle w:val="adr"/>
        <w:spacing w:before="0" w:beforeAutospacing="0" w:after="0" w:afterAutospacing="0"/>
        <w:rPr>
          <w:rFonts w:ascii="Arial" w:hAnsi="Arial" w:cs="Arial"/>
          <w:sz w:val="22"/>
          <w:szCs w:val="22"/>
          <w:lang w:val="de-AT"/>
        </w:rPr>
      </w:pPr>
    </w:p>
    <w:p w:rsidR="00BA47D5" w:rsidRPr="00A91AE7" w:rsidRDefault="00BA47D5" w:rsidP="007746F7">
      <w:pPr>
        <w:pStyle w:val="Heading3"/>
        <w:spacing w:before="0"/>
        <w:rPr>
          <w:rFonts w:ascii="Arial" w:hAnsi="Arial" w:cs="Arial"/>
          <w:color w:val="auto"/>
          <w:lang w:val="de-AT"/>
        </w:rPr>
      </w:pPr>
      <w:r w:rsidRPr="00A91AE7">
        <w:rPr>
          <w:rFonts w:ascii="Arial" w:hAnsi="Arial" w:cs="Arial"/>
          <w:color w:val="auto"/>
          <w:lang w:val="de-AT"/>
        </w:rPr>
        <w:t>Wirtschaftskammer Kärnten</w:t>
      </w:r>
    </w:p>
    <w:p w:rsidR="00BA47D5" w:rsidRPr="007A791B" w:rsidRDefault="00BA47D5" w:rsidP="007746F7">
      <w:pPr>
        <w:pStyle w:val="adr"/>
        <w:spacing w:before="0" w:beforeAutospacing="0" w:after="0" w:afterAutospacing="0"/>
        <w:rPr>
          <w:rFonts w:ascii="Arial" w:hAnsi="Arial" w:cs="Arial"/>
          <w:sz w:val="22"/>
          <w:szCs w:val="22"/>
          <w:lang w:val="de-AT"/>
        </w:rPr>
      </w:pPr>
      <w:r w:rsidRPr="007A791B">
        <w:rPr>
          <w:rStyle w:val="street-address"/>
          <w:rFonts w:ascii="Arial" w:hAnsi="Arial" w:cs="Arial"/>
          <w:sz w:val="22"/>
          <w:szCs w:val="22"/>
          <w:lang w:val="de-AT"/>
        </w:rPr>
        <w:t>Europaplatz 1</w:t>
      </w:r>
      <w:r w:rsidRPr="007A791B">
        <w:rPr>
          <w:rFonts w:ascii="Arial" w:hAnsi="Arial" w:cs="Arial"/>
          <w:sz w:val="22"/>
          <w:szCs w:val="22"/>
          <w:lang w:val="de-AT"/>
        </w:rPr>
        <w:t xml:space="preserve"> </w:t>
      </w:r>
      <w:r w:rsidRPr="007A791B">
        <w:rPr>
          <w:rFonts w:ascii="Arial" w:hAnsi="Arial" w:cs="Arial"/>
          <w:sz w:val="22"/>
          <w:szCs w:val="22"/>
          <w:lang w:val="de-AT"/>
        </w:rPr>
        <w:br/>
      </w:r>
      <w:r w:rsidRPr="007A791B">
        <w:rPr>
          <w:rStyle w:val="postal-code"/>
          <w:rFonts w:ascii="Arial" w:hAnsi="Arial" w:cs="Arial"/>
          <w:sz w:val="22"/>
          <w:szCs w:val="22"/>
          <w:lang w:val="de-AT"/>
        </w:rPr>
        <w:t>9021</w:t>
      </w:r>
      <w:r w:rsidRPr="007A791B">
        <w:rPr>
          <w:rFonts w:ascii="Arial" w:hAnsi="Arial" w:cs="Arial"/>
          <w:sz w:val="22"/>
          <w:szCs w:val="22"/>
          <w:lang w:val="de-AT"/>
        </w:rPr>
        <w:t xml:space="preserve"> </w:t>
      </w:r>
      <w:r w:rsidRPr="007A791B">
        <w:rPr>
          <w:rStyle w:val="locality"/>
          <w:rFonts w:ascii="Arial" w:hAnsi="Arial" w:cs="Arial"/>
          <w:sz w:val="22"/>
          <w:szCs w:val="22"/>
          <w:lang w:val="de-AT"/>
        </w:rPr>
        <w:t>Klagenfurt am Wörthersee</w:t>
      </w:r>
    </w:p>
    <w:p w:rsidR="00BA47D5" w:rsidRPr="007A791B" w:rsidRDefault="00BA47D5" w:rsidP="007746F7">
      <w:pPr>
        <w:pStyle w:val="NormalWeb"/>
        <w:spacing w:before="0" w:beforeAutospacing="0" w:after="0" w:afterAutospacing="0"/>
        <w:rPr>
          <w:rFonts w:ascii="Arial" w:hAnsi="Arial" w:cs="Arial"/>
          <w:sz w:val="22"/>
          <w:szCs w:val="22"/>
          <w:lang w:val="de-AT"/>
        </w:rPr>
      </w:pPr>
      <w:r w:rsidRPr="007A791B">
        <w:rPr>
          <w:rFonts w:ascii="Arial" w:hAnsi="Arial" w:cs="Arial"/>
          <w:sz w:val="22"/>
          <w:szCs w:val="22"/>
          <w:lang w:val="de-AT"/>
        </w:rPr>
        <w:t xml:space="preserve">Telefon: </w:t>
      </w:r>
      <w:hyperlink r:id="rId104" w:history="1">
        <w:r w:rsidRPr="007A791B">
          <w:rPr>
            <w:rStyle w:val="Hyperlink"/>
            <w:rFonts w:ascii="Arial" w:hAnsi="Arial" w:cs="Arial"/>
            <w:sz w:val="22"/>
            <w:szCs w:val="22"/>
            <w:lang w:val="de-AT"/>
          </w:rPr>
          <w:t>+43 5 90 904</w:t>
        </w:r>
      </w:hyperlink>
      <w:r w:rsidRPr="007A791B">
        <w:rPr>
          <w:rFonts w:ascii="Arial" w:hAnsi="Arial" w:cs="Arial"/>
          <w:sz w:val="22"/>
          <w:szCs w:val="22"/>
          <w:lang w:val="de-AT"/>
        </w:rPr>
        <w:br/>
        <w:t xml:space="preserve">Fax: +43 5 90 904 </w:t>
      </w:r>
      <w:r w:rsidRPr="007A791B">
        <w:rPr>
          <w:rFonts w:ascii="Arial" w:hAnsi="Arial" w:cs="Arial"/>
          <w:sz w:val="22"/>
          <w:szCs w:val="22"/>
          <w:lang w:val="de-AT"/>
        </w:rPr>
        <w:br/>
        <w:t xml:space="preserve">E-Mail: </w:t>
      </w:r>
      <w:hyperlink r:id="rId105" w:history="1">
        <w:r w:rsidRPr="007A791B">
          <w:rPr>
            <w:rStyle w:val="Hyperlink"/>
            <w:rFonts w:ascii="Arial" w:hAnsi="Arial" w:cs="Arial"/>
            <w:sz w:val="22"/>
            <w:szCs w:val="22"/>
            <w:lang w:val="de-AT"/>
          </w:rPr>
          <w:t>wirtschaftskammer@wkk.or.at</w:t>
        </w:r>
      </w:hyperlink>
    </w:p>
    <w:p w:rsidR="00BA47D5" w:rsidRPr="00A91AE7" w:rsidRDefault="00BA47D5" w:rsidP="007746F7">
      <w:pPr>
        <w:rPr>
          <w:rFonts w:ascii="Arial" w:hAnsi="Arial" w:cs="Arial"/>
          <w:szCs w:val="20"/>
          <w:lang w:val="de-AT"/>
        </w:rPr>
      </w:pPr>
    </w:p>
    <w:p w:rsidR="00BA47D5" w:rsidRPr="007A791B" w:rsidRDefault="00BA47D5" w:rsidP="007746F7">
      <w:pPr>
        <w:pStyle w:val="Heading3"/>
        <w:spacing w:before="0"/>
        <w:rPr>
          <w:rFonts w:ascii="Arial" w:hAnsi="Arial" w:cs="Arial"/>
          <w:color w:val="auto"/>
          <w:lang w:val="de-AT"/>
        </w:rPr>
      </w:pPr>
      <w:r w:rsidRPr="007A791B">
        <w:rPr>
          <w:rFonts w:ascii="Arial" w:hAnsi="Arial" w:cs="Arial"/>
          <w:color w:val="auto"/>
          <w:lang w:val="de-AT"/>
        </w:rPr>
        <w:t>Wirtschaftskammer Niederösterreich</w:t>
      </w:r>
    </w:p>
    <w:p w:rsidR="00BA47D5" w:rsidRPr="007A791B" w:rsidRDefault="00BA47D5" w:rsidP="007746F7">
      <w:pPr>
        <w:pStyle w:val="adr"/>
        <w:spacing w:before="0" w:beforeAutospacing="0" w:after="0" w:afterAutospacing="0"/>
        <w:rPr>
          <w:rFonts w:ascii="Arial" w:hAnsi="Arial" w:cs="Arial"/>
          <w:sz w:val="22"/>
          <w:szCs w:val="22"/>
          <w:lang w:val="de-AT"/>
        </w:rPr>
      </w:pPr>
      <w:r w:rsidRPr="007A791B">
        <w:rPr>
          <w:rStyle w:val="street-address"/>
          <w:rFonts w:ascii="Arial" w:hAnsi="Arial" w:cs="Arial"/>
          <w:sz w:val="22"/>
          <w:szCs w:val="22"/>
          <w:lang w:val="de-AT"/>
        </w:rPr>
        <w:t>Wirtschaftskammer-Platz 1</w:t>
      </w:r>
      <w:r w:rsidRPr="007A791B">
        <w:rPr>
          <w:rFonts w:ascii="Arial" w:hAnsi="Arial" w:cs="Arial"/>
          <w:sz w:val="22"/>
          <w:szCs w:val="22"/>
          <w:lang w:val="de-AT"/>
        </w:rPr>
        <w:t xml:space="preserve"> </w:t>
      </w:r>
      <w:r w:rsidRPr="007A791B">
        <w:rPr>
          <w:rFonts w:ascii="Arial" w:hAnsi="Arial" w:cs="Arial"/>
          <w:sz w:val="22"/>
          <w:szCs w:val="22"/>
          <w:lang w:val="de-AT"/>
        </w:rPr>
        <w:br/>
      </w:r>
      <w:r w:rsidRPr="007A791B">
        <w:rPr>
          <w:rStyle w:val="postal-code"/>
          <w:rFonts w:ascii="Arial" w:hAnsi="Arial" w:cs="Arial"/>
          <w:sz w:val="22"/>
          <w:szCs w:val="22"/>
          <w:lang w:val="de-AT"/>
        </w:rPr>
        <w:t>3100</w:t>
      </w:r>
      <w:r w:rsidRPr="007A791B">
        <w:rPr>
          <w:rFonts w:ascii="Arial" w:hAnsi="Arial" w:cs="Arial"/>
          <w:sz w:val="22"/>
          <w:szCs w:val="22"/>
          <w:lang w:val="de-AT"/>
        </w:rPr>
        <w:t xml:space="preserve"> </w:t>
      </w:r>
      <w:r w:rsidRPr="007A791B">
        <w:rPr>
          <w:rStyle w:val="locality"/>
          <w:rFonts w:ascii="Arial" w:hAnsi="Arial" w:cs="Arial"/>
          <w:sz w:val="22"/>
          <w:szCs w:val="22"/>
          <w:lang w:val="de-AT"/>
        </w:rPr>
        <w:t>St. Pölten</w:t>
      </w:r>
    </w:p>
    <w:p w:rsidR="00BA47D5" w:rsidRPr="007A791B" w:rsidRDefault="00BA47D5" w:rsidP="007746F7">
      <w:pPr>
        <w:pStyle w:val="NormalWeb"/>
        <w:spacing w:before="0" w:beforeAutospacing="0" w:after="0" w:afterAutospacing="0"/>
        <w:rPr>
          <w:rFonts w:ascii="Arial" w:hAnsi="Arial" w:cs="Arial"/>
          <w:sz w:val="22"/>
          <w:szCs w:val="22"/>
          <w:lang w:val="de-AT"/>
        </w:rPr>
      </w:pPr>
      <w:r w:rsidRPr="007A791B">
        <w:rPr>
          <w:rFonts w:ascii="Arial" w:hAnsi="Arial" w:cs="Arial"/>
          <w:sz w:val="22"/>
          <w:szCs w:val="22"/>
          <w:lang w:val="de-AT"/>
        </w:rPr>
        <w:t xml:space="preserve">Telefon: </w:t>
      </w:r>
      <w:hyperlink r:id="rId106" w:history="1">
        <w:r w:rsidRPr="007A791B">
          <w:rPr>
            <w:rStyle w:val="Hyperlink"/>
            <w:rFonts w:ascii="Arial" w:hAnsi="Arial" w:cs="Arial"/>
            <w:sz w:val="22"/>
            <w:szCs w:val="22"/>
            <w:lang w:val="de-AT"/>
          </w:rPr>
          <w:t>+43 2742 851 0</w:t>
        </w:r>
      </w:hyperlink>
      <w:r w:rsidRPr="007A791B">
        <w:rPr>
          <w:rFonts w:ascii="Arial" w:hAnsi="Arial" w:cs="Arial"/>
          <w:sz w:val="22"/>
          <w:szCs w:val="22"/>
          <w:lang w:val="de-AT"/>
        </w:rPr>
        <w:br/>
        <w:t xml:space="preserve">Fax: +43 2742 851 15900 </w:t>
      </w:r>
      <w:r w:rsidRPr="007A791B">
        <w:rPr>
          <w:rFonts w:ascii="Arial" w:hAnsi="Arial" w:cs="Arial"/>
          <w:sz w:val="22"/>
          <w:szCs w:val="22"/>
          <w:lang w:val="de-AT"/>
        </w:rPr>
        <w:br/>
        <w:t xml:space="preserve">E-Mail: </w:t>
      </w:r>
      <w:hyperlink r:id="rId107" w:history="1">
        <w:r w:rsidRPr="007A791B">
          <w:rPr>
            <w:rStyle w:val="Hyperlink"/>
            <w:rFonts w:ascii="Arial" w:hAnsi="Arial" w:cs="Arial"/>
            <w:sz w:val="22"/>
            <w:szCs w:val="22"/>
            <w:lang w:val="de-AT"/>
          </w:rPr>
          <w:t>wknoe@wknoe.at</w:t>
        </w:r>
      </w:hyperlink>
    </w:p>
    <w:p w:rsidR="00BA47D5" w:rsidRDefault="00BA47D5" w:rsidP="007746F7">
      <w:pPr>
        <w:rPr>
          <w:rFonts w:ascii="Arial" w:hAnsi="Arial" w:cs="Arial"/>
          <w:szCs w:val="20"/>
          <w:lang w:val="de-AT"/>
        </w:rPr>
      </w:pPr>
    </w:p>
    <w:p w:rsidR="00BA47D5" w:rsidRPr="007A791B" w:rsidRDefault="00BA47D5" w:rsidP="007746F7">
      <w:pPr>
        <w:pStyle w:val="Heading3"/>
        <w:rPr>
          <w:rFonts w:ascii="Arial" w:hAnsi="Arial" w:cs="Arial"/>
          <w:color w:val="auto"/>
          <w:lang w:val="de-AT"/>
        </w:rPr>
      </w:pPr>
      <w:r w:rsidRPr="007A791B">
        <w:rPr>
          <w:rFonts w:ascii="Arial" w:hAnsi="Arial" w:cs="Arial"/>
          <w:color w:val="auto"/>
          <w:lang w:val="de-AT"/>
        </w:rPr>
        <w:lastRenderedPageBreak/>
        <w:t>Wirtschaftskammer Oberösterreich</w:t>
      </w:r>
    </w:p>
    <w:p w:rsidR="00BA47D5" w:rsidRPr="007A791B" w:rsidRDefault="00BA47D5" w:rsidP="007746F7">
      <w:pPr>
        <w:pStyle w:val="adr"/>
        <w:spacing w:before="0" w:beforeAutospacing="0" w:after="0" w:afterAutospacing="0"/>
        <w:rPr>
          <w:rFonts w:ascii="Arial" w:hAnsi="Arial" w:cs="Arial"/>
          <w:sz w:val="22"/>
          <w:szCs w:val="22"/>
          <w:lang w:val="de-AT"/>
        </w:rPr>
      </w:pPr>
      <w:r w:rsidRPr="007A791B">
        <w:rPr>
          <w:rStyle w:val="street-address"/>
          <w:rFonts w:ascii="Arial" w:hAnsi="Arial" w:cs="Arial"/>
          <w:sz w:val="22"/>
          <w:szCs w:val="22"/>
          <w:lang w:val="de-AT"/>
        </w:rPr>
        <w:t>Hessenplatz 3</w:t>
      </w:r>
      <w:r w:rsidRPr="007A791B">
        <w:rPr>
          <w:rFonts w:ascii="Arial" w:hAnsi="Arial" w:cs="Arial"/>
          <w:sz w:val="22"/>
          <w:szCs w:val="22"/>
          <w:lang w:val="de-AT"/>
        </w:rPr>
        <w:t xml:space="preserve"> </w:t>
      </w:r>
      <w:r w:rsidRPr="007A791B">
        <w:rPr>
          <w:rFonts w:ascii="Arial" w:hAnsi="Arial" w:cs="Arial"/>
          <w:sz w:val="22"/>
          <w:szCs w:val="22"/>
          <w:lang w:val="de-AT"/>
        </w:rPr>
        <w:br/>
      </w:r>
      <w:r w:rsidRPr="007A791B">
        <w:rPr>
          <w:rStyle w:val="postal-code"/>
          <w:rFonts w:ascii="Arial" w:hAnsi="Arial" w:cs="Arial"/>
          <w:sz w:val="22"/>
          <w:szCs w:val="22"/>
          <w:lang w:val="de-AT"/>
        </w:rPr>
        <w:t>4020</w:t>
      </w:r>
      <w:r w:rsidRPr="007A791B">
        <w:rPr>
          <w:rFonts w:ascii="Arial" w:hAnsi="Arial" w:cs="Arial"/>
          <w:sz w:val="22"/>
          <w:szCs w:val="22"/>
          <w:lang w:val="de-AT"/>
        </w:rPr>
        <w:t xml:space="preserve"> </w:t>
      </w:r>
      <w:r w:rsidRPr="007A791B">
        <w:rPr>
          <w:rStyle w:val="locality"/>
          <w:rFonts w:ascii="Arial" w:hAnsi="Arial" w:cs="Arial"/>
          <w:sz w:val="22"/>
          <w:szCs w:val="22"/>
          <w:lang w:val="de-AT"/>
        </w:rPr>
        <w:t>Linz</w:t>
      </w:r>
    </w:p>
    <w:p w:rsidR="00BA47D5" w:rsidRPr="007A791B" w:rsidRDefault="00BA47D5" w:rsidP="007746F7">
      <w:pPr>
        <w:pStyle w:val="NormalWeb"/>
        <w:spacing w:before="0" w:beforeAutospacing="0" w:after="0" w:afterAutospacing="0"/>
        <w:rPr>
          <w:rFonts w:ascii="Arial" w:hAnsi="Arial" w:cs="Arial"/>
          <w:sz w:val="22"/>
          <w:szCs w:val="22"/>
          <w:lang w:val="de-AT"/>
        </w:rPr>
      </w:pPr>
      <w:r w:rsidRPr="007A791B">
        <w:rPr>
          <w:rFonts w:ascii="Arial" w:hAnsi="Arial" w:cs="Arial"/>
          <w:sz w:val="22"/>
          <w:szCs w:val="22"/>
          <w:lang w:val="de-AT"/>
        </w:rPr>
        <w:t xml:space="preserve">Telefon: </w:t>
      </w:r>
      <w:hyperlink r:id="rId108" w:history="1">
        <w:r w:rsidRPr="007A791B">
          <w:rPr>
            <w:rStyle w:val="Hyperlink"/>
            <w:rFonts w:ascii="Arial" w:hAnsi="Arial" w:cs="Arial"/>
            <w:sz w:val="22"/>
            <w:szCs w:val="22"/>
            <w:lang w:val="de-AT"/>
          </w:rPr>
          <w:t>+43 5 90 909</w:t>
        </w:r>
      </w:hyperlink>
      <w:r w:rsidRPr="007A791B">
        <w:rPr>
          <w:rFonts w:ascii="Arial" w:hAnsi="Arial" w:cs="Arial"/>
          <w:sz w:val="22"/>
          <w:szCs w:val="22"/>
          <w:lang w:val="de-AT"/>
        </w:rPr>
        <w:br/>
        <w:t xml:space="preserve">Fax: +43 5 90 909 2800 </w:t>
      </w:r>
      <w:r w:rsidRPr="007A791B">
        <w:rPr>
          <w:rFonts w:ascii="Arial" w:hAnsi="Arial" w:cs="Arial"/>
          <w:sz w:val="22"/>
          <w:szCs w:val="22"/>
          <w:lang w:val="de-AT"/>
        </w:rPr>
        <w:br/>
        <w:t xml:space="preserve">E-Mail: </w:t>
      </w:r>
      <w:hyperlink r:id="rId109" w:history="1">
        <w:r w:rsidRPr="007A791B">
          <w:rPr>
            <w:rStyle w:val="Hyperlink"/>
            <w:rFonts w:ascii="Arial" w:hAnsi="Arial" w:cs="Arial"/>
            <w:sz w:val="22"/>
            <w:szCs w:val="22"/>
            <w:lang w:val="de-AT"/>
          </w:rPr>
          <w:t>service@wkooe.at</w:t>
        </w:r>
      </w:hyperlink>
    </w:p>
    <w:p w:rsidR="00BA47D5" w:rsidRDefault="00BA47D5" w:rsidP="007746F7">
      <w:pPr>
        <w:rPr>
          <w:rFonts w:ascii="Arial" w:hAnsi="Arial" w:cs="Arial"/>
          <w:szCs w:val="20"/>
          <w:lang w:val="de-AT"/>
        </w:rPr>
      </w:pPr>
    </w:p>
    <w:p w:rsidR="00BA47D5" w:rsidRPr="007A791B" w:rsidRDefault="00BA47D5" w:rsidP="007746F7">
      <w:pPr>
        <w:pStyle w:val="Heading3"/>
        <w:spacing w:before="0"/>
        <w:rPr>
          <w:rFonts w:ascii="Arial" w:hAnsi="Arial" w:cs="Arial"/>
          <w:color w:val="auto"/>
          <w:lang w:val="de-AT"/>
        </w:rPr>
      </w:pPr>
      <w:r w:rsidRPr="007A791B">
        <w:rPr>
          <w:rFonts w:ascii="Arial" w:hAnsi="Arial" w:cs="Arial"/>
          <w:color w:val="auto"/>
          <w:lang w:val="de-AT"/>
        </w:rPr>
        <w:t>Wirtschaftskammer Salzburg</w:t>
      </w:r>
    </w:p>
    <w:p w:rsidR="00BA47D5" w:rsidRDefault="00BA47D5" w:rsidP="007746F7">
      <w:pPr>
        <w:pStyle w:val="adr"/>
        <w:spacing w:before="0" w:beforeAutospacing="0" w:after="0" w:afterAutospacing="0"/>
        <w:rPr>
          <w:rStyle w:val="locality"/>
          <w:lang w:val="de-AT"/>
        </w:rPr>
      </w:pPr>
      <w:r w:rsidRPr="007A791B">
        <w:rPr>
          <w:rStyle w:val="street-address"/>
          <w:lang w:val="de-AT"/>
        </w:rPr>
        <w:t>Julius-Raab-Platz 1</w:t>
      </w:r>
      <w:r w:rsidRPr="007A791B">
        <w:rPr>
          <w:lang w:val="de-AT"/>
        </w:rPr>
        <w:t xml:space="preserve"> </w:t>
      </w:r>
      <w:r w:rsidRPr="007A791B">
        <w:rPr>
          <w:lang w:val="de-AT"/>
        </w:rPr>
        <w:br/>
      </w:r>
      <w:r w:rsidRPr="007A791B">
        <w:rPr>
          <w:rStyle w:val="postal-code"/>
          <w:lang w:val="de-AT"/>
        </w:rPr>
        <w:t>5027</w:t>
      </w:r>
      <w:r w:rsidRPr="007A791B">
        <w:rPr>
          <w:lang w:val="de-AT"/>
        </w:rPr>
        <w:t xml:space="preserve"> </w:t>
      </w:r>
      <w:r w:rsidRPr="007A791B">
        <w:rPr>
          <w:rStyle w:val="locality"/>
          <w:lang w:val="de-AT"/>
        </w:rPr>
        <w:t>Salzburg</w:t>
      </w:r>
    </w:p>
    <w:p w:rsidR="00BA47D5" w:rsidRPr="007A791B" w:rsidRDefault="00BA47D5" w:rsidP="007746F7">
      <w:pPr>
        <w:pStyle w:val="adr"/>
        <w:spacing w:before="0" w:beforeAutospacing="0" w:after="0" w:afterAutospacing="0"/>
        <w:rPr>
          <w:lang w:val="de-AT"/>
        </w:rPr>
      </w:pPr>
      <w:r w:rsidRPr="007A791B">
        <w:rPr>
          <w:lang w:val="de-AT"/>
        </w:rPr>
        <w:t xml:space="preserve">Telefon: </w:t>
      </w:r>
      <w:hyperlink r:id="rId110" w:history="1">
        <w:r w:rsidRPr="007A791B">
          <w:rPr>
            <w:rStyle w:val="Hyperlink"/>
            <w:lang w:val="de-AT"/>
          </w:rPr>
          <w:t>+43 662 88 88 0</w:t>
        </w:r>
      </w:hyperlink>
      <w:r w:rsidRPr="007A791B">
        <w:rPr>
          <w:lang w:val="de-AT"/>
        </w:rPr>
        <w:br/>
        <w:t xml:space="preserve">Fax: +43 662 88 88 188 </w:t>
      </w:r>
      <w:r w:rsidRPr="007A791B">
        <w:rPr>
          <w:lang w:val="de-AT"/>
        </w:rPr>
        <w:br/>
        <w:t xml:space="preserve">E-Mail: </w:t>
      </w:r>
      <w:hyperlink r:id="rId111" w:history="1">
        <w:r w:rsidRPr="007A791B">
          <w:rPr>
            <w:rStyle w:val="Hyperlink"/>
            <w:lang w:val="de-AT"/>
          </w:rPr>
          <w:t>info@wks.at</w:t>
        </w:r>
      </w:hyperlink>
    </w:p>
    <w:p w:rsidR="00BA47D5" w:rsidRDefault="00BA47D5" w:rsidP="007746F7">
      <w:pPr>
        <w:rPr>
          <w:rFonts w:ascii="Arial" w:hAnsi="Arial" w:cs="Arial"/>
          <w:szCs w:val="20"/>
          <w:lang w:val="de-AT"/>
        </w:rPr>
      </w:pPr>
    </w:p>
    <w:p w:rsidR="00BA47D5" w:rsidRPr="007A791B" w:rsidRDefault="00BA47D5" w:rsidP="007746F7">
      <w:pPr>
        <w:pStyle w:val="Heading3"/>
        <w:rPr>
          <w:rFonts w:ascii="Arial" w:hAnsi="Arial" w:cs="Arial"/>
          <w:color w:val="auto"/>
          <w:lang w:val="de-AT"/>
        </w:rPr>
      </w:pPr>
      <w:r w:rsidRPr="007A791B">
        <w:rPr>
          <w:rFonts w:ascii="Arial" w:hAnsi="Arial" w:cs="Arial"/>
          <w:color w:val="auto"/>
          <w:lang w:val="de-AT"/>
        </w:rPr>
        <w:t>Wirtschaftskammer Steiermark</w:t>
      </w:r>
    </w:p>
    <w:p w:rsidR="00BA47D5" w:rsidRPr="007A791B" w:rsidRDefault="00BA47D5" w:rsidP="007746F7">
      <w:pPr>
        <w:pStyle w:val="adr"/>
        <w:spacing w:before="0" w:beforeAutospacing="0" w:after="0" w:afterAutospacing="0"/>
        <w:rPr>
          <w:lang w:val="de-AT"/>
        </w:rPr>
      </w:pPr>
      <w:r w:rsidRPr="007A791B">
        <w:rPr>
          <w:rStyle w:val="street-address"/>
          <w:lang w:val="de-AT"/>
        </w:rPr>
        <w:t>Körblergasse 111-113</w:t>
      </w:r>
      <w:r w:rsidRPr="007A791B">
        <w:rPr>
          <w:lang w:val="de-AT"/>
        </w:rPr>
        <w:t xml:space="preserve"> </w:t>
      </w:r>
      <w:r w:rsidRPr="007A791B">
        <w:rPr>
          <w:lang w:val="de-AT"/>
        </w:rPr>
        <w:br/>
      </w:r>
      <w:r w:rsidRPr="007A791B">
        <w:rPr>
          <w:rStyle w:val="postal-code"/>
          <w:lang w:val="de-AT"/>
        </w:rPr>
        <w:t>8010</w:t>
      </w:r>
      <w:r w:rsidRPr="007A791B">
        <w:rPr>
          <w:lang w:val="de-AT"/>
        </w:rPr>
        <w:t xml:space="preserve"> </w:t>
      </w:r>
      <w:r w:rsidRPr="007A791B">
        <w:rPr>
          <w:rStyle w:val="locality"/>
          <w:lang w:val="de-AT"/>
        </w:rPr>
        <w:t>Graz</w:t>
      </w:r>
    </w:p>
    <w:p w:rsidR="00BA47D5" w:rsidRPr="007A791B" w:rsidRDefault="00BA47D5" w:rsidP="007746F7">
      <w:pPr>
        <w:pStyle w:val="NormalWeb"/>
        <w:spacing w:before="0" w:beforeAutospacing="0" w:after="0" w:afterAutospacing="0"/>
        <w:rPr>
          <w:lang w:val="de-AT"/>
        </w:rPr>
      </w:pPr>
      <w:r w:rsidRPr="007A791B">
        <w:rPr>
          <w:lang w:val="de-AT"/>
        </w:rPr>
        <w:t xml:space="preserve">Telefon: </w:t>
      </w:r>
      <w:hyperlink r:id="rId112" w:history="1">
        <w:r w:rsidRPr="007A791B">
          <w:rPr>
            <w:rStyle w:val="Hyperlink"/>
            <w:lang w:val="de-AT"/>
          </w:rPr>
          <w:t>+43 316 601</w:t>
        </w:r>
      </w:hyperlink>
      <w:r w:rsidRPr="007A791B">
        <w:rPr>
          <w:lang w:val="de-AT"/>
        </w:rPr>
        <w:br/>
        <w:t xml:space="preserve">Fax: +43 316 601 361 </w:t>
      </w:r>
      <w:r w:rsidRPr="007A791B">
        <w:rPr>
          <w:lang w:val="de-AT"/>
        </w:rPr>
        <w:br/>
        <w:t xml:space="preserve">E-Mail: </w:t>
      </w:r>
      <w:hyperlink r:id="rId113" w:history="1">
        <w:r w:rsidRPr="007A791B">
          <w:rPr>
            <w:rStyle w:val="Hyperlink"/>
            <w:lang w:val="de-AT"/>
          </w:rPr>
          <w:t>office@wkstmk.at</w:t>
        </w:r>
      </w:hyperlink>
    </w:p>
    <w:p w:rsidR="00BA47D5" w:rsidRDefault="00BA47D5" w:rsidP="007746F7">
      <w:pPr>
        <w:rPr>
          <w:rFonts w:ascii="Arial" w:hAnsi="Arial" w:cs="Arial"/>
          <w:szCs w:val="20"/>
          <w:lang w:val="de-AT"/>
        </w:rPr>
      </w:pPr>
    </w:p>
    <w:p w:rsidR="00BA47D5" w:rsidRPr="007A791B" w:rsidRDefault="00BA47D5" w:rsidP="007746F7">
      <w:pPr>
        <w:pStyle w:val="Heading3"/>
        <w:rPr>
          <w:rFonts w:ascii="Arial" w:hAnsi="Arial" w:cs="Arial"/>
          <w:color w:val="auto"/>
          <w:lang w:val="de-AT"/>
        </w:rPr>
      </w:pPr>
      <w:r w:rsidRPr="007A791B">
        <w:rPr>
          <w:rFonts w:ascii="Arial" w:hAnsi="Arial" w:cs="Arial"/>
          <w:color w:val="auto"/>
          <w:lang w:val="de-AT"/>
        </w:rPr>
        <w:t>Wirtschaftskammer Tirol</w:t>
      </w:r>
    </w:p>
    <w:p w:rsidR="00BA47D5" w:rsidRPr="007A791B" w:rsidRDefault="00BA47D5" w:rsidP="007746F7">
      <w:pPr>
        <w:pStyle w:val="adr"/>
        <w:spacing w:before="0" w:beforeAutospacing="0" w:after="0" w:afterAutospacing="0"/>
        <w:rPr>
          <w:sz w:val="22"/>
          <w:szCs w:val="22"/>
          <w:lang w:val="de-AT"/>
        </w:rPr>
      </w:pPr>
      <w:r w:rsidRPr="007A791B">
        <w:rPr>
          <w:rStyle w:val="street-address"/>
          <w:sz w:val="22"/>
          <w:szCs w:val="22"/>
          <w:lang w:val="de-AT"/>
        </w:rPr>
        <w:t>Wilhelm-Greil-Straße 7</w:t>
      </w:r>
      <w:r w:rsidRPr="007A791B">
        <w:rPr>
          <w:sz w:val="22"/>
          <w:szCs w:val="22"/>
          <w:lang w:val="de-AT"/>
        </w:rPr>
        <w:t xml:space="preserve"> </w:t>
      </w:r>
      <w:r w:rsidRPr="007A791B">
        <w:rPr>
          <w:sz w:val="22"/>
          <w:szCs w:val="22"/>
          <w:lang w:val="de-AT"/>
        </w:rPr>
        <w:br/>
      </w:r>
      <w:r w:rsidRPr="007A791B">
        <w:rPr>
          <w:rStyle w:val="postal-code"/>
          <w:sz w:val="22"/>
          <w:szCs w:val="22"/>
          <w:lang w:val="de-AT"/>
        </w:rPr>
        <w:t>6020</w:t>
      </w:r>
      <w:r w:rsidRPr="007A791B">
        <w:rPr>
          <w:sz w:val="22"/>
          <w:szCs w:val="22"/>
          <w:lang w:val="de-AT"/>
        </w:rPr>
        <w:t xml:space="preserve"> </w:t>
      </w:r>
      <w:r w:rsidRPr="007A791B">
        <w:rPr>
          <w:rStyle w:val="locality"/>
          <w:sz w:val="22"/>
          <w:szCs w:val="22"/>
          <w:lang w:val="de-AT"/>
        </w:rPr>
        <w:t>Innsbruck</w:t>
      </w:r>
    </w:p>
    <w:p w:rsidR="00BA47D5" w:rsidRPr="00B4067B" w:rsidRDefault="00BA47D5" w:rsidP="007746F7">
      <w:pPr>
        <w:pStyle w:val="NormalWeb"/>
        <w:spacing w:before="0" w:beforeAutospacing="0" w:after="0" w:afterAutospacing="0"/>
        <w:rPr>
          <w:sz w:val="22"/>
          <w:szCs w:val="22"/>
          <w:lang w:val="de-AT"/>
        </w:rPr>
      </w:pPr>
      <w:r w:rsidRPr="007A791B">
        <w:rPr>
          <w:sz w:val="22"/>
          <w:szCs w:val="22"/>
          <w:lang w:val="de-AT"/>
        </w:rPr>
        <w:t xml:space="preserve">Telefon: </w:t>
      </w:r>
      <w:hyperlink r:id="rId114" w:history="1">
        <w:r w:rsidRPr="007A791B">
          <w:rPr>
            <w:rStyle w:val="Hyperlink"/>
            <w:sz w:val="22"/>
            <w:szCs w:val="22"/>
            <w:lang w:val="de-AT"/>
          </w:rPr>
          <w:t>+43 5 90 905 0</w:t>
        </w:r>
      </w:hyperlink>
      <w:r w:rsidRPr="007A791B">
        <w:rPr>
          <w:sz w:val="22"/>
          <w:szCs w:val="22"/>
          <w:lang w:val="de-AT"/>
        </w:rPr>
        <w:br/>
        <w:t xml:space="preserve">Fax: +43 5 90 905 1467 </w:t>
      </w:r>
      <w:r w:rsidRPr="007A791B">
        <w:rPr>
          <w:sz w:val="22"/>
          <w:szCs w:val="22"/>
          <w:lang w:val="de-AT"/>
        </w:rPr>
        <w:br/>
        <w:t xml:space="preserve">E-Mail: </w:t>
      </w:r>
      <w:hyperlink r:id="rId115" w:history="1">
        <w:r w:rsidRPr="007A791B">
          <w:rPr>
            <w:rStyle w:val="Hyperlink"/>
            <w:sz w:val="22"/>
            <w:szCs w:val="22"/>
            <w:lang w:val="de-AT"/>
          </w:rPr>
          <w:t>office@wktirol.at</w:t>
        </w:r>
      </w:hyperlink>
    </w:p>
    <w:p w:rsidR="00BA47D5" w:rsidRPr="007A791B" w:rsidRDefault="00BA47D5" w:rsidP="007746F7">
      <w:pPr>
        <w:pStyle w:val="Heading3"/>
        <w:rPr>
          <w:rFonts w:ascii="Arial" w:hAnsi="Arial" w:cs="Arial"/>
          <w:color w:val="auto"/>
          <w:lang w:val="de-AT"/>
        </w:rPr>
      </w:pPr>
      <w:r w:rsidRPr="007A791B">
        <w:rPr>
          <w:rFonts w:ascii="Arial" w:hAnsi="Arial" w:cs="Arial"/>
          <w:color w:val="auto"/>
          <w:lang w:val="de-AT"/>
        </w:rPr>
        <w:t>Wirtschaftskammer Vorarlberg</w:t>
      </w:r>
    </w:p>
    <w:p w:rsidR="00BA47D5" w:rsidRPr="007A791B" w:rsidRDefault="00BA47D5" w:rsidP="007746F7">
      <w:pPr>
        <w:pStyle w:val="adr"/>
        <w:spacing w:before="0" w:beforeAutospacing="0" w:after="0" w:afterAutospacing="0"/>
        <w:rPr>
          <w:rFonts w:ascii="Arial" w:hAnsi="Arial" w:cs="Arial"/>
          <w:sz w:val="22"/>
          <w:szCs w:val="22"/>
          <w:lang w:val="de-AT"/>
        </w:rPr>
      </w:pPr>
      <w:r w:rsidRPr="007A791B">
        <w:rPr>
          <w:rStyle w:val="street-address"/>
          <w:rFonts w:ascii="Arial" w:hAnsi="Arial" w:cs="Arial"/>
          <w:sz w:val="22"/>
          <w:szCs w:val="22"/>
          <w:lang w:val="de-AT"/>
        </w:rPr>
        <w:t>Wichnergasse 9</w:t>
      </w:r>
      <w:r w:rsidRPr="007A791B">
        <w:rPr>
          <w:rFonts w:ascii="Arial" w:hAnsi="Arial" w:cs="Arial"/>
          <w:sz w:val="22"/>
          <w:szCs w:val="22"/>
          <w:lang w:val="de-AT"/>
        </w:rPr>
        <w:t xml:space="preserve"> </w:t>
      </w:r>
      <w:r w:rsidRPr="007A791B">
        <w:rPr>
          <w:rFonts w:ascii="Arial" w:hAnsi="Arial" w:cs="Arial"/>
          <w:sz w:val="22"/>
          <w:szCs w:val="22"/>
          <w:lang w:val="de-AT"/>
        </w:rPr>
        <w:br/>
      </w:r>
      <w:r w:rsidRPr="007A791B">
        <w:rPr>
          <w:rStyle w:val="postal-code"/>
          <w:rFonts w:ascii="Arial" w:hAnsi="Arial" w:cs="Arial"/>
          <w:sz w:val="22"/>
          <w:szCs w:val="22"/>
          <w:lang w:val="de-AT"/>
        </w:rPr>
        <w:t>6800</w:t>
      </w:r>
      <w:r w:rsidRPr="007A791B">
        <w:rPr>
          <w:rFonts w:ascii="Arial" w:hAnsi="Arial" w:cs="Arial"/>
          <w:sz w:val="22"/>
          <w:szCs w:val="22"/>
          <w:lang w:val="de-AT"/>
        </w:rPr>
        <w:t xml:space="preserve"> </w:t>
      </w:r>
      <w:r w:rsidRPr="007A791B">
        <w:rPr>
          <w:rStyle w:val="locality"/>
          <w:rFonts w:ascii="Arial" w:hAnsi="Arial" w:cs="Arial"/>
          <w:sz w:val="22"/>
          <w:szCs w:val="22"/>
          <w:lang w:val="de-AT"/>
        </w:rPr>
        <w:t>Feldkirch</w:t>
      </w:r>
    </w:p>
    <w:p w:rsidR="00BA47D5" w:rsidRPr="007A791B" w:rsidRDefault="00BA47D5" w:rsidP="007746F7">
      <w:pPr>
        <w:pStyle w:val="NormalWeb"/>
        <w:spacing w:before="0" w:beforeAutospacing="0" w:after="0" w:afterAutospacing="0"/>
        <w:rPr>
          <w:rFonts w:ascii="Arial" w:hAnsi="Arial" w:cs="Arial"/>
          <w:sz w:val="22"/>
          <w:szCs w:val="22"/>
          <w:lang w:val="de-AT"/>
        </w:rPr>
      </w:pPr>
      <w:r w:rsidRPr="007A791B">
        <w:rPr>
          <w:rFonts w:ascii="Arial" w:hAnsi="Arial" w:cs="Arial"/>
          <w:sz w:val="22"/>
          <w:szCs w:val="22"/>
          <w:lang w:val="de-AT"/>
        </w:rPr>
        <w:t xml:space="preserve">Telefon: </w:t>
      </w:r>
      <w:hyperlink r:id="rId116" w:history="1">
        <w:r w:rsidRPr="007A791B">
          <w:rPr>
            <w:rStyle w:val="Hyperlink"/>
            <w:rFonts w:ascii="Arial" w:hAnsi="Arial" w:cs="Arial"/>
            <w:sz w:val="22"/>
            <w:szCs w:val="22"/>
            <w:lang w:val="de-AT"/>
          </w:rPr>
          <w:t>+43 5522 305</w:t>
        </w:r>
      </w:hyperlink>
      <w:r w:rsidRPr="007A791B">
        <w:rPr>
          <w:rFonts w:ascii="Arial" w:hAnsi="Arial" w:cs="Arial"/>
          <w:sz w:val="22"/>
          <w:szCs w:val="22"/>
          <w:lang w:val="de-AT"/>
        </w:rPr>
        <w:br/>
        <w:t xml:space="preserve">Fax: +43 5522 305 100 </w:t>
      </w:r>
      <w:r w:rsidRPr="007A791B">
        <w:rPr>
          <w:rFonts w:ascii="Arial" w:hAnsi="Arial" w:cs="Arial"/>
          <w:sz w:val="22"/>
          <w:szCs w:val="22"/>
          <w:lang w:val="de-AT"/>
        </w:rPr>
        <w:br/>
        <w:t xml:space="preserve">E-Mail: </w:t>
      </w:r>
      <w:hyperlink r:id="rId117" w:history="1">
        <w:r w:rsidRPr="007A791B">
          <w:rPr>
            <w:rStyle w:val="Hyperlink"/>
            <w:rFonts w:ascii="Arial" w:hAnsi="Arial" w:cs="Arial"/>
            <w:sz w:val="22"/>
            <w:szCs w:val="22"/>
            <w:lang w:val="de-AT"/>
          </w:rPr>
          <w:t>info@wkv.at</w:t>
        </w:r>
      </w:hyperlink>
    </w:p>
    <w:p w:rsidR="00BA47D5" w:rsidRDefault="00BA47D5" w:rsidP="007746F7">
      <w:pPr>
        <w:rPr>
          <w:rFonts w:ascii="Arial" w:hAnsi="Arial" w:cs="Arial"/>
          <w:szCs w:val="20"/>
          <w:lang w:val="de-AT"/>
        </w:rPr>
      </w:pPr>
    </w:p>
    <w:p w:rsidR="00BA47D5" w:rsidRPr="00A91AE7" w:rsidRDefault="00BA47D5" w:rsidP="007746F7">
      <w:pPr>
        <w:rPr>
          <w:rFonts w:ascii="Arial" w:hAnsi="Arial" w:cs="Arial"/>
          <w:szCs w:val="20"/>
          <w:lang w:val="de-AT"/>
        </w:rPr>
      </w:pPr>
    </w:p>
    <w:tbl>
      <w:tblPr>
        <w:tblW w:w="9356" w:type="dxa"/>
        <w:tblInd w:w="108" w:type="dxa"/>
        <w:tblLayout w:type="fixed"/>
        <w:tblLook w:val="0000"/>
      </w:tblPr>
      <w:tblGrid>
        <w:gridCol w:w="9356"/>
      </w:tblGrid>
      <w:tr w:rsidR="00BA47D5" w:rsidRPr="0074263D" w:rsidTr="006C118A">
        <w:trPr>
          <w:trHeight w:hRule="exact" w:val="360"/>
        </w:trPr>
        <w:tc>
          <w:tcPr>
            <w:tcW w:w="9356" w:type="dxa"/>
            <w:shd w:val="pct15" w:color="auto" w:fill="FFFFFF"/>
            <w:vAlign w:val="center"/>
          </w:tcPr>
          <w:p w:rsidR="00BA47D5" w:rsidRPr="00C40F5E" w:rsidRDefault="00BA47D5" w:rsidP="007746F7">
            <w:pPr>
              <w:numPr>
                <w:ilvl w:val="0"/>
                <w:numId w:val="1"/>
              </w:numPr>
              <w:tabs>
                <w:tab w:val="left" w:pos="318"/>
              </w:tabs>
              <w:ind w:left="34" w:firstLine="0"/>
              <w:jc w:val="both"/>
              <w:rPr>
                <w:rFonts w:ascii="Arial" w:hAnsi="Arial" w:cs="Arial"/>
                <w:b/>
              </w:rPr>
            </w:pPr>
            <w:r w:rsidRPr="00A91AE7">
              <w:rPr>
                <w:rFonts w:ascii="Arial" w:hAnsi="Arial" w:cs="Arial"/>
                <w:sz w:val="20"/>
                <w:lang w:val="de-AT"/>
              </w:rPr>
              <w:br w:type="page"/>
            </w:r>
            <w:r w:rsidRPr="00A91AE7">
              <w:rPr>
                <w:rFonts w:ascii="Arial" w:hAnsi="Arial" w:cs="Arial"/>
                <w:sz w:val="20"/>
                <w:lang w:val="de-AT"/>
              </w:rPr>
              <w:br w:type="page"/>
            </w:r>
            <w:r w:rsidRPr="00C40F5E">
              <w:rPr>
                <w:rFonts w:ascii="Arial" w:hAnsi="Arial" w:cs="Arial"/>
                <w:b/>
              </w:rPr>
              <w:t>ΤΡΑΠΕΖΕΣ</w:t>
            </w:r>
          </w:p>
        </w:tc>
      </w:tr>
    </w:tbl>
    <w:p w:rsidR="00BA47D5" w:rsidRPr="00A91AE7" w:rsidRDefault="00BA47D5" w:rsidP="007746F7">
      <w:pPr>
        <w:pStyle w:val="NormalWeb"/>
        <w:spacing w:before="0" w:beforeAutospacing="0" w:after="0" w:afterAutospacing="0"/>
        <w:rPr>
          <w:lang w:val="de-AT"/>
        </w:rPr>
      </w:pPr>
      <w:r w:rsidRPr="00A91AE7">
        <w:rPr>
          <w:lang w:val="de-AT"/>
        </w:rPr>
        <w:t xml:space="preserve">OeNB - Nationalbank Österreich: </w:t>
      </w:r>
      <w:hyperlink r:id="rId118" w:tgtFrame="_blank" w:history="1">
        <w:r w:rsidRPr="00A91AE7">
          <w:rPr>
            <w:rStyle w:val="Hyperlink"/>
            <w:lang w:val="de-AT"/>
          </w:rPr>
          <w:t>www.oenb.at</w:t>
        </w:r>
      </w:hyperlink>
      <w:r w:rsidRPr="00A91AE7">
        <w:rPr>
          <w:lang w:val="de-AT"/>
        </w:rPr>
        <w:br/>
      </w:r>
      <w:r>
        <w:rPr>
          <w:rStyle w:val="Emphasis"/>
        </w:rPr>
        <w:t>Κεντρική</w:t>
      </w:r>
      <w:r w:rsidRPr="00A91AE7">
        <w:rPr>
          <w:rStyle w:val="Emphasis"/>
          <w:lang w:val="de-AT"/>
        </w:rPr>
        <w:t xml:space="preserve"> </w:t>
      </w:r>
      <w:r>
        <w:rPr>
          <w:rStyle w:val="Emphasis"/>
        </w:rPr>
        <w:t>τράπεζα</w:t>
      </w:r>
      <w:r w:rsidRPr="00A91AE7">
        <w:rPr>
          <w:rStyle w:val="Emphasis"/>
          <w:lang w:val="de-AT"/>
        </w:rPr>
        <w:t xml:space="preserve"> </w:t>
      </w:r>
      <w:r>
        <w:rPr>
          <w:rStyle w:val="Emphasis"/>
        </w:rPr>
        <w:t>Αυστρίας</w:t>
      </w:r>
      <w:r w:rsidRPr="00A91AE7">
        <w:rPr>
          <w:rStyle w:val="Emphasis"/>
          <w:lang w:val="de-AT"/>
        </w:rPr>
        <w:t xml:space="preserve"> </w:t>
      </w:r>
    </w:p>
    <w:p w:rsidR="00BA47D5" w:rsidRPr="00A91AE7" w:rsidRDefault="00BA47D5" w:rsidP="007746F7">
      <w:pPr>
        <w:pStyle w:val="NormalWeb"/>
        <w:spacing w:before="0" w:beforeAutospacing="0" w:after="0" w:afterAutospacing="0"/>
        <w:rPr>
          <w:lang w:val="de-AT"/>
        </w:rPr>
      </w:pPr>
      <w:r w:rsidRPr="00A91AE7">
        <w:rPr>
          <w:lang w:val="de-AT"/>
        </w:rPr>
        <w:t xml:space="preserve">ABV Bausparkasse: </w:t>
      </w:r>
      <w:hyperlink r:id="rId119" w:tgtFrame="_blank" w:history="1">
        <w:r w:rsidRPr="00A91AE7">
          <w:rPr>
            <w:rStyle w:val="Hyperlink"/>
            <w:lang w:val="de-AT"/>
          </w:rPr>
          <w:t>www.abv.at</w:t>
        </w:r>
      </w:hyperlink>
    </w:p>
    <w:p w:rsidR="00BA47D5" w:rsidRPr="00A91AE7" w:rsidRDefault="00BA47D5" w:rsidP="007746F7">
      <w:pPr>
        <w:pStyle w:val="NormalWeb"/>
        <w:spacing w:before="0" w:beforeAutospacing="0" w:after="0" w:afterAutospacing="0"/>
        <w:rPr>
          <w:lang w:val="de-AT"/>
        </w:rPr>
      </w:pPr>
      <w:r w:rsidRPr="00A91AE7">
        <w:rPr>
          <w:lang w:val="de-AT"/>
        </w:rPr>
        <w:t xml:space="preserve">Bank Austria: </w:t>
      </w:r>
      <w:hyperlink r:id="rId120" w:tgtFrame="_blank" w:history="1">
        <w:r w:rsidRPr="00A91AE7">
          <w:rPr>
            <w:rStyle w:val="Hyperlink"/>
            <w:lang w:val="de-AT"/>
          </w:rPr>
          <w:t>www.bankaustria.at</w:t>
        </w:r>
      </w:hyperlink>
    </w:p>
    <w:p w:rsidR="00BA47D5" w:rsidRPr="00A91AE7" w:rsidRDefault="00BA47D5" w:rsidP="007746F7">
      <w:pPr>
        <w:pStyle w:val="NormalWeb"/>
        <w:spacing w:before="0" w:beforeAutospacing="0" w:after="0" w:afterAutospacing="0"/>
      </w:pPr>
      <w:r w:rsidRPr="00A91AE7">
        <w:t xml:space="preserve">BAWAG: </w:t>
      </w:r>
      <w:hyperlink r:id="rId121" w:tgtFrame="_blank" w:history="1">
        <w:r w:rsidRPr="00A91AE7">
          <w:rPr>
            <w:rStyle w:val="Hyperlink"/>
          </w:rPr>
          <w:t>www.bawag.com</w:t>
        </w:r>
      </w:hyperlink>
    </w:p>
    <w:p w:rsidR="00BA47D5" w:rsidRPr="00A91AE7" w:rsidRDefault="00BA47D5" w:rsidP="007746F7">
      <w:pPr>
        <w:pStyle w:val="NormalWeb"/>
        <w:spacing w:before="0" w:beforeAutospacing="0" w:after="0" w:afterAutospacing="0"/>
      </w:pPr>
      <w:r w:rsidRPr="00A91AE7">
        <w:t xml:space="preserve">BKS Bank: </w:t>
      </w:r>
      <w:hyperlink r:id="rId122" w:tgtFrame="_blank" w:history="1">
        <w:r w:rsidRPr="00A91AE7">
          <w:rPr>
            <w:rStyle w:val="Hyperlink"/>
          </w:rPr>
          <w:t>www.bks.at</w:t>
        </w:r>
      </w:hyperlink>
    </w:p>
    <w:p w:rsidR="00BA47D5" w:rsidRPr="00A91AE7" w:rsidRDefault="00BA47D5" w:rsidP="007746F7">
      <w:pPr>
        <w:pStyle w:val="NormalWeb"/>
        <w:spacing w:before="0" w:beforeAutospacing="0" w:after="0" w:afterAutospacing="0"/>
      </w:pPr>
      <w:r w:rsidRPr="00A91AE7">
        <w:t xml:space="preserve">Easybank: </w:t>
      </w:r>
      <w:hyperlink r:id="rId123" w:tgtFrame="_blank" w:history="1">
        <w:r w:rsidRPr="00A91AE7">
          <w:rPr>
            <w:rStyle w:val="Hyperlink"/>
          </w:rPr>
          <w:t>www.easybank.at</w:t>
        </w:r>
      </w:hyperlink>
    </w:p>
    <w:p w:rsidR="00BA47D5" w:rsidRPr="00A91AE7" w:rsidRDefault="00BA47D5" w:rsidP="007746F7">
      <w:pPr>
        <w:pStyle w:val="NormalWeb"/>
        <w:spacing w:before="0" w:beforeAutospacing="0" w:after="0" w:afterAutospacing="0"/>
      </w:pPr>
      <w:r w:rsidRPr="00A91AE7">
        <w:t xml:space="preserve">Erste Bank: </w:t>
      </w:r>
      <w:hyperlink r:id="rId124" w:tgtFrame="_blank" w:history="1">
        <w:r w:rsidRPr="00A91AE7">
          <w:rPr>
            <w:rStyle w:val="Hyperlink"/>
          </w:rPr>
          <w:t>www.sparkasse.at/erstebank</w:t>
        </w:r>
      </w:hyperlink>
    </w:p>
    <w:p w:rsidR="00BA47D5" w:rsidRPr="00A91AE7" w:rsidRDefault="00BA47D5" w:rsidP="007746F7">
      <w:pPr>
        <w:pStyle w:val="NormalWeb"/>
        <w:spacing w:before="0" w:beforeAutospacing="0" w:after="0" w:afterAutospacing="0"/>
        <w:rPr>
          <w:lang w:val="de-AT"/>
        </w:rPr>
      </w:pPr>
      <w:r w:rsidRPr="00A91AE7">
        <w:rPr>
          <w:lang w:val="de-AT"/>
        </w:rPr>
        <w:t xml:space="preserve">Investkredit: </w:t>
      </w:r>
      <w:hyperlink r:id="rId125" w:tgtFrame="_blank" w:history="1">
        <w:r w:rsidRPr="00A91AE7">
          <w:rPr>
            <w:rStyle w:val="Hyperlink"/>
            <w:lang w:val="de-AT"/>
          </w:rPr>
          <w:t>www.investkredit.at</w:t>
        </w:r>
      </w:hyperlink>
      <w:r w:rsidRPr="00A91AE7">
        <w:rPr>
          <w:lang w:val="de-AT"/>
        </w:rPr>
        <w:br/>
        <w:t xml:space="preserve">Oberbank AG: </w:t>
      </w:r>
      <w:hyperlink r:id="rId126" w:tgtFrame="_blank" w:history="1">
        <w:r w:rsidRPr="00A91AE7">
          <w:rPr>
            <w:rStyle w:val="Hyperlink"/>
            <w:lang w:val="de-AT"/>
          </w:rPr>
          <w:t>www.oberbank.at</w:t>
        </w:r>
      </w:hyperlink>
    </w:p>
    <w:p w:rsidR="00BA47D5" w:rsidRPr="00070D1F" w:rsidRDefault="00BA47D5" w:rsidP="007746F7">
      <w:pPr>
        <w:pStyle w:val="NormalWeb"/>
        <w:spacing w:before="0" w:beforeAutospacing="0" w:after="0" w:afterAutospacing="0"/>
      </w:pPr>
      <w:r w:rsidRPr="00070D1F">
        <w:t xml:space="preserve">PSK: </w:t>
      </w:r>
      <w:hyperlink r:id="rId127" w:tgtFrame="_blank" w:history="1">
        <w:r w:rsidRPr="00070D1F">
          <w:rPr>
            <w:rStyle w:val="Hyperlink"/>
          </w:rPr>
          <w:t>www.psk.at</w:t>
        </w:r>
      </w:hyperlink>
    </w:p>
    <w:p w:rsidR="00BA47D5" w:rsidRPr="00070D1F" w:rsidRDefault="00BA47D5" w:rsidP="007746F7">
      <w:pPr>
        <w:pStyle w:val="NormalWeb"/>
        <w:spacing w:before="0" w:beforeAutospacing="0" w:after="0" w:afterAutospacing="0"/>
      </w:pPr>
      <w:r w:rsidRPr="00070D1F">
        <w:t xml:space="preserve">RZB: </w:t>
      </w:r>
      <w:hyperlink r:id="rId128" w:tgtFrame="_blank" w:history="1">
        <w:r w:rsidRPr="00070D1F">
          <w:rPr>
            <w:rStyle w:val="Hyperlink"/>
          </w:rPr>
          <w:t>www.rzb.at</w:t>
        </w:r>
      </w:hyperlink>
    </w:p>
    <w:p w:rsidR="00BA47D5" w:rsidRPr="00A91AE7" w:rsidRDefault="00BA47D5" w:rsidP="007746F7">
      <w:pPr>
        <w:pStyle w:val="NormalWeb"/>
        <w:spacing w:before="0" w:beforeAutospacing="0" w:after="0" w:afterAutospacing="0"/>
        <w:rPr>
          <w:lang w:val="de-AT"/>
        </w:rPr>
      </w:pPr>
      <w:r w:rsidRPr="00A91AE7">
        <w:rPr>
          <w:lang w:val="de-AT"/>
        </w:rPr>
        <w:lastRenderedPageBreak/>
        <w:t xml:space="preserve">Schöllerbank: </w:t>
      </w:r>
      <w:hyperlink r:id="rId129" w:tgtFrame="_blank" w:history="1">
        <w:r w:rsidRPr="00A91AE7">
          <w:rPr>
            <w:rStyle w:val="Hyperlink"/>
            <w:lang w:val="de-AT"/>
          </w:rPr>
          <w:t>www.schoellerbank.at</w:t>
        </w:r>
      </w:hyperlink>
    </w:p>
    <w:p w:rsidR="00BA47D5" w:rsidRPr="00BA47D5" w:rsidRDefault="00BA47D5" w:rsidP="007746F7">
      <w:pPr>
        <w:pStyle w:val="NormalWeb"/>
        <w:spacing w:before="0" w:beforeAutospacing="0" w:after="0" w:afterAutospacing="0"/>
        <w:rPr>
          <w:lang w:val="de-AT"/>
        </w:rPr>
      </w:pPr>
      <w:r w:rsidRPr="00070D1F">
        <w:rPr>
          <w:lang w:val="de-AT"/>
        </w:rPr>
        <w:t xml:space="preserve">Volksbank: </w:t>
      </w:r>
      <w:r w:rsidRPr="00BA47D5">
        <w:rPr>
          <w:lang w:val="de-AT"/>
        </w:rPr>
        <w:t>www.volksbank.at</w:t>
      </w:r>
    </w:p>
    <w:p w:rsidR="00BA47D5" w:rsidRPr="00070D1F" w:rsidRDefault="00BA47D5" w:rsidP="007746F7">
      <w:pPr>
        <w:rPr>
          <w:rFonts w:ascii="Arial" w:hAnsi="Arial" w:cs="Arial"/>
          <w:szCs w:val="20"/>
          <w:lang w:val="de-AT"/>
        </w:rPr>
      </w:pPr>
    </w:p>
    <w:tbl>
      <w:tblPr>
        <w:tblW w:w="9356" w:type="dxa"/>
        <w:tblInd w:w="108" w:type="dxa"/>
        <w:tblLayout w:type="fixed"/>
        <w:tblLook w:val="0000"/>
      </w:tblPr>
      <w:tblGrid>
        <w:gridCol w:w="9356"/>
      </w:tblGrid>
      <w:tr w:rsidR="00BA47D5" w:rsidRPr="00C40F5E" w:rsidTr="006C118A">
        <w:trPr>
          <w:trHeight w:hRule="exact" w:val="360"/>
        </w:trPr>
        <w:tc>
          <w:tcPr>
            <w:tcW w:w="9356" w:type="dxa"/>
            <w:shd w:val="pct15" w:color="auto" w:fill="FFFFFF"/>
            <w:vAlign w:val="center"/>
          </w:tcPr>
          <w:p w:rsidR="00BA47D5" w:rsidRPr="00C40F5E" w:rsidRDefault="00BA47D5" w:rsidP="007746F7">
            <w:pPr>
              <w:numPr>
                <w:ilvl w:val="0"/>
                <w:numId w:val="1"/>
              </w:numPr>
              <w:tabs>
                <w:tab w:val="left" w:pos="318"/>
              </w:tabs>
              <w:ind w:left="34" w:firstLine="0"/>
              <w:jc w:val="both"/>
              <w:rPr>
                <w:rFonts w:ascii="Arial" w:hAnsi="Arial" w:cs="Arial"/>
                <w:b/>
              </w:rPr>
            </w:pPr>
            <w:r w:rsidRPr="00070D1F">
              <w:rPr>
                <w:rFonts w:ascii="Arial" w:hAnsi="Arial" w:cs="Arial"/>
                <w:b/>
                <w:lang w:val="de-AT"/>
              </w:rPr>
              <w:br w:type="page"/>
            </w:r>
            <w:r w:rsidRPr="00070D1F">
              <w:rPr>
                <w:rFonts w:ascii="Arial" w:hAnsi="Arial" w:cs="Arial"/>
                <w:b/>
                <w:lang w:val="de-AT"/>
              </w:rPr>
              <w:br w:type="page"/>
            </w:r>
            <w:r w:rsidRPr="00C40F5E">
              <w:rPr>
                <w:rFonts w:ascii="Arial" w:hAnsi="Arial" w:cs="Arial"/>
                <w:b/>
              </w:rPr>
              <w:t>ΔΙΟΡΓΑΝΩΤΕΣ ΕΚΘΕΣΕΩΝ</w:t>
            </w:r>
          </w:p>
        </w:tc>
      </w:tr>
    </w:tbl>
    <w:p w:rsidR="00BA47D5" w:rsidRDefault="00BA47D5" w:rsidP="007746F7">
      <w:pPr>
        <w:jc w:val="center"/>
        <w:rPr>
          <w:rFonts w:ascii="Arial" w:hAnsi="Arial" w:cs="Arial"/>
          <w:b/>
          <w:sz w:val="28"/>
          <w:szCs w:val="28"/>
        </w:rPr>
      </w:pPr>
    </w:p>
    <w:p w:rsidR="00BA47D5" w:rsidRPr="00FB157E" w:rsidRDefault="00BA47D5" w:rsidP="007746F7">
      <w:pPr>
        <w:jc w:val="center"/>
        <w:rPr>
          <w:rFonts w:ascii="Arial" w:hAnsi="Arial" w:cs="Arial"/>
          <w:b/>
          <w:sz w:val="28"/>
          <w:szCs w:val="28"/>
        </w:rPr>
      </w:pPr>
      <w:r>
        <w:rPr>
          <w:rFonts w:ascii="Arial" w:hAnsi="Arial" w:cs="Arial"/>
          <w:b/>
          <w:sz w:val="28"/>
          <w:szCs w:val="28"/>
        </w:rPr>
        <w:t>ΣΗΜΑΝΤΙΚΟΤΕΡΟΙ ΔΙΡΓΑΝΩΤΕΣ ΕΚΘΕΣΕΩΝ</w:t>
      </w:r>
      <w:r w:rsidRPr="00C84770">
        <w:rPr>
          <w:rFonts w:ascii="Arial" w:hAnsi="Arial" w:cs="Arial"/>
          <w:b/>
          <w:sz w:val="28"/>
          <w:szCs w:val="28"/>
        </w:rPr>
        <w:t xml:space="preserve"> ΣΤΗΝ ΑΥΣΤΡΙΑ</w:t>
      </w:r>
    </w:p>
    <w:p w:rsidR="00BA47D5" w:rsidRPr="00FB157E" w:rsidRDefault="00BA47D5" w:rsidP="007746F7">
      <w:pPr>
        <w:jc w:val="cente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769"/>
        <w:gridCol w:w="2874"/>
      </w:tblGrid>
      <w:tr w:rsidR="00BA47D5" w:rsidRPr="00FB31CB" w:rsidTr="00DF68F1">
        <w:tc>
          <w:tcPr>
            <w:tcW w:w="2898" w:type="dxa"/>
          </w:tcPr>
          <w:p w:rsidR="00BA47D5" w:rsidRPr="00C84770" w:rsidRDefault="00BA47D5" w:rsidP="007746F7">
            <w:pPr>
              <w:jc w:val="both"/>
              <w:rPr>
                <w:lang w:val="de-AT"/>
              </w:rPr>
            </w:pPr>
            <w:r w:rsidRPr="00C84770">
              <w:rPr>
                <w:b/>
                <w:lang w:val="de-AT"/>
              </w:rPr>
              <w:t>Dornbirner Messe GmbH</w:t>
            </w:r>
          </w:p>
          <w:p w:rsidR="00BA47D5" w:rsidRPr="00C84770" w:rsidRDefault="00BA47D5" w:rsidP="007746F7">
            <w:pPr>
              <w:jc w:val="both"/>
              <w:rPr>
                <w:lang w:val="de-AT"/>
              </w:rPr>
            </w:pPr>
            <w:r w:rsidRPr="00C84770">
              <w:rPr>
                <w:lang w:val="de-AT"/>
              </w:rPr>
              <w:t>Messeplatz 1</w:t>
            </w:r>
          </w:p>
          <w:p w:rsidR="00BA47D5" w:rsidRPr="00C84770" w:rsidRDefault="00BA47D5" w:rsidP="007746F7">
            <w:pPr>
              <w:jc w:val="both"/>
              <w:rPr>
                <w:lang w:val="de-AT"/>
              </w:rPr>
            </w:pPr>
            <w:r w:rsidRPr="00C84770">
              <w:rPr>
                <w:lang w:val="de-AT"/>
              </w:rPr>
              <w:t xml:space="preserve">A-6854 </w:t>
            </w:r>
            <w:r w:rsidRPr="00C84770">
              <w:rPr>
                <w:u w:val="single"/>
                <w:lang w:val="de-AT"/>
              </w:rPr>
              <w:t>Dornbirn</w:t>
            </w:r>
          </w:p>
          <w:p w:rsidR="00BA47D5" w:rsidRDefault="00BA47D5" w:rsidP="007746F7">
            <w:pPr>
              <w:jc w:val="both"/>
              <w:rPr>
                <w:lang w:val="it-IT"/>
              </w:rPr>
            </w:pPr>
            <w:r w:rsidRPr="00770CCB">
              <w:rPr>
                <w:lang w:val="it-IT"/>
              </w:rPr>
              <w:t>Tel.: +43 5572 305 0</w:t>
            </w:r>
          </w:p>
          <w:p w:rsidR="00BA47D5" w:rsidRDefault="00BA47D5" w:rsidP="007746F7">
            <w:pPr>
              <w:jc w:val="both"/>
              <w:rPr>
                <w:lang w:val="it-IT"/>
              </w:rPr>
            </w:pPr>
            <w:r>
              <w:rPr>
                <w:lang w:val="it-IT"/>
              </w:rPr>
              <w:t>Fax: +43 5572 305 335</w:t>
            </w:r>
          </w:p>
          <w:p w:rsidR="00BA47D5" w:rsidRPr="00770CCB" w:rsidRDefault="00BA47D5" w:rsidP="007746F7">
            <w:pPr>
              <w:jc w:val="both"/>
              <w:rPr>
                <w:lang w:val="it-IT"/>
              </w:rPr>
            </w:pPr>
            <w:r>
              <w:rPr>
                <w:lang w:val="it-IT"/>
              </w:rPr>
              <w:t xml:space="preserve">E-mail: </w:t>
            </w:r>
            <w:hyperlink r:id="rId130" w:history="1">
              <w:r>
                <w:rPr>
                  <w:rStyle w:val="Hyperlink"/>
                  <w:lang w:val="it-IT"/>
                </w:rPr>
                <w:t>service@messedornbirn.at</w:t>
              </w:r>
            </w:hyperlink>
          </w:p>
          <w:p w:rsidR="00BA47D5" w:rsidRDefault="00BA47D5" w:rsidP="007746F7">
            <w:pPr>
              <w:jc w:val="both"/>
              <w:rPr>
                <w:b/>
                <w:lang w:val="de-AT"/>
              </w:rPr>
            </w:pPr>
            <w:r w:rsidRPr="00C84770">
              <w:rPr>
                <w:lang w:val="de-AT"/>
              </w:rPr>
              <w:t xml:space="preserve">Website: </w:t>
            </w:r>
            <w:hyperlink r:id="rId131" w:history="1">
              <w:r w:rsidRPr="00C84770">
                <w:rPr>
                  <w:rStyle w:val="Hyperlink"/>
                  <w:lang w:val="de-AT"/>
                </w:rPr>
                <w:t>www.messedornbirn.at</w:t>
              </w:r>
            </w:hyperlink>
          </w:p>
        </w:tc>
        <w:tc>
          <w:tcPr>
            <w:tcW w:w="3150" w:type="dxa"/>
          </w:tcPr>
          <w:p w:rsidR="00BA47D5" w:rsidRPr="00770CCB" w:rsidRDefault="00BA47D5" w:rsidP="007746F7">
            <w:pPr>
              <w:jc w:val="both"/>
              <w:rPr>
                <w:lang w:val="de-AT"/>
              </w:rPr>
            </w:pPr>
            <w:r w:rsidRPr="00C84770">
              <w:rPr>
                <w:b/>
                <w:lang w:val="de-AT"/>
              </w:rPr>
              <w:t>Messe Congress Graz BetriebsgesmbH</w:t>
            </w:r>
          </w:p>
          <w:p w:rsidR="00BA47D5" w:rsidRDefault="00BA47D5" w:rsidP="007746F7">
            <w:pPr>
              <w:jc w:val="both"/>
              <w:rPr>
                <w:lang w:val="it-IT"/>
              </w:rPr>
            </w:pPr>
            <w:r>
              <w:rPr>
                <w:lang w:val="it-IT"/>
              </w:rPr>
              <w:t>Messeturm</w:t>
            </w:r>
          </w:p>
          <w:p w:rsidR="00BA47D5" w:rsidRDefault="00BA47D5" w:rsidP="007746F7">
            <w:pPr>
              <w:jc w:val="both"/>
              <w:rPr>
                <w:lang w:val="it-IT"/>
              </w:rPr>
            </w:pPr>
            <w:r>
              <w:rPr>
                <w:lang w:val="it-IT"/>
              </w:rPr>
              <w:t>Messeplatz 1</w:t>
            </w:r>
          </w:p>
          <w:p w:rsidR="00BA47D5" w:rsidRDefault="00BA47D5" w:rsidP="007746F7">
            <w:pPr>
              <w:jc w:val="both"/>
              <w:rPr>
                <w:lang w:val="it-IT"/>
              </w:rPr>
            </w:pPr>
            <w:r>
              <w:rPr>
                <w:lang w:val="it-IT"/>
              </w:rPr>
              <w:t xml:space="preserve">A-8010 </w:t>
            </w:r>
            <w:r>
              <w:rPr>
                <w:u w:val="single"/>
                <w:lang w:val="it-IT"/>
              </w:rPr>
              <w:t>Graz</w:t>
            </w:r>
            <w:r>
              <w:rPr>
                <w:lang w:val="it-IT"/>
              </w:rPr>
              <w:t xml:space="preserve"> </w:t>
            </w:r>
          </w:p>
          <w:p w:rsidR="00BA47D5" w:rsidRDefault="00BA47D5" w:rsidP="007746F7">
            <w:pPr>
              <w:jc w:val="both"/>
              <w:rPr>
                <w:lang w:val="it-IT"/>
              </w:rPr>
            </w:pPr>
            <w:r>
              <w:rPr>
                <w:lang w:val="it-IT"/>
              </w:rPr>
              <w:t xml:space="preserve">Tel.: +43 316 8088 0 </w:t>
            </w:r>
          </w:p>
          <w:p w:rsidR="00BA47D5" w:rsidRDefault="00BA47D5" w:rsidP="007746F7">
            <w:pPr>
              <w:jc w:val="both"/>
              <w:rPr>
                <w:lang w:val="it-IT"/>
              </w:rPr>
            </w:pPr>
            <w:r>
              <w:rPr>
                <w:lang w:val="it-IT"/>
              </w:rPr>
              <w:t xml:space="preserve">Fax: +43 316 8088 250 </w:t>
            </w:r>
          </w:p>
          <w:p w:rsidR="00BA47D5" w:rsidRPr="00770CCB" w:rsidRDefault="00BA47D5" w:rsidP="007746F7">
            <w:pPr>
              <w:jc w:val="both"/>
              <w:rPr>
                <w:lang w:val="it-IT"/>
              </w:rPr>
            </w:pPr>
            <w:r>
              <w:rPr>
                <w:lang w:val="it-IT"/>
              </w:rPr>
              <w:t xml:space="preserve">E-mail: </w:t>
            </w:r>
            <w:hyperlink r:id="rId132" w:history="1">
              <w:r>
                <w:rPr>
                  <w:rStyle w:val="Hyperlink"/>
                  <w:lang w:val="it-IT"/>
                </w:rPr>
                <w:t>office@mcg.at</w:t>
              </w:r>
            </w:hyperlink>
          </w:p>
          <w:p w:rsidR="00BA47D5" w:rsidRPr="004F6077" w:rsidRDefault="00BA47D5" w:rsidP="007746F7">
            <w:pPr>
              <w:jc w:val="both"/>
            </w:pPr>
            <w:r w:rsidRPr="00730736">
              <w:t xml:space="preserve">Website: </w:t>
            </w:r>
            <w:hyperlink r:id="rId133" w:history="1">
              <w:r w:rsidRPr="00730736">
                <w:rPr>
                  <w:rStyle w:val="Hyperlink"/>
                </w:rPr>
                <w:t>www.mcg.at</w:t>
              </w:r>
            </w:hyperlink>
          </w:p>
        </w:tc>
        <w:tc>
          <w:tcPr>
            <w:tcW w:w="3238" w:type="dxa"/>
          </w:tcPr>
          <w:p w:rsidR="00BA47D5" w:rsidRPr="00C84770" w:rsidRDefault="00BA47D5" w:rsidP="007746F7">
            <w:pPr>
              <w:jc w:val="both"/>
              <w:rPr>
                <w:lang w:val="de-AT"/>
              </w:rPr>
            </w:pPr>
            <w:r w:rsidRPr="00C84770">
              <w:rPr>
                <w:b/>
                <w:lang w:val="de-AT"/>
              </w:rPr>
              <w:t>Congress und Messe Innsbruck GesmbH</w:t>
            </w:r>
          </w:p>
          <w:p w:rsidR="00BA47D5" w:rsidRPr="00C84770" w:rsidRDefault="00BA47D5" w:rsidP="007746F7">
            <w:pPr>
              <w:jc w:val="both"/>
              <w:rPr>
                <w:lang w:val="de-AT"/>
              </w:rPr>
            </w:pPr>
            <w:r w:rsidRPr="00C84770">
              <w:rPr>
                <w:lang w:val="de-AT"/>
              </w:rPr>
              <w:t>Rennweg 3</w:t>
            </w:r>
          </w:p>
          <w:p w:rsidR="00BA47D5" w:rsidRPr="00770CCB" w:rsidRDefault="00BA47D5" w:rsidP="007746F7">
            <w:pPr>
              <w:jc w:val="both"/>
              <w:rPr>
                <w:lang w:val="de-AT"/>
              </w:rPr>
            </w:pPr>
            <w:r w:rsidRPr="00C84770">
              <w:rPr>
                <w:lang w:val="de-AT"/>
              </w:rPr>
              <w:t xml:space="preserve">A-6020 </w:t>
            </w:r>
            <w:r w:rsidRPr="00C84770">
              <w:rPr>
                <w:u w:val="single"/>
                <w:lang w:val="de-AT"/>
              </w:rPr>
              <w:t>Innsbruck</w:t>
            </w:r>
            <w:r w:rsidRPr="00C84770">
              <w:rPr>
                <w:lang w:val="de-AT"/>
              </w:rPr>
              <w:t xml:space="preserve"> </w:t>
            </w:r>
          </w:p>
          <w:p w:rsidR="00BA47D5" w:rsidRPr="00770CCB" w:rsidRDefault="00BA47D5" w:rsidP="007746F7">
            <w:pPr>
              <w:jc w:val="both"/>
              <w:rPr>
                <w:lang w:val="de-AT"/>
              </w:rPr>
            </w:pPr>
            <w:r w:rsidRPr="00770CCB">
              <w:rPr>
                <w:lang w:val="de-AT"/>
              </w:rPr>
              <w:t>Tel.: +43 512 5936 0</w:t>
            </w:r>
          </w:p>
          <w:p w:rsidR="00BA47D5" w:rsidRPr="00770CCB" w:rsidRDefault="00BA47D5" w:rsidP="007746F7">
            <w:pPr>
              <w:jc w:val="both"/>
              <w:rPr>
                <w:lang w:val="de-AT"/>
              </w:rPr>
            </w:pPr>
            <w:r w:rsidRPr="00770CCB">
              <w:rPr>
                <w:lang w:val="de-AT"/>
              </w:rPr>
              <w:t>Fax: +43 512 5936 1119</w:t>
            </w:r>
          </w:p>
          <w:p w:rsidR="00BA47D5" w:rsidRDefault="00BA47D5" w:rsidP="007746F7">
            <w:pPr>
              <w:jc w:val="both"/>
              <w:rPr>
                <w:lang w:val="it-IT"/>
              </w:rPr>
            </w:pPr>
            <w:r>
              <w:rPr>
                <w:lang w:val="it-IT"/>
              </w:rPr>
              <w:t xml:space="preserve">E-mail: </w:t>
            </w:r>
            <w:hyperlink r:id="rId134" w:history="1">
              <w:r>
                <w:rPr>
                  <w:rStyle w:val="Hyperlink"/>
                  <w:lang w:val="it-IT"/>
                </w:rPr>
                <w:t>info@cmi.at</w:t>
              </w:r>
            </w:hyperlink>
          </w:p>
          <w:p w:rsidR="00BA47D5" w:rsidRDefault="00BA47D5" w:rsidP="007746F7">
            <w:pPr>
              <w:jc w:val="both"/>
              <w:rPr>
                <w:lang w:val="it-IT"/>
              </w:rPr>
            </w:pPr>
            <w:r>
              <w:rPr>
                <w:lang w:val="it-IT"/>
              </w:rPr>
              <w:t xml:space="preserve">Website: </w:t>
            </w:r>
            <w:hyperlink r:id="rId135" w:history="1">
              <w:r>
                <w:rPr>
                  <w:rStyle w:val="Hyperlink"/>
                  <w:lang w:val="it-IT"/>
                </w:rPr>
                <w:t>www.cmi.at</w:t>
              </w:r>
            </w:hyperlink>
          </w:p>
          <w:p w:rsidR="00BA47D5" w:rsidRDefault="00BA47D5" w:rsidP="007746F7">
            <w:pPr>
              <w:jc w:val="both"/>
              <w:rPr>
                <w:b/>
                <w:lang w:val="de-AT"/>
              </w:rPr>
            </w:pPr>
          </w:p>
        </w:tc>
      </w:tr>
      <w:tr w:rsidR="00BA47D5" w:rsidRPr="00FB31CB" w:rsidTr="00DF68F1">
        <w:tc>
          <w:tcPr>
            <w:tcW w:w="2898" w:type="dxa"/>
          </w:tcPr>
          <w:p w:rsidR="00BA47D5" w:rsidRPr="00C84770" w:rsidRDefault="00BA47D5" w:rsidP="007746F7">
            <w:pPr>
              <w:jc w:val="both"/>
              <w:rPr>
                <w:lang w:val="de-AT"/>
              </w:rPr>
            </w:pPr>
            <w:r w:rsidRPr="00C84770">
              <w:rPr>
                <w:b/>
                <w:lang w:val="de-AT"/>
              </w:rPr>
              <w:t>Klagenfurter Messe BetriebsgesmbH</w:t>
            </w:r>
          </w:p>
          <w:p w:rsidR="00BA47D5" w:rsidRPr="00C84770" w:rsidRDefault="00BA47D5" w:rsidP="007746F7">
            <w:pPr>
              <w:jc w:val="both"/>
              <w:rPr>
                <w:lang w:val="de-AT"/>
              </w:rPr>
            </w:pPr>
            <w:r w:rsidRPr="00C84770">
              <w:rPr>
                <w:lang w:val="de-AT"/>
              </w:rPr>
              <w:t>Messeplatz, 1</w:t>
            </w:r>
          </w:p>
          <w:p w:rsidR="00BA47D5" w:rsidRPr="00C84770" w:rsidRDefault="00BA47D5" w:rsidP="007746F7">
            <w:pPr>
              <w:jc w:val="both"/>
              <w:rPr>
                <w:lang w:val="de-AT"/>
              </w:rPr>
            </w:pPr>
            <w:r w:rsidRPr="00C84770">
              <w:rPr>
                <w:lang w:val="de-AT"/>
              </w:rPr>
              <w:t xml:space="preserve">A-9021 </w:t>
            </w:r>
            <w:r w:rsidRPr="00C84770">
              <w:rPr>
                <w:u w:val="single"/>
                <w:lang w:val="de-AT"/>
              </w:rPr>
              <w:t>Klagenfurt am Wörthersee</w:t>
            </w:r>
            <w:r w:rsidRPr="00C84770">
              <w:rPr>
                <w:lang w:val="de-AT"/>
              </w:rPr>
              <w:t xml:space="preserve"> </w:t>
            </w:r>
          </w:p>
          <w:p w:rsidR="00BA47D5" w:rsidRPr="00770CCB" w:rsidRDefault="00BA47D5" w:rsidP="007746F7">
            <w:pPr>
              <w:jc w:val="both"/>
              <w:rPr>
                <w:lang w:val="it-IT"/>
              </w:rPr>
            </w:pPr>
            <w:r w:rsidRPr="00770CCB">
              <w:rPr>
                <w:lang w:val="it-IT"/>
              </w:rPr>
              <w:t xml:space="preserve">Tel.: +43 463 56 800 0 </w:t>
            </w:r>
          </w:p>
          <w:p w:rsidR="00BA47D5" w:rsidRDefault="00BA47D5" w:rsidP="007746F7">
            <w:pPr>
              <w:jc w:val="both"/>
              <w:rPr>
                <w:lang w:val="it-IT"/>
              </w:rPr>
            </w:pPr>
            <w:r w:rsidRPr="00770CCB">
              <w:rPr>
                <w:lang w:val="it-IT"/>
              </w:rPr>
              <w:t xml:space="preserve">Fax: +43 463 56 800 28 </w:t>
            </w:r>
          </w:p>
          <w:p w:rsidR="00BA47D5" w:rsidRDefault="00BA47D5" w:rsidP="007746F7">
            <w:pPr>
              <w:jc w:val="both"/>
              <w:rPr>
                <w:lang w:val="it-IT"/>
              </w:rPr>
            </w:pPr>
            <w:r>
              <w:rPr>
                <w:lang w:val="it-IT"/>
              </w:rPr>
              <w:t xml:space="preserve">E-mail: </w:t>
            </w:r>
            <w:hyperlink r:id="rId136" w:history="1">
              <w:r>
                <w:rPr>
                  <w:rStyle w:val="Hyperlink"/>
                  <w:lang w:val="it-IT"/>
                </w:rPr>
                <w:t>office@kaerntnermessen.at</w:t>
              </w:r>
            </w:hyperlink>
          </w:p>
          <w:p w:rsidR="00BA47D5" w:rsidRDefault="00D51408" w:rsidP="007746F7">
            <w:pPr>
              <w:jc w:val="both"/>
              <w:rPr>
                <w:b/>
                <w:lang w:val="de-AT"/>
              </w:rPr>
            </w:pPr>
            <w:hyperlink r:id="rId137" w:history="1">
              <w:r w:rsidR="00BA47D5" w:rsidRPr="00770CCB">
                <w:rPr>
                  <w:rStyle w:val="Hyperlink"/>
                  <w:lang w:val="de-AT"/>
                </w:rPr>
                <w:t>www.kaerntnermessen.at</w:t>
              </w:r>
            </w:hyperlink>
          </w:p>
        </w:tc>
        <w:tc>
          <w:tcPr>
            <w:tcW w:w="3150" w:type="dxa"/>
          </w:tcPr>
          <w:p w:rsidR="00BA47D5" w:rsidRPr="00C84770" w:rsidRDefault="00BA47D5" w:rsidP="007746F7">
            <w:pPr>
              <w:rPr>
                <w:lang w:val="de-AT"/>
              </w:rPr>
            </w:pPr>
            <w:r w:rsidRPr="00C84770">
              <w:rPr>
                <w:b/>
                <w:lang w:val="de-AT"/>
              </w:rPr>
              <w:t>Messe Ried GmbH</w:t>
            </w:r>
          </w:p>
          <w:p w:rsidR="00BA47D5" w:rsidRPr="00C84770" w:rsidRDefault="00BA47D5" w:rsidP="007746F7">
            <w:pPr>
              <w:rPr>
                <w:lang w:val="de-AT"/>
              </w:rPr>
            </w:pPr>
            <w:r w:rsidRPr="00C84770">
              <w:rPr>
                <w:lang w:val="de-AT"/>
              </w:rPr>
              <w:t>Brucknerstraße 39</w:t>
            </w:r>
          </w:p>
          <w:p w:rsidR="00BA47D5" w:rsidRPr="005F36D3" w:rsidRDefault="00BA47D5" w:rsidP="007746F7">
            <w:pPr>
              <w:rPr>
                <w:lang w:val="de-AT"/>
              </w:rPr>
            </w:pPr>
            <w:r w:rsidRPr="005F36D3">
              <w:rPr>
                <w:lang w:val="de-AT"/>
              </w:rPr>
              <w:t xml:space="preserve">A-4910 </w:t>
            </w:r>
            <w:r w:rsidRPr="005F36D3">
              <w:rPr>
                <w:u w:val="single"/>
                <w:lang w:val="de-AT"/>
              </w:rPr>
              <w:t>Ried im Innkreis</w:t>
            </w:r>
          </w:p>
          <w:p w:rsidR="00BA47D5" w:rsidRPr="005F36D3" w:rsidRDefault="00BA47D5" w:rsidP="007746F7">
            <w:pPr>
              <w:rPr>
                <w:lang w:val="de-AT"/>
              </w:rPr>
            </w:pPr>
            <w:r w:rsidRPr="005F36D3">
              <w:rPr>
                <w:lang w:val="de-AT"/>
              </w:rPr>
              <w:t>Tel.: +43 7752 840 11 0</w:t>
            </w:r>
          </w:p>
          <w:p w:rsidR="00BA47D5" w:rsidRPr="005F36D3" w:rsidRDefault="00BA47D5" w:rsidP="007746F7">
            <w:pPr>
              <w:rPr>
                <w:lang w:val="it-IT"/>
              </w:rPr>
            </w:pPr>
            <w:r w:rsidRPr="005F36D3">
              <w:rPr>
                <w:lang w:val="it-IT"/>
              </w:rPr>
              <w:t>Fax: +43 7752 840 44</w:t>
            </w:r>
          </w:p>
          <w:p w:rsidR="00BA47D5" w:rsidRDefault="00BA47D5" w:rsidP="007746F7">
            <w:pPr>
              <w:rPr>
                <w:lang w:val="it-IT"/>
              </w:rPr>
            </w:pPr>
            <w:r>
              <w:rPr>
                <w:lang w:val="it-IT"/>
              </w:rPr>
              <w:t xml:space="preserve">E-mail: </w:t>
            </w:r>
            <w:hyperlink r:id="rId138" w:history="1">
              <w:r>
                <w:rPr>
                  <w:rStyle w:val="Hyperlink"/>
                  <w:lang w:val="it-IT"/>
                </w:rPr>
                <w:t>office@messe-ried.at</w:t>
              </w:r>
            </w:hyperlink>
            <w:r>
              <w:rPr>
                <w:color w:val="0000FF"/>
                <w:u w:val="single"/>
                <w:lang w:val="it-IT"/>
              </w:rPr>
              <w:br/>
            </w:r>
            <w:r>
              <w:rPr>
                <w:lang w:val="it-IT"/>
              </w:rPr>
              <w:t xml:space="preserve">Website: </w:t>
            </w:r>
            <w:hyperlink r:id="rId139" w:history="1">
              <w:r w:rsidRPr="0082344C">
                <w:rPr>
                  <w:rStyle w:val="Hyperlink"/>
                  <w:lang w:val="it-IT"/>
                </w:rPr>
                <w:t>www.messe-ried.at</w:t>
              </w:r>
            </w:hyperlink>
          </w:p>
          <w:p w:rsidR="00BA47D5" w:rsidRDefault="00BA47D5" w:rsidP="007746F7">
            <w:pPr>
              <w:jc w:val="both"/>
              <w:rPr>
                <w:b/>
                <w:lang w:val="de-AT"/>
              </w:rPr>
            </w:pPr>
          </w:p>
        </w:tc>
        <w:tc>
          <w:tcPr>
            <w:tcW w:w="3238" w:type="dxa"/>
          </w:tcPr>
          <w:p w:rsidR="00BA47D5" w:rsidRPr="00C84770" w:rsidRDefault="00BA47D5" w:rsidP="007746F7">
            <w:pPr>
              <w:jc w:val="both"/>
              <w:rPr>
                <w:lang w:val="de-AT"/>
              </w:rPr>
            </w:pPr>
            <w:r w:rsidRPr="00C84770">
              <w:rPr>
                <w:b/>
                <w:lang w:val="de-AT"/>
              </w:rPr>
              <w:t xml:space="preserve">Reed Messe Salzburg GmbH </w:t>
            </w:r>
          </w:p>
          <w:p w:rsidR="00BA47D5" w:rsidRPr="00C84770" w:rsidRDefault="00BA47D5" w:rsidP="007746F7">
            <w:pPr>
              <w:jc w:val="both"/>
              <w:rPr>
                <w:lang w:val="de-AT"/>
              </w:rPr>
            </w:pPr>
            <w:r w:rsidRPr="00C84770">
              <w:rPr>
                <w:lang w:val="de-AT"/>
              </w:rPr>
              <w:t>Am Messezentrum 6</w:t>
            </w:r>
          </w:p>
          <w:p w:rsidR="00BA47D5" w:rsidRPr="00770CCB" w:rsidRDefault="00BA47D5" w:rsidP="007746F7">
            <w:pPr>
              <w:jc w:val="both"/>
              <w:rPr>
                <w:lang w:val="it-IT"/>
              </w:rPr>
            </w:pPr>
            <w:r w:rsidRPr="00770CCB">
              <w:rPr>
                <w:lang w:val="it-IT"/>
              </w:rPr>
              <w:t xml:space="preserve">A-5021 </w:t>
            </w:r>
            <w:r w:rsidRPr="00770CCB">
              <w:rPr>
                <w:u w:val="single"/>
                <w:lang w:val="it-IT"/>
              </w:rPr>
              <w:t>Salzburg</w:t>
            </w:r>
            <w:r w:rsidRPr="00770CCB">
              <w:rPr>
                <w:lang w:val="it-IT"/>
              </w:rPr>
              <w:t xml:space="preserve"> </w:t>
            </w:r>
          </w:p>
          <w:p w:rsidR="00BA47D5" w:rsidRDefault="00BA47D5" w:rsidP="007746F7">
            <w:pPr>
              <w:jc w:val="both"/>
              <w:rPr>
                <w:lang w:val="it-IT"/>
              </w:rPr>
            </w:pPr>
            <w:r w:rsidRPr="00770CCB">
              <w:rPr>
                <w:lang w:val="it-IT"/>
              </w:rPr>
              <w:t xml:space="preserve">Tel.: +43 662 44 77 0 </w:t>
            </w:r>
          </w:p>
          <w:p w:rsidR="00BA47D5" w:rsidRDefault="00BA47D5" w:rsidP="007746F7">
            <w:pPr>
              <w:jc w:val="both"/>
              <w:rPr>
                <w:lang w:val="it-IT"/>
              </w:rPr>
            </w:pPr>
            <w:r>
              <w:rPr>
                <w:lang w:val="it-IT"/>
              </w:rPr>
              <w:t xml:space="preserve">Fax: +43 662 44 77 4809 </w:t>
            </w:r>
          </w:p>
          <w:p w:rsidR="00BA47D5" w:rsidRPr="00770CCB" w:rsidRDefault="00BA47D5" w:rsidP="007746F7">
            <w:pPr>
              <w:jc w:val="both"/>
              <w:rPr>
                <w:lang w:val="it-IT"/>
              </w:rPr>
            </w:pPr>
            <w:r>
              <w:rPr>
                <w:lang w:val="it-IT"/>
              </w:rPr>
              <w:t xml:space="preserve">E-mail: </w:t>
            </w:r>
            <w:hyperlink r:id="rId140" w:history="1">
              <w:r>
                <w:rPr>
                  <w:rStyle w:val="Hyperlink"/>
                  <w:lang w:val="it-IT"/>
                </w:rPr>
                <w:t>info@reedexpo.at</w:t>
              </w:r>
            </w:hyperlink>
          </w:p>
          <w:p w:rsidR="00BA47D5" w:rsidRPr="00770CCB" w:rsidRDefault="00BA47D5" w:rsidP="007746F7">
            <w:pPr>
              <w:jc w:val="both"/>
              <w:rPr>
                <w:lang w:val="it-IT"/>
              </w:rPr>
            </w:pPr>
            <w:r w:rsidRPr="00770CCB">
              <w:rPr>
                <w:lang w:val="it-IT"/>
              </w:rPr>
              <w:t xml:space="preserve">Website: </w:t>
            </w:r>
            <w:hyperlink r:id="rId141" w:history="1">
              <w:r w:rsidRPr="00770CCB">
                <w:rPr>
                  <w:rStyle w:val="Hyperlink"/>
                  <w:lang w:val="it-IT"/>
                </w:rPr>
                <w:t>www.messe.at</w:t>
              </w:r>
            </w:hyperlink>
          </w:p>
          <w:p w:rsidR="00BA47D5" w:rsidRDefault="00BA47D5" w:rsidP="007746F7">
            <w:pPr>
              <w:jc w:val="both"/>
              <w:rPr>
                <w:b/>
                <w:lang w:val="de-AT"/>
              </w:rPr>
            </w:pPr>
          </w:p>
        </w:tc>
      </w:tr>
      <w:tr w:rsidR="00BA47D5" w:rsidTr="00DF68F1">
        <w:tc>
          <w:tcPr>
            <w:tcW w:w="2898" w:type="dxa"/>
          </w:tcPr>
          <w:p w:rsidR="00BA47D5" w:rsidRPr="00770CCB" w:rsidRDefault="00BA47D5" w:rsidP="007746F7">
            <w:pPr>
              <w:jc w:val="both"/>
              <w:rPr>
                <w:lang w:val="it-IT"/>
              </w:rPr>
            </w:pPr>
            <w:r w:rsidRPr="00770CCB">
              <w:rPr>
                <w:b/>
                <w:lang w:val="it-IT"/>
              </w:rPr>
              <w:t>Messe Tulln GesmbH</w:t>
            </w:r>
          </w:p>
          <w:p w:rsidR="00BA47D5" w:rsidRPr="00770CCB" w:rsidRDefault="00BA47D5" w:rsidP="007746F7">
            <w:pPr>
              <w:jc w:val="both"/>
              <w:rPr>
                <w:lang w:val="it-IT"/>
              </w:rPr>
            </w:pPr>
            <w:r w:rsidRPr="00770CCB">
              <w:rPr>
                <w:lang w:val="it-IT"/>
              </w:rPr>
              <w:t>Messegelände</w:t>
            </w:r>
          </w:p>
          <w:p w:rsidR="00BA47D5" w:rsidRDefault="00BA47D5" w:rsidP="007746F7">
            <w:pPr>
              <w:jc w:val="both"/>
              <w:rPr>
                <w:lang w:val="it-IT"/>
              </w:rPr>
            </w:pPr>
            <w:r w:rsidRPr="00770CCB">
              <w:rPr>
                <w:lang w:val="it-IT"/>
              </w:rPr>
              <w:t xml:space="preserve">A-3430 </w:t>
            </w:r>
            <w:r w:rsidRPr="00770CCB">
              <w:rPr>
                <w:u w:val="single"/>
                <w:lang w:val="it-IT"/>
              </w:rPr>
              <w:t>Tulln</w:t>
            </w:r>
          </w:p>
          <w:p w:rsidR="00BA47D5" w:rsidRDefault="00BA47D5" w:rsidP="007746F7">
            <w:pPr>
              <w:jc w:val="both"/>
              <w:rPr>
                <w:lang w:val="it-IT"/>
              </w:rPr>
            </w:pPr>
            <w:r>
              <w:rPr>
                <w:lang w:val="it-IT"/>
              </w:rPr>
              <w:t>Tel.: +43 2272 624 03 0</w:t>
            </w:r>
          </w:p>
          <w:p w:rsidR="00BA47D5" w:rsidRDefault="00BA47D5" w:rsidP="007746F7">
            <w:pPr>
              <w:jc w:val="both"/>
              <w:rPr>
                <w:lang w:val="it-IT"/>
              </w:rPr>
            </w:pPr>
            <w:r>
              <w:rPr>
                <w:lang w:val="it-IT"/>
              </w:rPr>
              <w:t>Fax: +43 2272 652 52</w:t>
            </w:r>
          </w:p>
          <w:p w:rsidR="00BA47D5" w:rsidRPr="00770CCB" w:rsidRDefault="00BA47D5" w:rsidP="007746F7">
            <w:pPr>
              <w:jc w:val="both"/>
              <w:rPr>
                <w:lang w:val="it-IT"/>
              </w:rPr>
            </w:pPr>
            <w:r>
              <w:rPr>
                <w:lang w:val="it-IT"/>
              </w:rPr>
              <w:t xml:space="preserve">E-mail: </w:t>
            </w:r>
            <w:hyperlink r:id="rId142" w:history="1">
              <w:r>
                <w:rPr>
                  <w:rStyle w:val="Hyperlink"/>
                  <w:lang w:val="it-IT"/>
                </w:rPr>
                <w:t>messe@tulln.at</w:t>
              </w:r>
            </w:hyperlink>
          </w:p>
          <w:p w:rsidR="00BA47D5" w:rsidRDefault="00BA47D5" w:rsidP="007746F7">
            <w:pPr>
              <w:jc w:val="both"/>
              <w:rPr>
                <w:b/>
                <w:lang w:val="de-AT"/>
              </w:rPr>
            </w:pPr>
            <w:r w:rsidRPr="005F36D3">
              <w:rPr>
                <w:lang w:val="it-IT"/>
              </w:rPr>
              <w:t xml:space="preserve">Website: </w:t>
            </w:r>
            <w:hyperlink r:id="rId143" w:history="1">
              <w:r w:rsidRPr="005F36D3">
                <w:rPr>
                  <w:rStyle w:val="Hyperlink"/>
                  <w:lang w:val="it-IT"/>
                </w:rPr>
                <w:t>www.messe-tulln.at</w:t>
              </w:r>
            </w:hyperlink>
          </w:p>
        </w:tc>
        <w:tc>
          <w:tcPr>
            <w:tcW w:w="3150" w:type="dxa"/>
          </w:tcPr>
          <w:p w:rsidR="00BA47D5" w:rsidRPr="00C84770" w:rsidRDefault="00BA47D5" w:rsidP="007746F7">
            <w:pPr>
              <w:jc w:val="both"/>
              <w:rPr>
                <w:lang w:val="de-AT"/>
              </w:rPr>
            </w:pPr>
            <w:r w:rsidRPr="00C84770">
              <w:rPr>
                <w:b/>
                <w:lang w:val="de-AT"/>
              </w:rPr>
              <w:t xml:space="preserve">Reed Messe Wien GmbH </w:t>
            </w:r>
          </w:p>
          <w:p w:rsidR="00BA47D5" w:rsidRPr="00C84770" w:rsidRDefault="00BA47D5" w:rsidP="007746F7">
            <w:pPr>
              <w:jc w:val="both"/>
              <w:rPr>
                <w:lang w:val="de-AT"/>
              </w:rPr>
            </w:pPr>
            <w:r w:rsidRPr="00C84770">
              <w:rPr>
                <w:lang w:val="de-AT"/>
              </w:rPr>
              <w:t>Messeplatz 1</w:t>
            </w:r>
          </w:p>
          <w:p w:rsidR="00BA47D5" w:rsidRPr="00C84770" w:rsidRDefault="00BA47D5" w:rsidP="007746F7">
            <w:pPr>
              <w:jc w:val="both"/>
              <w:rPr>
                <w:lang w:val="de-AT"/>
              </w:rPr>
            </w:pPr>
            <w:r w:rsidRPr="00C84770">
              <w:rPr>
                <w:lang w:val="de-AT"/>
              </w:rPr>
              <w:t xml:space="preserve">A-1021 </w:t>
            </w:r>
            <w:r w:rsidRPr="00C84770">
              <w:rPr>
                <w:u w:val="single"/>
                <w:lang w:val="de-AT"/>
              </w:rPr>
              <w:t>Wien</w:t>
            </w:r>
            <w:r w:rsidRPr="00C84770">
              <w:rPr>
                <w:lang w:val="de-AT"/>
              </w:rPr>
              <w:t xml:space="preserve"> </w:t>
            </w:r>
          </w:p>
          <w:p w:rsidR="00BA47D5" w:rsidRPr="00C84770" w:rsidRDefault="00BA47D5" w:rsidP="007746F7">
            <w:pPr>
              <w:jc w:val="both"/>
              <w:rPr>
                <w:lang w:val="de-AT"/>
              </w:rPr>
            </w:pPr>
            <w:r w:rsidRPr="00C84770">
              <w:rPr>
                <w:lang w:val="de-AT"/>
              </w:rPr>
              <w:t xml:space="preserve">Tel.: +43 1 727 20 0 </w:t>
            </w:r>
          </w:p>
          <w:p w:rsidR="00BA47D5" w:rsidRPr="00770CCB" w:rsidRDefault="00BA47D5" w:rsidP="007746F7">
            <w:pPr>
              <w:jc w:val="both"/>
              <w:rPr>
                <w:lang w:val="de-AT"/>
              </w:rPr>
            </w:pPr>
            <w:r w:rsidRPr="00C84770">
              <w:rPr>
                <w:lang w:val="de-AT"/>
              </w:rPr>
              <w:t xml:space="preserve">Fax: +43 1 727 20 4709 </w:t>
            </w:r>
          </w:p>
          <w:p w:rsidR="00BA47D5" w:rsidRPr="00770CCB" w:rsidRDefault="00BA47D5" w:rsidP="007746F7">
            <w:pPr>
              <w:jc w:val="both"/>
              <w:rPr>
                <w:lang w:val="de-AT"/>
              </w:rPr>
            </w:pPr>
            <w:r w:rsidRPr="00770CCB">
              <w:rPr>
                <w:lang w:val="de-AT"/>
              </w:rPr>
              <w:t xml:space="preserve">E-mail: </w:t>
            </w:r>
            <w:hyperlink r:id="rId144" w:history="1">
              <w:r w:rsidRPr="00770CCB">
                <w:rPr>
                  <w:rStyle w:val="Hyperlink"/>
                  <w:lang w:val="de-AT"/>
                </w:rPr>
                <w:t>info@messe.at</w:t>
              </w:r>
            </w:hyperlink>
          </w:p>
          <w:p w:rsidR="00BA47D5" w:rsidRPr="00770CCB" w:rsidRDefault="00BA47D5" w:rsidP="007746F7">
            <w:pPr>
              <w:jc w:val="both"/>
              <w:rPr>
                <w:lang w:val="de-AT"/>
              </w:rPr>
            </w:pPr>
            <w:r w:rsidRPr="00770CCB">
              <w:rPr>
                <w:lang w:val="de-AT"/>
              </w:rPr>
              <w:t xml:space="preserve">Website: </w:t>
            </w:r>
            <w:hyperlink r:id="rId145" w:history="1">
              <w:r w:rsidRPr="00770CCB">
                <w:rPr>
                  <w:rStyle w:val="Hyperlink"/>
                  <w:lang w:val="de-AT"/>
                </w:rPr>
                <w:t>www.messe.at</w:t>
              </w:r>
            </w:hyperlink>
            <w:r w:rsidRPr="00770CCB">
              <w:rPr>
                <w:lang w:val="de-AT"/>
              </w:rPr>
              <w:t xml:space="preserve"> </w:t>
            </w:r>
          </w:p>
          <w:p w:rsidR="00BA47D5" w:rsidRDefault="00BA47D5" w:rsidP="007746F7">
            <w:pPr>
              <w:jc w:val="both"/>
              <w:rPr>
                <w:b/>
                <w:lang w:val="de-AT"/>
              </w:rPr>
            </w:pPr>
          </w:p>
        </w:tc>
        <w:tc>
          <w:tcPr>
            <w:tcW w:w="3238" w:type="dxa"/>
          </w:tcPr>
          <w:p w:rsidR="00BA47D5" w:rsidRPr="00C84770" w:rsidRDefault="00BA47D5" w:rsidP="007746F7">
            <w:pPr>
              <w:jc w:val="both"/>
              <w:rPr>
                <w:lang w:val="de-AT"/>
              </w:rPr>
            </w:pPr>
            <w:r w:rsidRPr="00C84770">
              <w:rPr>
                <w:b/>
                <w:lang w:val="de-AT"/>
              </w:rPr>
              <w:t>Messe Wels GmbH</w:t>
            </w:r>
          </w:p>
          <w:p w:rsidR="00BA47D5" w:rsidRPr="00770CCB" w:rsidRDefault="00BA47D5" w:rsidP="007746F7">
            <w:pPr>
              <w:jc w:val="both"/>
              <w:rPr>
                <w:lang w:val="de-AT"/>
              </w:rPr>
            </w:pPr>
            <w:r w:rsidRPr="00C84770">
              <w:rPr>
                <w:lang w:val="de-AT"/>
              </w:rPr>
              <w:t>Messeplatz 1</w:t>
            </w:r>
          </w:p>
          <w:p w:rsidR="00BA47D5" w:rsidRPr="00DB0AC8" w:rsidRDefault="00BA47D5" w:rsidP="007746F7">
            <w:pPr>
              <w:jc w:val="both"/>
              <w:rPr>
                <w:lang w:val="de-AT"/>
              </w:rPr>
            </w:pPr>
            <w:r w:rsidRPr="00DB0AC8">
              <w:rPr>
                <w:lang w:val="de-AT"/>
              </w:rPr>
              <w:t xml:space="preserve">A-4600 </w:t>
            </w:r>
            <w:r w:rsidRPr="00DB0AC8">
              <w:rPr>
                <w:u w:val="single"/>
                <w:lang w:val="de-AT"/>
              </w:rPr>
              <w:t>Wels</w:t>
            </w:r>
          </w:p>
          <w:p w:rsidR="00BA47D5" w:rsidRDefault="00BA47D5" w:rsidP="007746F7">
            <w:pPr>
              <w:jc w:val="both"/>
              <w:rPr>
                <w:lang w:val="en-GB"/>
              </w:rPr>
            </w:pPr>
            <w:r>
              <w:rPr>
                <w:lang w:val="en-GB"/>
              </w:rPr>
              <w:t>Tel.: +43 7242 93 92 0</w:t>
            </w:r>
          </w:p>
          <w:p w:rsidR="00BA47D5" w:rsidRDefault="00BA47D5" w:rsidP="007746F7">
            <w:pPr>
              <w:jc w:val="both"/>
              <w:rPr>
                <w:lang w:val="en-GB"/>
              </w:rPr>
            </w:pPr>
            <w:r>
              <w:rPr>
                <w:lang w:val="en-GB"/>
              </w:rPr>
              <w:t>Fax: +43 7242 93 92 664 51</w:t>
            </w:r>
          </w:p>
          <w:p w:rsidR="00BA47D5" w:rsidRPr="00770CCB" w:rsidRDefault="00BA47D5" w:rsidP="007746F7">
            <w:pPr>
              <w:jc w:val="both"/>
            </w:pPr>
            <w:r>
              <w:rPr>
                <w:lang w:val="en-GB"/>
              </w:rPr>
              <w:t xml:space="preserve">E-mail: </w:t>
            </w:r>
            <w:hyperlink r:id="rId146" w:history="1">
              <w:r>
                <w:rPr>
                  <w:rStyle w:val="Hyperlink"/>
                  <w:lang w:val="en-GB"/>
                </w:rPr>
                <w:t>office@messe-wels.at</w:t>
              </w:r>
            </w:hyperlink>
          </w:p>
          <w:p w:rsidR="00BA47D5" w:rsidRDefault="00BA47D5" w:rsidP="007746F7">
            <w:pPr>
              <w:jc w:val="both"/>
              <w:rPr>
                <w:lang w:val="it-IT"/>
              </w:rPr>
            </w:pPr>
            <w:r>
              <w:rPr>
                <w:lang w:val="it-IT"/>
              </w:rPr>
              <w:t xml:space="preserve">Website: </w:t>
            </w:r>
            <w:hyperlink r:id="rId147" w:history="1">
              <w:r>
                <w:rPr>
                  <w:rStyle w:val="Hyperlink"/>
                  <w:lang w:val="it-IT"/>
                </w:rPr>
                <w:t>www.messe-wels.at</w:t>
              </w:r>
            </w:hyperlink>
          </w:p>
          <w:p w:rsidR="00BA47D5" w:rsidRDefault="00BA47D5" w:rsidP="007746F7">
            <w:pPr>
              <w:jc w:val="both"/>
              <w:rPr>
                <w:b/>
                <w:lang w:val="de-AT"/>
              </w:rPr>
            </w:pPr>
          </w:p>
        </w:tc>
      </w:tr>
    </w:tbl>
    <w:p w:rsidR="00BA47D5" w:rsidRDefault="00BA47D5" w:rsidP="007746F7">
      <w:pPr>
        <w:jc w:val="both"/>
      </w:pPr>
    </w:p>
    <w:p w:rsidR="00BA47D5" w:rsidRDefault="00BA47D5" w:rsidP="007746F7">
      <w:pPr>
        <w:pStyle w:val="Body2"/>
        <w:spacing w:before="120" w:after="0" w:line="360" w:lineRule="auto"/>
        <w:ind w:left="0"/>
        <w:jc w:val="both"/>
        <w:rPr>
          <w:rFonts w:ascii="Arial" w:hAnsi="Arial" w:cs="Arial"/>
          <w:sz w:val="18"/>
          <w:szCs w:val="18"/>
        </w:rPr>
      </w:pPr>
    </w:p>
    <w:p w:rsidR="00BA47D5" w:rsidRDefault="00BA47D5" w:rsidP="007746F7">
      <w:pPr>
        <w:pStyle w:val="Body2"/>
        <w:spacing w:before="120" w:after="0" w:line="360" w:lineRule="auto"/>
        <w:ind w:left="0"/>
        <w:jc w:val="both"/>
        <w:rPr>
          <w:rFonts w:ascii="Arial" w:hAnsi="Arial" w:cs="Arial"/>
          <w:sz w:val="18"/>
          <w:szCs w:val="18"/>
        </w:rPr>
      </w:pPr>
    </w:p>
    <w:p w:rsidR="00BA47D5" w:rsidRDefault="00BA47D5" w:rsidP="007746F7">
      <w:pPr>
        <w:pStyle w:val="Body2"/>
        <w:spacing w:before="120" w:after="0" w:line="360" w:lineRule="auto"/>
        <w:ind w:left="0"/>
        <w:jc w:val="both"/>
        <w:rPr>
          <w:rFonts w:ascii="Arial" w:hAnsi="Arial" w:cs="Arial"/>
          <w:sz w:val="18"/>
          <w:szCs w:val="18"/>
        </w:rPr>
      </w:pPr>
    </w:p>
    <w:p w:rsidR="00BA47D5" w:rsidRDefault="00BA47D5" w:rsidP="007746F7">
      <w:pPr>
        <w:pStyle w:val="Body2"/>
        <w:spacing w:before="120" w:after="0" w:line="360" w:lineRule="auto"/>
        <w:ind w:left="0"/>
        <w:jc w:val="both"/>
        <w:rPr>
          <w:rFonts w:ascii="Arial" w:hAnsi="Arial" w:cs="Arial"/>
          <w:sz w:val="18"/>
          <w:szCs w:val="18"/>
        </w:rPr>
      </w:pPr>
    </w:p>
    <w:p w:rsidR="00BA47D5" w:rsidRDefault="00BA47D5" w:rsidP="007746F7">
      <w:pPr>
        <w:pStyle w:val="Body2"/>
        <w:spacing w:before="120" w:after="0" w:line="360" w:lineRule="auto"/>
        <w:ind w:left="0"/>
        <w:jc w:val="both"/>
        <w:rPr>
          <w:rFonts w:ascii="Arial" w:hAnsi="Arial" w:cs="Arial"/>
          <w:sz w:val="18"/>
          <w:szCs w:val="18"/>
        </w:rPr>
      </w:pPr>
    </w:p>
    <w:p w:rsidR="00BA47D5" w:rsidRDefault="00BA47D5" w:rsidP="007746F7">
      <w:pPr>
        <w:pStyle w:val="Body2"/>
        <w:spacing w:before="120" w:after="0" w:line="360" w:lineRule="auto"/>
        <w:ind w:left="0"/>
        <w:jc w:val="both"/>
        <w:rPr>
          <w:rFonts w:ascii="Arial" w:hAnsi="Arial" w:cs="Arial"/>
          <w:sz w:val="18"/>
          <w:szCs w:val="18"/>
        </w:rPr>
      </w:pPr>
    </w:p>
    <w:p w:rsidR="00BA47D5" w:rsidRDefault="00BA47D5" w:rsidP="007746F7">
      <w:pPr>
        <w:pStyle w:val="Body2"/>
        <w:spacing w:before="120" w:after="0" w:line="360" w:lineRule="auto"/>
        <w:ind w:left="0"/>
        <w:jc w:val="both"/>
        <w:rPr>
          <w:rFonts w:ascii="Arial" w:hAnsi="Arial" w:cs="Arial"/>
          <w:sz w:val="18"/>
          <w:szCs w:val="18"/>
        </w:rPr>
      </w:pPr>
    </w:p>
    <w:p w:rsidR="00BA47D5" w:rsidRDefault="00BA47D5" w:rsidP="007746F7">
      <w:pPr>
        <w:pStyle w:val="Body2"/>
        <w:spacing w:before="120" w:after="0" w:line="360" w:lineRule="auto"/>
        <w:ind w:left="0"/>
        <w:jc w:val="both"/>
        <w:rPr>
          <w:rFonts w:ascii="Arial" w:hAnsi="Arial" w:cs="Arial"/>
          <w:sz w:val="18"/>
          <w:szCs w:val="18"/>
        </w:rPr>
      </w:pPr>
    </w:p>
    <w:p w:rsidR="00BA47D5" w:rsidRPr="00BA47D5" w:rsidRDefault="00BA47D5" w:rsidP="007746F7">
      <w:pPr>
        <w:pStyle w:val="Body2"/>
        <w:spacing w:before="120" w:after="0" w:line="360" w:lineRule="auto"/>
        <w:ind w:left="0"/>
        <w:jc w:val="both"/>
        <w:rPr>
          <w:rFonts w:ascii="Arial" w:hAnsi="Arial" w:cs="Arial"/>
          <w:sz w:val="18"/>
          <w:szCs w:val="18"/>
        </w:rPr>
      </w:pPr>
    </w:p>
    <w:p w:rsidR="00BA47D5" w:rsidRDefault="00BA47D5" w:rsidP="007746F7">
      <w:pPr>
        <w:rPr>
          <w:rFonts w:ascii="Arial" w:hAnsi="Arial" w:cs="Arial"/>
          <w:szCs w:val="20"/>
        </w:rPr>
      </w:pPr>
    </w:p>
    <w:tbl>
      <w:tblPr>
        <w:tblW w:w="9356" w:type="dxa"/>
        <w:tblInd w:w="108" w:type="dxa"/>
        <w:tblLayout w:type="fixed"/>
        <w:tblLook w:val="0000"/>
      </w:tblPr>
      <w:tblGrid>
        <w:gridCol w:w="9356"/>
      </w:tblGrid>
      <w:tr w:rsidR="00BA47D5" w:rsidRPr="0074263D" w:rsidTr="006C118A">
        <w:trPr>
          <w:trHeight w:hRule="exact" w:val="360"/>
        </w:trPr>
        <w:tc>
          <w:tcPr>
            <w:tcW w:w="9356" w:type="dxa"/>
            <w:shd w:val="pct15" w:color="auto" w:fill="FFFFFF"/>
            <w:vAlign w:val="center"/>
          </w:tcPr>
          <w:p w:rsidR="00BA47D5" w:rsidRPr="00C40F5E" w:rsidRDefault="00BA47D5" w:rsidP="007746F7">
            <w:pPr>
              <w:numPr>
                <w:ilvl w:val="0"/>
                <w:numId w:val="1"/>
              </w:numPr>
              <w:tabs>
                <w:tab w:val="left" w:pos="318"/>
              </w:tabs>
              <w:ind w:left="34" w:firstLine="0"/>
              <w:jc w:val="both"/>
              <w:rPr>
                <w:rFonts w:ascii="Arial" w:hAnsi="Arial" w:cs="Arial"/>
                <w:b/>
              </w:rPr>
            </w:pPr>
            <w:r w:rsidRPr="0074263D">
              <w:rPr>
                <w:rFonts w:ascii="Arial" w:hAnsi="Arial" w:cs="Arial"/>
                <w:sz w:val="20"/>
              </w:rPr>
              <w:br w:type="page"/>
            </w:r>
            <w:r w:rsidRPr="0074263D">
              <w:rPr>
                <w:rFonts w:ascii="Arial" w:hAnsi="Arial" w:cs="Arial"/>
                <w:sz w:val="20"/>
              </w:rPr>
              <w:br w:type="page"/>
            </w:r>
            <w:r w:rsidRPr="00C40F5E">
              <w:rPr>
                <w:rFonts w:ascii="Arial" w:hAnsi="Arial" w:cs="Arial"/>
                <w:b/>
              </w:rPr>
              <w:t>ΚΡΑΤΙΚΟΙ ΚΑΙ ΑΛΛΟΙ ΦΟΡΕΙΣ</w:t>
            </w:r>
          </w:p>
        </w:tc>
      </w:tr>
    </w:tbl>
    <w:p w:rsidR="00BA47D5" w:rsidRPr="00AC176A" w:rsidRDefault="00BA47D5" w:rsidP="007746F7">
      <w:pPr>
        <w:spacing w:before="100" w:beforeAutospacing="1" w:after="100" w:afterAutospacing="1"/>
        <w:rPr>
          <w:lang w:val="de-AT"/>
        </w:rPr>
      </w:pPr>
      <w:r w:rsidRPr="00AC176A">
        <w:rPr>
          <w:lang w:val="de-AT"/>
        </w:rPr>
        <w:t xml:space="preserve">Patentamt Österreich: </w:t>
      </w:r>
      <w:hyperlink r:id="rId148" w:tgtFrame="_blank" w:history="1">
        <w:r w:rsidRPr="00AC176A">
          <w:rPr>
            <w:color w:val="0000FF"/>
            <w:u w:val="single"/>
            <w:lang w:val="de-AT"/>
          </w:rPr>
          <w:t>www.patentamt.at</w:t>
        </w:r>
      </w:hyperlink>
      <w:r w:rsidRPr="00AC176A">
        <w:rPr>
          <w:lang w:val="de-AT"/>
        </w:rPr>
        <w:br/>
      </w:r>
      <w:r>
        <w:rPr>
          <w:i/>
          <w:iCs/>
        </w:rPr>
        <w:t>Γραφείο</w:t>
      </w:r>
      <w:r w:rsidRPr="00AC176A">
        <w:rPr>
          <w:i/>
          <w:iCs/>
          <w:lang w:val="de-AT"/>
        </w:rPr>
        <w:t xml:space="preserve"> </w:t>
      </w:r>
      <w:r>
        <w:rPr>
          <w:i/>
          <w:iCs/>
        </w:rPr>
        <w:t>Ευρεσιτεχνιών</w:t>
      </w:r>
      <w:r w:rsidRPr="00AC176A">
        <w:rPr>
          <w:i/>
          <w:iCs/>
          <w:lang w:val="de-AT"/>
        </w:rPr>
        <w:t xml:space="preserve"> </w:t>
      </w:r>
    </w:p>
    <w:p w:rsidR="00BA47D5" w:rsidRPr="00AC176A" w:rsidRDefault="00BA47D5" w:rsidP="007746F7">
      <w:pPr>
        <w:spacing w:before="100" w:beforeAutospacing="1" w:after="100" w:afterAutospacing="1"/>
        <w:rPr>
          <w:lang w:val="de-AT"/>
        </w:rPr>
      </w:pPr>
      <w:r w:rsidRPr="00AC176A">
        <w:rPr>
          <w:lang w:val="de-AT"/>
        </w:rPr>
        <w:t xml:space="preserve">Staatsarchiv Österreich: </w:t>
      </w:r>
      <w:hyperlink r:id="rId149" w:tgtFrame="_blank" w:history="1">
        <w:r w:rsidRPr="00AC176A">
          <w:rPr>
            <w:color w:val="0000FF"/>
            <w:u w:val="single"/>
            <w:lang w:val="de-AT"/>
          </w:rPr>
          <w:t>www.oesta.gv.at</w:t>
        </w:r>
      </w:hyperlink>
      <w:r w:rsidRPr="00AC176A">
        <w:rPr>
          <w:lang w:val="de-AT"/>
        </w:rPr>
        <w:br/>
      </w:r>
      <w:r>
        <w:rPr>
          <w:i/>
          <w:iCs/>
        </w:rPr>
        <w:t>Αρχεία</w:t>
      </w:r>
      <w:r w:rsidRPr="00AC176A">
        <w:rPr>
          <w:i/>
          <w:iCs/>
          <w:lang w:val="de-AT"/>
        </w:rPr>
        <w:t xml:space="preserve"> </w:t>
      </w:r>
      <w:r>
        <w:rPr>
          <w:i/>
          <w:iCs/>
        </w:rPr>
        <w:t>του</w:t>
      </w:r>
      <w:r w:rsidRPr="00AC176A">
        <w:rPr>
          <w:i/>
          <w:iCs/>
          <w:lang w:val="de-AT"/>
        </w:rPr>
        <w:t xml:space="preserve"> </w:t>
      </w:r>
      <w:r>
        <w:rPr>
          <w:i/>
          <w:iCs/>
        </w:rPr>
        <w:t>Κράτους</w:t>
      </w:r>
      <w:r w:rsidRPr="00AC176A">
        <w:rPr>
          <w:i/>
          <w:iCs/>
          <w:lang w:val="de-AT"/>
        </w:rPr>
        <w:t xml:space="preserve"> </w:t>
      </w:r>
    </w:p>
    <w:p w:rsidR="00BA47D5" w:rsidRPr="00AC176A" w:rsidRDefault="00BA47D5" w:rsidP="007746F7">
      <w:pPr>
        <w:spacing w:before="100" w:beforeAutospacing="1" w:after="100" w:afterAutospacing="1"/>
        <w:rPr>
          <w:lang w:val="de-AT"/>
        </w:rPr>
      </w:pPr>
      <w:r w:rsidRPr="00AC176A">
        <w:rPr>
          <w:lang w:val="de-AT"/>
        </w:rPr>
        <w:t xml:space="preserve">Statistik Austria: </w:t>
      </w:r>
      <w:hyperlink r:id="rId150" w:tgtFrame="_blank" w:history="1">
        <w:r w:rsidRPr="00AC176A">
          <w:rPr>
            <w:color w:val="0000FF"/>
            <w:u w:val="single"/>
            <w:lang w:val="de-AT"/>
          </w:rPr>
          <w:t>www.statistik.at</w:t>
        </w:r>
      </w:hyperlink>
      <w:r w:rsidRPr="00AC176A">
        <w:rPr>
          <w:lang w:val="de-AT"/>
        </w:rPr>
        <w:br/>
      </w:r>
      <w:r>
        <w:rPr>
          <w:i/>
          <w:iCs/>
        </w:rPr>
        <w:t>Στατιστική</w:t>
      </w:r>
      <w:r w:rsidRPr="00AC176A">
        <w:rPr>
          <w:i/>
          <w:iCs/>
          <w:lang w:val="de-AT"/>
        </w:rPr>
        <w:t xml:space="preserve"> </w:t>
      </w:r>
      <w:r>
        <w:rPr>
          <w:i/>
          <w:iCs/>
        </w:rPr>
        <w:t>Αρχή</w:t>
      </w:r>
    </w:p>
    <w:p w:rsidR="00BA47D5" w:rsidRPr="00AC176A" w:rsidRDefault="00BA47D5" w:rsidP="007746F7">
      <w:pPr>
        <w:spacing w:before="100" w:beforeAutospacing="1" w:after="100" w:afterAutospacing="1"/>
        <w:rPr>
          <w:lang w:val="en-US"/>
        </w:rPr>
      </w:pPr>
      <w:r w:rsidRPr="00AC176A">
        <w:rPr>
          <w:lang w:val="en-US"/>
        </w:rPr>
        <w:t xml:space="preserve">ABA Austrian Business Agency: </w:t>
      </w:r>
      <w:hyperlink r:id="rId151" w:tgtFrame="_blank" w:history="1">
        <w:r w:rsidRPr="00AC176A">
          <w:rPr>
            <w:color w:val="0000FF"/>
            <w:u w:val="single"/>
            <w:lang w:val="en-US"/>
          </w:rPr>
          <w:t>www.aba.gv.at/it/pages</w:t>
        </w:r>
      </w:hyperlink>
      <w:r w:rsidRPr="00AC176A">
        <w:rPr>
          <w:lang w:val="en-US"/>
        </w:rPr>
        <w:br/>
      </w:r>
      <w:r>
        <w:rPr>
          <w:i/>
          <w:iCs/>
        </w:rPr>
        <w:t>Κέντρο</w:t>
      </w:r>
      <w:r w:rsidRPr="00AC176A">
        <w:rPr>
          <w:i/>
          <w:iCs/>
          <w:lang w:val="en-US"/>
        </w:rPr>
        <w:t xml:space="preserve"> </w:t>
      </w:r>
      <w:r>
        <w:rPr>
          <w:i/>
          <w:iCs/>
        </w:rPr>
        <w:t>Επενδύσεων</w:t>
      </w:r>
      <w:r w:rsidRPr="00AC176A">
        <w:rPr>
          <w:i/>
          <w:iCs/>
          <w:lang w:val="en-US"/>
        </w:rPr>
        <w:t xml:space="preserve"> </w:t>
      </w:r>
    </w:p>
    <w:p w:rsidR="00BA47D5" w:rsidRPr="0062167F" w:rsidRDefault="00BA47D5" w:rsidP="007746F7">
      <w:pPr>
        <w:pStyle w:val="NormalWeb"/>
        <w:rPr>
          <w:lang w:val="de-AT"/>
        </w:rPr>
      </w:pPr>
      <w:r w:rsidRPr="0062167F">
        <w:rPr>
          <w:lang w:val="de-AT"/>
        </w:rPr>
        <w:t xml:space="preserve">WKÖ Wirtschaftskammer Österreich: </w:t>
      </w:r>
      <w:hyperlink r:id="rId152" w:tgtFrame="_blank" w:history="1">
        <w:r w:rsidRPr="0062167F">
          <w:rPr>
            <w:rStyle w:val="Hyperlink"/>
            <w:lang w:val="de-AT"/>
          </w:rPr>
          <w:t>http://portal.wko.at</w:t>
        </w:r>
      </w:hyperlink>
      <w:r w:rsidRPr="0062167F">
        <w:rPr>
          <w:lang w:val="de-AT"/>
        </w:rPr>
        <w:br/>
      </w:r>
      <w:r>
        <w:rPr>
          <w:rStyle w:val="Emphasis"/>
        </w:rPr>
        <w:t>Ομοσπονδιακό</w:t>
      </w:r>
      <w:r w:rsidRPr="0062167F">
        <w:rPr>
          <w:rStyle w:val="Emphasis"/>
          <w:lang w:val="de-AT"/>
        </w:rPr>
        <w:t xml:space="preserve"> </w:t>
      </w:r>
      <w:r>
        <w:rPr>
          <w:rStyle w:val="Emphasis"/>
        </w:rPr>
        <w:t>Επιμελητήριο</w:t>
      </w:r>
      <w:r w:rsidRPr="0062167F">
        <w:rPr>
          <w:rStyle w:val="Emphasis"/>
          <w:lang w:val="de-AT"/>
        </w:rPr>
        <w:t xml:space="preserve"> </w:t>
      </w:r>
      <w:r>
        <w:rPr>
          <w:rStyle w:val="Emphasis"/>
        </w:rPr>
        <w:t>Αυστρίας</w:t>
      </w:r>
      <w:r w:rsidRPr="0062167F">
        <w:rPr>
          <w:rStyle w:val="Emphasis"/>
          <w:lang w:val="de-AT"/>
        </w:rPr>
        <w:t xml:space="preserve"> </w:t>
      </w:r>
    </w:p>
    <w:p w:rsidR="00BA47D5" w:rsidRPr="00B4067B" w:rsidRDefault="00BA47D5" w:rsidP="007746F7">
      <w:pPr>
        <w:pStyle w:val="NormalWeb"/>
        <w:spacing w:before="0" w:beforeAutospacing="0" w:after="0" w:afterAutospacing="0"/>
        <w:rPr>
          <w:lang w:val="de-AT"/>
        </w:rPr>
      </w:pPr>
      <w:r w:rsidRPr="0062167F">
        <w:rPr>
          <w:lang w:val="de-AT"/>
        </w:rPr>
        <w:t xml:space="preserve">WIFO Österreichisches Institut für Wirtschaftsforschung: </w:t>
      </w:r>
      <w:hyperlink r:id="rId153" w:tgtFrame="_blank" w:history="1">
        <w:r w:rsidRPr="0062167F">
          <w:rPr>
            <w:rStyle w:val="Hyperlink"/>
            <w:lang w:val="de-AT"/>
          </w:rPr>
          <w:t>www.wifo.ac.at</w:t>
        </w:r>
      </w:hyperlink>
    </w:p>
    <w:p w:rsidR="00BA47D5" w:rsidRPr="00BA47D5" w:rsidRDefault="00BA47D5" w:rsidP="007746F7">
      <w:pPr>
        <w:pStyle w:val="NormalWeb"/>
        <w:spacing w:before="0" w:beforeAutospacing="0" w:after="0" w:afterAutospacing="0"/>
        <w:rPr>
          <w:rStyle w:val="Emphasis"/>
          <w:iCs w:val="0"/>
          <w:lang w:val="el-GR"/>
        </w:rPr>
      </w:pPr>
      <w:r w:rsidRPr="00BA47D5">
        <w:rPr>
          <w:i/>
          <w:lang w:val="el-GR"/>
        </w:rPr>
        <w:t>Αυστριακό Ινστιτούτο Οικονομικών Ερευνών</w:t>
      </w:r>
    </w:p>
    <w:p w:rsidR="00BA47D5" w:rsidRPr="00BA47D5" w:rsidRDefault="00BA47D5" w:rsidP="007746F7">
      <w:pPr>
        <w:pStyle w:val="NormalWeb"/>
        <w:rPr>
          <w:i/>
          <w:lang w:val="el-GR"/>
        </w:rPr>
      </w:pPr>
      <w:r w:rsidRPr="0062167F">
        <w:rPr>
          <w:lang w:val="de-AT"/>
        </w:rPr>
        <w:t>Amtshelfer</w:t>
      </w:r>
      <w:r w:rsidRPr="00BA47D5">
        <w:rPr>
          <w:lang w:val="el-GR"/>
        </w:rPr>
        <w:t xml:space="preserve">: </w:t>
      </w:r>
      <w:hyperlink r:id="rId154" w:tgtFrame="_blank" w:history="1">
        <w:r w:rsidRPr="0062167F">
          <w:rPr>
            <w:rStyle w:val="Hyperlink"/>
            <w:lang w:val="de-AT"/>
          </w:rPr>
          <w:t>www</w:t>
        </w:r>
        <w:r w:rsidRPr="00BA47D5">
          <w:rPr>
            <w:rStyle w:val="Hyperlink"/>
            <w:lang w:val="el-GR"/>
          </w:rPr>
          <w:t>.</w:t>
        </w:r>
        <w:r w:rsidRPr="0062167F">
          <w:rPr>
            <w:rStyle w:val="Hyperlink"/>
            <w:lang w:val="de-AT"/>
          </w:rPr>
          <w:t>help</w:t>
        </w:r>
        <w:r w:rsidRPr="00BA47D5">
          <w:rPr>
            <w:rStyle w:val="Hyperlink"/>
            <w:lang w:val="el-GR"/>
          </w:rPr>
          <w:t>.</w:t>
        </w:r>
        <w:r w:rsidRPr="0062167F">
          <w:rPr>
            <w:rStyle w:val="Hyperlink"/>
            <w:lang w:val="de-AT"/>
          </w:rPr>
          <w:t>gv</w:t>
        </w:r>
        <w:r w:rsidRPr="00BA47D5">
          <w:rPr>
            <w:rStyle w:val="Hyperlink"/>
            <w:lang w:val="el-GR"/>
          </w:rPr>
          <w:t>.</w:t>
        </w:r>
        <w:r w:rsidRPr="0062167F">
          <w:rPr>
            <w:rStyle w:val="Hyperlink"/>
            <w:lang w:val="de-AT"/>
          </w:rPr>
          <w:t>at</w:t>
        </w:r>
      </w:hyperlink>
      <w:r w:rsidRPr="00BA47D5">
        <w:rPr>
          <w:lang w:val="el-GR"/>
        </w:rPr>
        <w:br/>
      </w:r>
      <w:r w:rsidRPr="00BA47D5">
        <w:rPr>
          <w:i/>
          <w:lang w:val="el-GR"/>
        </w:rPr>
        <w:t>Χρήσιμες πληροφορίες για τη δημόσια διοίκηση</w:t>
      </w:r>
    </w:p>
    <w:p w:rsidR="00BA47D5" w:rsidRPr="0062167F" w:rsidRDefault="00BA47D5" w:rsidP="007746F7">
      <w:pPr>
        <w:pStyle w:val="NormalWeb"/>
        <w:rPr>
          <w:lang w:val="de-AT"/>
        </w:rPr>
      </w:pPr>
      <w:r w:rsidRPr="0062167F">
        <w:rPr>
          <w:lang w:val="de-AT"/>
        </w:rPr>
        <w:t>Sozialversicherungsanstalt der gewerblichen Wirtschaft: </w:t>
      </w:r>
      <w:hyperlink r:id="rId155" w:tgtFrame="_blank" w:history="1">
        <w:r w:rsidRPr="0062167F">
          <w:rPr>
            <w:rStyle w:val="Hyperlink"/>
            <w:lang w:val="de-AT"/>
          </w:rPr>
          <w:t>http://esv-sva.sozvers.at</w:t>
        </w:r>
      </w:hyperlink>
      <w:r w:rsidRPr="0062167F">
        <w:rPr>
          <w:lang w:val="de-AT"/>
        </w:rPr>
        <w:br/>
      </w:r>
      <w:r>
        <w:rPr>
          <w:rStyle w:val="Emphasis"/>
        </w:rPr>
        <w:t>Θέματα</w:t>
      </w:r>
      <w:r w:rsidRPr="00B4067B">
        <w:rPr>
          <w:rStyle w:val="Emphasis"/>
          <w:lang w:val="de-AT"/>
        </w:rPr>
        <w:t xml:space="preserve"> </w:t>
      </w:r>
      <w:r>
        <w:rPr>
          <w:rStyle w:val="Emphasis"/>
        </w:rPr>
        <w:t>Κοινωνικής</w:t>
      </w:r>
      <w:r w:rsidRPr="0062167F">
        <w:rPr>
          <w:rStyle w:val="Emphasis"/>
          <w:lang w:val="de-AT"/>
        </w:rPr>
        <w:t xml:space="preserve"> </w:t>
      </w:r>
      <w:r>
        <w:rPr>
          <w:rStyle w:val="Emphasis"/>
        </w:rPr>
        <w:t>βοήθειας</w:t>
      </w:r>
      <w:r w:rsidRPr="0062167F">
        <w:rPr>
          <w:rStyle w:val="Emphasis"/>
          <w:lang w:val="de-AT"/>
        </w:rPr>
        <w:t xml:space="preserve"> </w:t>
      </w:r>
    </w:p>
    <w:p w:rsidR="00BA47D5" w:rsidRPr="00BA47D5" w:rsidRDefault="00BA47D5" w:rsidP="007746F7">
      <w:pPr>
        <w:pStyle w:val="NormalWeb"/>
        <w:rPr>
          <w:i/>
          <w:lang w:val="el-GR"/>
        </w:rPr>
      </w:pPr>
      <w:r w:rsidRPr="0062167F">
        <w:rPr>
          <w:lang w:val="de-AT"/>
        </w:rPr>
        <w:t>Interreg</w:t>
      </w:r>
      <w:r w:rsidRPr="00BA47D5">
        <w:rPr>
          <w:lang w:val="el-GR"/>
        </w:rPr>
        <w:t xml:space="preserve"> </w:t>
      </w:r>
      <w:r w:rsidRPr="0062167F">
        <w:rPr>
          <w:lang w:val="de-AT"/>
        </w:rPr>
        <w:t>III</w:t>
      </w:r>
      <w:r w:rsidRPr="00BA47D5">
        <w:rPr>
          <w:lang w:val="el-GR"/>
        </w:rPr>
        <w:t xml:space="preserve"> </w:t>
      </w:r>
      <w:r w:rsidRPr="0062167F">
        <w:rPr>
          <w:lang w:val="de-AT"/>
        </w:rPr>
        <w:t>Austria</w:t>
      </w:r>
      <w:r w:rsidRPr="00BA47D5">
        <w:rPr>
          <w:lang w:val="el-GR"/>
        </w:rPr>
        <w:t>-</w:t>
      </w:r>
      <w:r w:rsidRPr="0062167F">
        <w:rPr>
          <w:lang w:val="de-AT"/>
        </w:rPr>
        <w:t>Italia</w:t>
      </w:r>
      <w:r w:rsidRPr="00BA47D5">
        <w:rPr>
          <w:lang w:val="el-GR"/>
        </w:rPr>
        <w:t xml:space="preserve">: </w:t>
      </w:r>
      <w:hyperlink r:id="rId156" w:tgtFrame="_blank" w:history="1">
        <w:r w:rsidRPr="0062167F">
          <w:rPr>
            <w:rStyle w:val="Hyperlink"/>
            <w:lang w:val="de-AT"/>
          </w:rPr>
          <w:t>www</w:t>
        </w:r>
        <w:r w:rsidRPr="00BA47D5">
          <w:rPr>
            <w:rStyle w:val="Hyperlink"/>
            <w:lang w:val="el-GR"/>
          </w:rPr>
          <w:t>.</w:t>
        </w:r>
        <w:r w:rsidRPr="0062167F">
          <w:rPr>
            <w:rStyle w:val="Hyperlink"/>
            <w:lang w:val="de-AT"/>
          </w:rPr>
          <w:t>interreg</w:t>
        </w:r>
        <w:r w:rsidRPr="00BA47D5">
          <w:rPr>
            <w:rStyle w:val="Hyperlink"/>
            <w:lang w:val="el-GR"/>
          </w:rPr>
          <w:t>.</w:t>
        </w:r>
        <w:r w:rsidRPr="0062167F">
          <w:rPr>
            <w:rStyle w:val="Hyperlink"/>
            <w:lang w:val="de-AT"/>
          </w:rPr>
          <w:t>net</w:t>
        </w:r>
      </w:hyperlink>
      <w:r w:rsidRPr="00BA47D5">
        <w:rPr>
          <w:lang w:val="el-GR"/>
        </w:rPr>
        <w:br/>
      </w:r>
      <w:r w:rsidRPr="00BA47D5">
        <w:rPr>
          <w:i/>
          <w:lang w:val="el-GR"/>
        </w:rPr>
        <w:t xml:space="preserve"> Ευρωπαϊκό Ταμείο για τη περιφερειακή ανάπτυξη </w:t>
      </w:r>
    </w:p>
    <w:p w:rsidR="00BA47D5" w:rsidRDefault="00BA47D5" w:rsidP="007746F7">
      <w:pPr>
        <w:pStyle w:val="NormalWeb"/>
        <w:spacing w:before="0" w:beforeAutospacing="0" w:after="0" w:afterAutospacing="0"/>
        <w:rPr>
          <w:lang w:val="de-AT"/>
        </w:rPr>
      </w:pPr>
      <w:r w:rsidRPr="0062167F">
        <w:rPr>
          <w:lang w:val="de-AT"/>
        </w:rPr>
        <w:t>Institut für Unternehmensgründung und –entwicklung: </w:t>
      </w:r>
      <w:hyperlink r:id="rId157" w:tgtFrame="_blank" w:history="1">
        <w:r w:rsidRPr="0062167F">
          <w:rPr>
            <w:rStyle w:val="Hyperlink"/>
            <w:lang w:val="de-AT"/>
          </w:rPr>
          <w:t>www.iug.uni-linz.ac.at</w:t>
        </w:r>
      </w:hyperlink>
    </w:p>
    <w:p w:rsidR="00BA47D5" w:rsidRPr="00BA47D5" w:rsidRDefault="00BA47D5" w:rsidP="007746F7">
      <w:pPr>
        <w:pStyle w:val="NormalWeb"/>
        <w:spacing w:before="0" w:beforeAutospacing="0" w:after="0" w:afterAutospacing="0"/>
        <w:rPr>
          <w:i/>
          <w:lang w:val="el-GR"/>
        </w:rPr>
      </w:pPr>
      <w:r w:rsidRPr="004F6077">
        <w:rPr>
          <w:i/>
          <w:lang w:val="de-AT"/>
        </w:rPr>
        <w:t>I</w:t>
      </w:r>
      <w:r w:rsidRPr="00BA47D5">
        <w:rPr>
          <w:i/>
          <w:lang w:val="el-GR"/>
        </w:rPr>
        <w:t xml:space="preserve">ινστιτούτο για την δημιουργία και ανάπτυξη επιχειρήσεων </w:t>
      </w:r>
    </w:p>
    <w:p w:rsidR="00BA47D5" w:rsidRPr="004F6077" w:rsidRDefault="00BA47D5" w:rsidP="007746F7">
      <w:pPr>
        <w:pStyle w:val="NormalWeb"/>
        <w:rPr>
          <w:lang w:val="de-AT"/>
        </w:rPr>
      </w:pPr>
      <w:r w:rsidRPr="0062167F">
        <w:rPr>
          <w:i/>
          <w:lang w:val="de-AT"/>
        </w:rPr>
        <w:t xml:space="preserve">ÖBB Österreichische Bundesbahnen: </w:t>
      </w:r>
      <w:hyperlink r:id="rId158" w:tgtFrame="_blank" w:history="1">
        <w:r w:rsidRPr="0062167F">
          <w:rPr>
            <w:rStyle w:val="Hyperlink"/>
            <w:i/>
            <w:lang w:val="de-AT"/>
          </w:rPr>
          <w:t>www.oebb.at</w:t>
        </w:r>
      </w:hyperlink>
      <w:r w:rsidRPr="0062167F">
        <w:rPr>
          <w:i/>
          <w:lang w:val="de-AT"/>
        </w:rPr>
        <w:br/>
      </w:r>
      <w:r w:rsidRPr="004F6077">
        <w:rPr>
          <w:rStyle w:val="Emphasis"/>
        </w:rPr>
        <w:t>Αυστριακοί</w:t>
      </w:r>
      <w:r w:rsidRPr="004F6077">
        <w:rPr>
          <w:rStyle w:val="Emphasis"/>
          <w:lang w:val="de-AT"/>
        </w:rPr>
        <w:t xml:space="preserve"> </w:t>
      </w:r>
      <w:r w:rsidRPr="004F6077">
        <w:rPr>
          <w:rStyle w:val="Emphasis"/>
        </w:rPr>
        <w:t>σιδηρόδρομοι</w:t>
      </w:r>
      <w:r w:rsidRPr="004F6077">
        <w:rPr>
          <w:rStyle w:val="Emphasis"/>
          <w:lang w:val="de-AT"/>
        </w:rPr>
        <w:t xml:space="preserve"> </w:t>
      </w:r>
    </w:p>
    <w:p w:rsidR="00BA47D5" w:rsidRPr="00BA47D5" w:rsidRDefault="00BA47D5" w:rsidP="007746F7">
      <w:pPr>
        <w:pStyle w:val="NormalWeb"/>
        <w:rPr>
          <w:i/>
          <w:lang w:val="el-GR"/>
        </w:rPr>
      </w:pPr>
      <w:r w:rsidRPr="0062167F">
        <w:rPr>
          <w:i/>
          <w:lang w:val="de-AT"/>
        </w:rPr>
        <w:t>Verbund</w:t>
      </w:r>
      <w:r w:rsidRPr="00BA47D5">
        <w:rPr>
          <w:i/>
          <w:lang w:val="el-GR"/>
        </w:rPr>
        <w:t xml:space="preserve">: </w:t>
      </w:r>
      <w:hyperlink r:id="rId159" w:tgtFrame="_blank" w:history="1">
        <w:r w:rsidRPr="0062167F">
          <w:rPr>
            <w:rStyle w:val="Hyperlink"/>
            <w:i/>
            <w:lang w:val="de-AT"/>
          </w:rPr>
          <w:t>www</w:t>
        </w:r>
        <w:r w:rsidRPr="00BA47D5">
          <w:rPr>
            <w:rStyle w:val="Hyperlink"/>
            <w:i/>
            <w:lang w:val="el-GR"/>
          </w:rPr>
          <w:t>.</w:t>
        </w:r>
        <w:r w:rsidRPr="0062167F">
          <w:rPr>
            <w:rStyle w:val="Hyperlink"/>
            <w:i/>
            <w:lang w:val="de-AT"/>
          </w:rPr>
          <w:t>verbund</w:t>
        </w:r>
        <w:r w:rsidRPr="00BA47D5">
          <w:rPr>
            <w:rStyle w:val="Hyperlink"/>
            <w:i/>
            <w:lang w:val="el-GR"/>
          </w:rPr>
          <w:t>.</w:t>
        </w:r>
        <w:r w:rsidRPr="0062167F">
          <w:rPr>
            <w:rStyle w:val="Hyperlink"/>
            <w:i/>
            <w:lang w:val="de-AT"/>
          </w:rPr>
          <w:t>at</w:t>
        </w:r>
      </w:hyperlink>
      <w:r w:rsidRPr="00BA47D5">
        <w:rPr>
          <w:i/>
          <w:lang w:val="el-GR"/>
        </w:rPr>
        <w:br/>
      </w:r>
      <w:r w:rsidRPr="00BA47D5">
        <w:rPr>
          <w:rStyle w:val="Emphasis"/>
          <w:lang w:val="el-GR"/>
        </w:rPr>
        <w:t xml:space="preserve">Ηλεκτρική Ενέργεια </w:t>
      </w:r>
    </w:p>
    <w:p w:rsidR="00BA47D5" w:rsidRPr="004F6077" w:rsidRDefault="00BA47D5" w:rsidP="007746F7">
      <w:pPr>
        <w:pStyle w:val="NormalWeb"/>
        <w:rPr>
          <w:lang w:val="de-AT"/>
        </w:rPr>
      </w:pPr>
      <w:r w:rsidRPr="0062167F">
        <w:rPr>
          <w:i/>
          <w:lang w:val="de-AT"/>
        </w:rPr>
        <w:lastRenderedPageBreak/>
        <w:t xml:space="preserve">Wiener Börse AG: </w:t>
      </w:r>
      <w:hyperlink r:id="rId160" w:tgtFrame="_blank" w:history="1">
        <w:r w:rsidRPr="0062167F">
          <w:rPr>
            <w:rStyle w:val="Hyperlink"/>
            <w:i/>
            <w:lang w:val="de-AT"/>
          </w:rPr>
          <w:t>www.wienerboerse.at</w:t>
        </w:r>
      </w:hyperlink>
      <w:r w:rsidRPr="0062167F">
        <w:rPr>
          <w:i/>
          <w:lang w:val="de-AT"/>
        </w:rPr>
        <w:br/>
      </w:r>
      <w:r w:rsidRPr="004F6077">
        <w:rPr>
          <w:rStyle w:val="Emphasis"/>
        </w:rPr>
        <w:t>Χρηματιστήριο</w:t>
      </w:r>
    </w:p>
    <w:p w:rsidR="00BA47D5" w:rsidRPr="00BA47D5" w:rsidRDefault="00BA47D5" w:rsidP="007746F7">
      <w:pPr>
        <w:pStyle w:val="NormalWeb"/>
        <w:rPr>
          <w:lang w:val="el-GR"/>
        </w:rPr>
      </w:pPr>
      <w:r w:rsidRPr="0062167F">
        <w:rPr>
          <w:i/>
          <w:lang w:val="de-AT"/>
        </w:rPr>
        <w:t>Wiener</w:t>
      </w:r>
      <w:r w:rsidRPr="00BA47D5">
        <w:rPr>
          <w:i/>
          <w:lang w:val="el-GR"/>
        </w:rPr>
        <w:t xml:space="preserve"> </w:t>
      </w:r>
      <w:r w:rsidRPr="0062167F">
        <w:rPr>
          <w:i/>
          <w:lang w:val="de-AT"/>
        </w:rPr>
        <w:t>Stadtwerke</w:t>
      </w:r>
      <w:r w:rsidRPr="00BA47D5">
        <w:rPr>
          <w:i/>
          <w:lang w:val="el-GR"/>
        </w:rPr>
        <w:t xml:space="preserve">: </w:t>
      </w:r>
      <w:hyperlink r:id="rId161" w:tgtFrame="_blank" w:history="1">
        <w:r w:rsidRPr="0062167F">
          <w:rPr>
            <w:rStyle w:val="Hyperlink"/>
            <w:i/>
            <w:lang w:val="de-AT"/>
          </w:rPr>
          <w:t>www</w:t>
        </w:r>
        <w:r w:rsidRPr="00BA47D5">
          <w:rPr>
            <w:rStyle w:val="Hyperlink"/>
            <w:i/>
            <w:lang w:val="el-GR"/>
          </w:rPr>
          <w:t>.</w:t>
        </w:r>
        <w:r w:rsidRPr="0062167F">
          <w:rPr>
            <w:rStyle w:val="Hyperlink"/>
            <w:i/>
            <w:lang w:val="de-AT"/>
          </w:rPr>
          <w:t>wiennet</w:t>
        </w:r>
        <w:r w:rsidRPr="00BA47D5">
          <w:rPr>
            <w:rStyle w:val="Hyperlink"/>
            <w:i/>
            <w:lang w:val="el-GR"/>
          </w:rPr>
          <w:t>.</w:t>
        </w:r>
        <w:r w:rsidRPr="0062167F">
          <w:rPr>
            <w:rStyle w:val="Hyperlink"/>
            <w:i/>
            <w:lang w:val="de-AT"/>
          </w:rPr>
          <w:t>at</w:t>
        </w:r>
      </w:hyperlink>
      <w:r w:rsidRPr="00BA47D5">
        <w:rPr>
          <w:i/>
          <w:lang w:val="el-GR"/>
        </w:rPr>
        <w:br/>
      </w:r>
      <w:r w:rsidRPr="00BA47D5">
        <w:rPr>
          <w:rStyle w:val="Emphasis"/>
          <w:lang w:val="el-GR"/>
        </w:rPr>
        <w:t xml:space="preserve">Δημόσιες επιχειρήσεις  στη Βιέννη </w:t>
      </w:r>
    </w:p>
    <w:p w:rsidR="00BA47D5" w:rsidRPr="00BA47D5" w:rsidRDefault="00BA47D5" w:rsidP="007746F7">
      <w:pPr>
        <w:pStyle w:val="NormalWeb"/>
        <w:spacing w:before="0" w:beforeAutospacing="0" w:after="0" w:afterAutospacing="0"/>
        <w:rPr>
          <w:lang w:val="el-GR"/>
        </w:rPr>
      </w:pPr>
      <w:r w:rsidRPr="0062167F">
        <w:rPr>
          <w:lang w:val="de-AT"/>
        </w:rPr>
        <w:t>AGES</w:t>
      </w:r>
      <w:r w:rsidRPr="00BA47D5">
        <w:rPr>
          <w:lang w:val="el-GR"/>
        </w:rPr>
        <w:t xml:space="preserve">  </w:t>
      </w:r>
      <w:hyperlink r:id="rId162" w:history="1">
        <w:r w:rsidRPr="00426B5A">
          <w:rPr>
            <w:rStyle w:val="Hyperlink"/>
            <w:lang w:val="de-AT"/>
          </w:rPr>
          <w:t>www</w:t>
        </w:r>
        <w:r w:rsidRPr="00BA47D5">
          <w:rPr>
            <w:rStyle w:val="Hyperlink"/>
            <w:lang w:val="el-GR"/>
          </w:rPr>
          <w:t>.</w:t>
        </w:r>
        <w:r w:rsidRPr="00426B5A">
          <w:rPr>
            <w:rStyle w:val="Hyperlink"/>
          </w:rPr>
          <w:t>ages</w:t>
        </w:r>
        <w:r w:rsidRPr="00BA47D5">
          <w:rPr>
            <w:rStyle w:val="Hyperlink"/>
            <w:lang w:val="el-GR"/>
          </w:rPr>
          <w:t>.</w:t>
        </w:r>
        <w:r w:rsidRPr="00426B5A">
          <w:rPr>
            <w:rStyle w:val="Hyperlink"/>
          </w:rPr>
          <w:t>at</w:t>
        </w:r>
      </w:hyperlink>
    </w:p>
    <w:p w:rsidR="00BA47D5" w:rsidRPr="00BA47D5" w:rsidRDefault="00BA47D5" w:rsidP="007746F7">
      <w:pPr>
        <w:pStyle w:val="NormalWeb"/>
        <w:spacing w:before="0" w:beforeAutospacing="0" w:after="0" w:afterAutospacing="0"/>
        <w:rPr>
          <w:lang w:val="el-GR"/>
        </w:rPr>
      </w:pPr>
      <w:r w:rsidRPr="00BA47D5">
        <w:rPr>
          <w:rStyle w:val="Emphasis"/>
          <w:lang w:val="el-GR"/>
        </w:rPr>
        <w:t xml:space="preserve">Οργανισμός για την υγιεινή και ασφάλεια  των τροφίμων </w:t>
      </w:r>
    </w:p>
    <w:p w:rsidR="00BA47D5" w:rsidRDefault="00BA47D5" w:rsidP="007746F7">
      <w:pPr>
        <w:pStyle w:val="NormalWeb"/>
        <w:rPr>
          <w:rStyle w:val="Emphasis"/>
          <w:lang w:val="de-AT"/>
        </w:rPr>
      </w:pPr>
      <w:r w:rsidRPr="0062167F">
        <w:rPr>
          <w:lang w:val="de-AT"/>
        </w:rPr>
        <w:t xml:space="preserve">Industriellenvereinigung: </w:t>
      </w:r>
      <w:hyperlink r:id="rId163" w:history="1">
        <w:r w:rsidRPr="00426B5A">
          <w:rPr>
            <w:rStyle w:val="Hyperlink"/>
            <w:lang w:val="de-AT"/>
          </w:rPr>
          <w:t>www.industriellenvereinigung.at</w:t>
        </w:r>
      </w:hyperlink>
      <w:r w:rsidRPr="0062167F">
        <w:rPr>
          <w:lang w:val="de-AT"/>
        </w:rPr>
        <w:br/>
      </w:r>
      <w:r>
        <w:rPr>
          <w:rStyle w:val="Emphasis"/>
        </w:rPr>
        <w:t>Σύνδεσμος</w:t>
      </w:r>
      <w:r w:rsidRPr="0062167F">
        <w:rPr>
          <w:rStyle w:val="Emphasis"/>
          <w:lang w:val="de-AT"/>
        </w:rPr>
        <w:t xml:space="preserve"> </w:t>
      </w:r>
      <w:r>
        <w:rPr>
          <w:rStyle w:val="Emphasis"/>
        </w:rPr>
        <w:t>Βιομηχανιών</w:t>
      </w:r>
      <w:r w:rsidRPr="0062167F">
        <w:rPr>
          <w:rStyle w:val="Emphasis"/>
          <w:lang w:val="de-AT"/>
        </w:rPr>
        <w:t xml:space="preserve"> </w:t>
      </w:r>
    </w:p>
    <w:p w:rsidR="00BA47D5" w:rsidRPr="0094671C" w:rsidRDefault="00D51408" w:rsidP="007746F7">
      <w:pPr>
        <w:pStyle w:val="NormalWeb"/>
        <w:spacing w:before="0" w:beforeAutospacing="0" w:after="0" w:afterAutospacing="0"/>
        <w:rPr>
          <w:rStyle w:val="Emphasis"/>
          <w:i w:val="0"/>
          <w:lang w:val="de-AT"/>
        </w:rPr>
      </w:pPr>
      <w:hyperlink r:id="rId164" w:history="1">
        <w:r w:rsidR="00BA47D5" w:rsidRPr="00426B5A">
          <w:rPr>
            <w:rStyle w:val="Hyperlink"/>
            <w:lang w:val="de-AT"/>
          </w:rPr>
          <w:t>https://www.wien.gv.at/english</w:t>
        </w:r>
      </w:hyperlink>
    </w:p>
    <w:p w:rsidR="00BA47D5" w:rsidRPr="00BA47D5" w:rsidRDefault="00BA47D5" w:rsidP="007746F7">
      <w:pPr>
        <w:pStyle w:val="NormalWeb"/>
        <w:spacing w:before="0" w:beforeAutospacing="0" w:after="0" w:afterAutospacing="0"/>
        <w:rPr>
          <w:rStyle w:val="Emphasis"/>
          <w:i w:val="0"/>
          <w:lang w:val="el-GR"/>
        </w:rPr>
      </w:pPr>
      <w:r w:rsidRPr="00BA47D5">
        <w:rPr>
          <w:rStyle w:val="Emphasis"/>
          <w:lang w:val="el-GR"/>
        </w:rPr>
        <w:t>πλείστες πληροφορίες για την πόλη της Βιέννης</w:t>
      </w:r>
    </w:p>
    <w:p w:rsidR="00BA47D5" w:rsidRPr="00BA47D5" w:rsidRDefault="00BA47D5" w:rsidP="007746F7">
      <w:pPr>
        <w:pStyle w:val="NormalWeb"/>
        <w:spacing w:before="0" w:beforeAutospacing="0" w:after="0" w:afterAutospacing="0"/>
        <w:rPr>
          <w:lang w:val="el-GR"/>
        </w:rPr>
      </w:pPr>
    </w:p>
    <w:p w:rsidR="00BA47D5" w:rsidRPr="00B4067B" w:rsidRDefault="00BA47D5" w:rsidP="007746F7">
      <w:pPr>
        <w:pStyle w:val="Body2"/>
        <w:spacing w:before="120" w:after="0" w:line="360" w:lineRule="auto"/>
        <w:ind w:left="0"/>
        <w:jc w:val="both"/>
        <w:rPr>
          <w:rFonts w:ascii="Arial" w:hAnsi="Arial" w:cs="Arial"/>
          <w:sz w:val="18"/>
          <w:szCs w:val="18"/>
          <w:lang w:val="el-GR"/>
        </w:rPr>
      </w:pPr>
    </w:p>
    <w:tbl>
      <w:tblPr>
        <w:tblW w:w="9356" w:type="dxa"/>
        <w:tblInd w:w="108" w:type="dxa"/>
        <w:tblLayout w:type="fixed"/>
        <w:tblLook w:val="0000"/>
      </w:tblPr>
      <w:tblGrid>
        <w:gridCol w:w="9356"/>
      </w:tblGrid>
      <w:tr w:rsidR="00BA47D5" w:rsidRPr="0074263D" w:rsidTr="006C118A">
        <w:trPr>
          <w:trHeight w:hRule="exact" w:val="360"/>
        </w:trPr>
        <w:tc>
          <w:tcPr>
            <w:tcW w:w="9356" w:type="dxa"/>
            <w:shd w:val="pct15" w:color="auto" w:fill="FFFFFF"/>
            <w:vAlign w:val="center"/>
          </w:tcPr>
          <w:p w:rsidR="00BA47D5" w:rsidRPr="0074263D" w:rsidRDefault="00BA47D5" w:rsidP="007746F7">
            <w:pPr>
              <w:numPr>
                <w:ilvl w:val="0"/>
                <w:numId w:val="1"/>
              </w:numPr>
              <w:tabs>
                <w:tab w:val="left" w:pos="318"/>
              </w:tabs>
              <w:ind w:left="34" w:firstLine="0"/>
              <w:jc w:val="both"/>
              <w:rPr>
                <w:rFonts w:ascii="Arial" w:hAnsi="Arial" w:cs="Arial"/>
                <w:b/>
                <w:sz w:val="20"/>
              </w:rPr>
            </w:pPr>
            <w:r w:rsidRPr="00B4067B">
              <w:rPr>
                <w:rFonts w:ascii="Arial" w:hAnsi="Arial" w:cs="Arial"/>
                <w:sz w:val="20"/>
              </w:rPr>
              <w:br w:type="page"/>
            </w:r>
            <w:r w:rsidRPr="00B4067B">
              <w:rPr>
                <w:rFonts w:ascii="Arial" w:hAnsi="Arial" w:cs="Arial"/>
                <w:sz w:val="20"/>
              </w:rPr>
              <w:br w:type="page"/>
            </w:r>
            <w:r>
              <w:rPr>
                <w:rFonts w:ascii="Arial" w:hAnsi="Arial" w:cs="Arial"/>
                <w:b/>
                <w:sz w:val="20"/>
              </w:rPr>
              <w:t xml:space="preserve">ΤΑ 9 ΚΡΑΤΙΔΙΑ ΤΗΣ ΧΩΡΑΣ </w:t>
            </w:r>
          </w:p>
        </w:tc>
      </w:tr>
    </w:tbl>
    <w:p w:rsidR="00BA47D5" w:rsidRPr="00B4067B" w:rsidRDefault="00BA47D5" w:rsidP="007746F7">
      <w:pPr>
        <w:pStyle w:val="NormalWeb"/>
        <w:rPr>
          <w:lang w:val="de-AT"/>
        </w:rPr>
      </w:pPr>
      <w:r w:rsidRPr="00FB3B26">
        <w:rPr>
          <w:lang w:val="de-AT"/>
        </w:rPr>
        <w:t xml:space="preserve">Wien: </w:t>
      </w:r>
      <w:hyperlink r:id="rId165" w:tgtFrame="_blank" w:history="1">
        <w:r w:rsidRPr="00FB3B26">
          <w:rPr>
            <w:rStyle w:val="Hyperlink"/>
            <w:lang w:val="de-AT"/>
          </w:rPr>
          <w:t>www.wien.gv.at</w:t>
        </w:r>
      </w:hyperlink>
      <w:r w:rsidRPr="00FB3B26">
        <w:rPr>
          <w:lang w:val="de-AT"/>
        </w:rPr>
        <w:br/>
        <w:t xml:space="preserve">Niederösterreich: </w:t>
      </w:r>
      <w:hyperlink r:id="rId166" w:tgtFrame="_blank" w:history="1">
        <w:r w:rsidRPr="00FB3B26">
          <w:rPr>
            <w:rStyle w:val="Hyperlink"/>
            <w:lang w:val="de-AT"/>
          </w:rPr>
          <w:t>www.noel.gv.at</w:t>
        </w:r>
      </w:hyperlink>
      <w:r w:rsidRPr="00FB3B26">
        <w:rPr>
          <w:lang w:val="de-AT"/>
        </w:rPr>
        <w:br/>
        <w:t xml:space="preserve">Burgenland: </w:t>
      </w:r>
      <w:hyperlink r:id="rId167" w:tgtFrame="_blank" w:history="1">
        <w:r w:rsidRPr="00FB3B26">
          <w:rPr>
            <w:rStyle w:val="Hyperlink"/>
            <w:lang w:val="de-AT"/>
          </w:rPr>
          <w:t>www.burgenland.at</w:t>
        </w:r>
      </w:hyperlink>
      <w:r w:rsidRPr="00FB3B26">
        <w:rPr>
          <w:lang w:val="de-AT"/>
        </w:rPr>
        <w:br/>
        <w:t xml:space="preserve">Oberösterreich: </w:t>
      </w:r>
      <w:hyperlink r:id="rId168" w:tgtFrame="_blank" w:history="1">
        <w:r w:rsidRPr="00FB3B26">
          <w:rPr>
            <w:rStyle w:val="Hyperlink"/>
            <w:lang w:val="de-AT"/>
          </w:rPr>
          <w:t>www.land-oberoesterreich.gv.at</w:t>
        </w:r>
      </w:hyperlink>
      <w:r w:rsidRPr="00FB3B26">
        <w:rPr>
          <w:lang w:val="de-AT"/>
        </w:rPr>
        <w:br/>
        <w:t xml:space="preserve">Salzburg: </w:t>
      </w:r>
      <w:hyperlink r:id="rId169" w:tgtFrame="_blank" w:history="1">
        <w:r w:rsidRPr="00FB3B26">
          <w:rPr>
            <w:rStyle w:val="Hyperlink"/>
            <w:lang w:val="de-AT"/>
          </w:rPr>
          <w:t>www.salzburg.gv.at</w:t>
        </w:r>
      </w:hyperlink>
      <w:r w:rsidRPr="00FB3B26">
        <w:rPr>
          <w:lang w:val="de-AT"/>
        </w:rPr>
        <w:br/>
        <w:t xml:space="preserve">Kärnten: </w:t>
      </w:r>
      <w:hyperlink r:id="rId170" w:tgtFrame="_blank" w:history="1">
        <w:r w:rsidRPr="00FB3B26">
          <w:rPr>
            <w:rStyle w:val="Hyperlink"/>
            <w:lang w:val="de-AT"/>
          </w:rPr>
          <w:t>www.ktn.gv.at</w:t>
        </w:r>
      </w:hyperlink>
      <w:r w:rsidRPr="00FB3B26">
        <w:rPr>
          <w:lang w:val="de-AT"/>
        </w:rPr>
        <w:br/>
        <w:t xml:space="preserve">Steiermark: </w:t>
      </w:r>
      <w:hyperlink r:id="rId171" w:tgtFrame="_blank" w:history="1">
        <w:r w:rsidRPr="00FB3B26">
          <w:rPr>
            <w:rStyle w:val="Hyperlink"/>
            <w:lang w:val="de-AT"/>
          </w:rPr>
          <w:t>www.verwaltung.steiermark.at</w:t>
        </w:r>
      </w:hyperlink>
      <w:r w:rsidRPr="00FB3B26">
        <w:rPr>
          <w:lang w:val="de-AT"/>
        </w:rPr>
        <w:br/>
        <w:t xml:space="preserve">Tirol: </w:t>
      </w:r>
      <w:hyperlink r:id="rId172" w:tgtFrame="_blank" w:history="1">
        <w:r w:rsidRPr="00FB3B26">
          <w:rPr>
            <w:rStyle w:val="Hyperlink"/>
            <w:lang w:val="de-AT"/>
          </w:rPr>
          <w:t>www.tirol.gv.at</w:t>
        </w:r>
      </w:hyperlink>
      <w:r w:rsidRPr="00FB3B26">
        <w:rPr>
          <w:lang w:val="de-AT"/>
        </w:rPr>
        <w:br/>
        <w:t xml:space="preserve">Voralberg: </w:t>
      </w:r>
      <w:hyperlink r:id="rId173" w:tgtFrame="_blank" w:history="1">
        <w:r w:rsidRPr="00FB3B26">
          <w:rPr>
            <w:rStyle w:val="Hyperlink"/>
            <w:lang w:val="de-AT"/>
          </w:rPr>
          <w:t>www.vlr.gv.at</w:t>
        </w:r>
      </w:hyperlink>
      <w:r w:rsidRPr="00FB3B26">
        <w:rPr>
          <w:lang w:val="de-AT"/>
        </w:rPr>
        <w:br/>
      </w:r>
    </w:p>
    <w:p w:rsidR="00BA47D5" w:rsidRPr="00B4067B" w:rsidRDefault="00BA47D5" w:rsidP="007746F7">
      <w:pPr>
        <w:pStyle w:val="NormalWeb"/>
        <w:rPr>
          <w:lang w:val="de-AT"/>
        </w:rPr>
      </w:pPr>
    </w:p>
    <w:p w:rsidR="00BA47D5" w:rsidRPr="00B4067B" w:rsidRDefault="00BA47D5" w:rsidP="007746F7">
      <w:pPr>
        <w:pStyle w:val="NormalWeb"/>
        <w:rPr>
          <w:lang w:val="de-AT"/>
        </w:rPr>
      </w:pPr>
    </w:p>
    <w:p w:rsidR="00BA47D5" w:rsidRPr="00B4067B" w:rsidRDefault="00BA47D5" w:rsidP="007746F7">
      <w:pPr>
        <w:pStyle w:val="NormalWeb"/>
        <w:rPr>
          <w:lang w:val="de-AT"/>
        </w:rPr>
      </w:pPr>
    </w:p>
    <w:p w:rsidR="00BA47D5" w:rsidRPr="00B4067B" w:rsidRDefault="00BA47D5" w:rsidP="007746F7">
      <w:pPr>
        <w:pStyle w:val="NormalWeb"/>
        <w:rPr>
          <w:lang w:val="de-AT"/>
        </w:rPr>
      </w:pPr>
    </w:p>
    <w:p w:rsidR="00BA47D5" w:rsidRPr="00B4067B" w:rsidRDefault="00BA47D5" w:rsidP="007746F7">
      <w:pPr>
        <w:pStyle w:val="NormalWeb"/>
        <w:rPr>
          <w:lang w:val="de-AT"/>
        </w:rPr>
      </w:pPr>
    </w:p>
    <w:p w:rsidR="00BA47D5" w:rsidRPr="00B4067B" w:rsidRDefault="00BA47D5" w:rsidP="007746F7">
      <w:pPr>
        <w:pStyle w:val="NormalWeb"/>
        <w:rPr>
          <w:lang w:val="de-AT"/>
        </w:rPr>
      </w:pPr>
    </w:p>
    <w:p w:rsidR="00BA47D5" w:rsidRPr="00B4067B" w:rsidRDefault="00BA47D5" w:rsidP="007746F7">
      <w:pPr>
        <w:pStyle w:val="NormalWeb"/>
        <w:rPr>
          <w:lang w:val="de-AT"/>
        </w:rPr>
      </w:pPr>
    </w:p>
    <w:p w:rsidR="00BA47D5" w:rsidRPr="00D21910" w:rsidRDefault="00BA47D5" w:rsidP="007746F7">
      <w:pPr>
        <w:pStyle w:val="NormalWeb"/>
        <w:rPr>
          <w:lang w:val="de-AT"/>
        </w:rPr>
      </w:pPr>
    </w:p>
    <w:p w:rsidR="00BA47D5" w:rsidRPr="00D21910" w:rsidRDefault="00BA47D5" w:rsidP="007746F7">
      <w:pPr>
        <w:pStyle w:val="NormalWeb"/>
        <w:rPr>
          <w:lang w:val="de-AT"/>
        </w:rPr>
      </w:pPr>
    </w:p>
    <w:p w:rsidR="00BA47D5" w:rsidRDefault="00BA47D5" w:rsidP="007746F7">
      <w:pPr>
        <w:pStyle w:val="NormalWeb"/>
        <w:rPr>
          <w:lang w:val="de-AT"/>
        </w:rPr>
      </w:pPr>
    </w:p>
    <w:p w:rsidR="00BA47D5" w:rsidRDefault="00BA47D5" w:rsidP="007746F7">
      <w:pPr>
        <w:pStyle w:val="NormalWeb"/>
        <w:rPr>
          <w:lang w:val="de-AT"/>
        </w:rPr>
      </w:pPr>
    </w:p>
    <w:p w:rsidR="00BA47D5" w:rsidRPr="00D21910" w:rsidRDefault="00BA47D5" w:rsidP="007746F7">
      <w:pPr>
        <w:pStyle w:val="NormalWeb"/>
        <w:rPr>
          <w:lang w:val="de-AT"/>
        </w:rPr>
      </w:pPr>
    </w:p>
    <w:p w:rsidR="00BA47D5" w:rsidRPr="00BA47D5" w:rsidRDefault="00BA47D5" w:rsidP="007746F7">
      <w:pPr>
        <w:pStyle w:val="Heading4"/>
        <w:rPr>
          <w:rFonts w:ascii="Times New Roman" w:hAnsi="Times New Roman" w:cs="Times New Roman"/>
          <w:b/>
          <w:i w:val="0"/>
          <w:color w:val="auto"/>
          <w:lang w:val="de-AT"/>
        </w:rPr>
      </w:pPr>
      <w:r w:rsidRPr="00BA47D5">
        <w:rPr>
          <w:rFonts w:ascii="Times New Roman" w:hAnsi="Times New Roman" w:cs="Times New Roman"/>
          <w:b/>
          <w:i w:val="0"/>
          <w:color w:val="auto"/>
          <w:lang w:val="de-AT"/>
        </w:rPr>
        <w:t>8.</w:t>
      </w:r>
      <w:r w:rsidRPr="00BA47D5">
        <w:rPr>
          <w:rFonts w:ascii="Times New Roman" w:hAnsi="Times New Roman" w:cs="Times New Roman"/>
          <w:b/>
          <w:i w:val="0"/>
          <w:color w:val="auto"/>
        </w:rPr>
        <w:t>ΕΠΙΧΕΙΡΗΜΑΤΙΚΕΣ</w:t>
      </w:r>
      <w:r w:rsidRPr="00BA47D5">
        <w:rPr>
          <w:rFonts w:ascii="Times New Roman" w:hAnsi="Times New Roman" w:cs="Times New Roman"/>
          <w:b/>
          <w:i w:val="0"/>
          <w:color w:val="auto"/>
          <w:lang w:val="de-AT"/>
        </w:rPr>
        <w:t xml:space="preserve"> </w:t>
      </w:r>
      <w:r w:rsidRPr="00BA47D5">
        <w:rPr>
          <w:rFonts w:ascii="Times New Roman" w:hAnsi="Times New Roman" w:cs="Times New Roman"/>
          <w:b/>
          <w:i w:val="0"/>
          <w:color w:val="auto"/>
        </w:rPr>
        <w:t>ΕΝΩΣΕΙΣ</w:t>
      </w:r>
      <w:r w:rsidRPr="00BA47D5">
        <w:rPr>
          <w:rFonts w:ascii="Times New Roman" w:hAnsi="Times New Roman" w:cs="Times New Roman"/>
          <w:b/>
          <w:i w:val="0"/>
          <w:color w:val="auto"/>
          <w:lang w:val="de-AT"/>
        </w:rPr>
        <w:t xml:space="preserve"> </w:t>
      </w:r>
    </w:p>
    <w:p w:rsidR="00BA47D5" w:rsidRPr="00993E8F" w:rsidRDefault="00BA47D5" w:rsidP="007746F7">
      <w:pPr>
        <w:pStyle w:val="NormalWeb"/>
        <w:rPr>
          <w:i/>
          <w:lang w:val="de-AT"/>
        </w:rPr>
      </w:pPr>
      <w:r w:rsidRPr="00993E8F">
        <w:rPr>
          <w:lang w:val="de-AT"/>
        </w:rPr>
        <w:t xml:space="preserve">Fachverband der Audiovisions- und Filmindustrie: </w:t>
      </w:r>
      <w:hyperlink r:id="rId174" w:tgtFrame="_blank" w:history="1">
        <w:r w:rsidRPr="00993E8F">
          <w:rPr>
            <w:rStyle w:val="Hyperlink"/>
            <w:lang w:val="de-AT"/>
          </w:rPr>
          <w:t>www.fafo.at</w:t>
        </w:r>
      </w:hyperlink>
      <w:r w:rsidRPr="00993E8F">
        <w:rPr>
          <w:lang w:val="de-AT"/>
        </w:rPr>
        <w:br/>
      </w:r>
      <w:r w:rsidRPr="00993E8F">
        <w:rPr>
          <w:rStyle w:val="Emphasis"/>
          <w:lang w:val="de-AT"/>
        </w:rPr>
        <w:t>(</w:t>
      </w:r>
      <w:r w:rsidRPr="00993E8F">
        <w:rPr>
          <w:rStyle w:val="Emphasis"/>
        </w:rPr>
        <w:t>Βιομηχανίας</w:t>
      </w:r>
      <w:r w:rsidRPr="00993E8F">
        <w:rPr>
          <w:rStyle w:val="Emphasis"/>
          <w:lang w:val="de-AT"/>
        </w:rPr>
        <w:t xml:space="preserve"> </w:t>
      </w:r>
      <w:r w:rsidRPr="00993E8F">
        <w:rPr>
          <w:rStyle w:val="Emphasis"/>
        </w:rPr>
        <w:t>θεάματος</w:t>
      </w:r>
      <w:r w:rsidRPr="00993E8F">
        <w:rPr>
          <w:rStyle w:val="Emphasis"/>
          <w:lang w:val="de-AT"/>
        </w:rPr>
        <w:t xml:space="preserve">  </w:t>
      </w:r>
      <w:r w:rsidRPr="00993E8F">
        <w:rPr>
          <w:rStyle w:val="Emphasis"/>
        </w:rPr>
        <w:t>και</w:t>
      </w:r>
      <w:r w:rsidRPr="00993E8F">
        <w:rPr>
          <w:rStyle w:val="Emphasis"/>
          <w:lang w:val="de-AT"/>
        </w:rPr>
        <w:t xml:space="preserve"> </w:t>
      </w:r>
      <w:r w:rsidRPr="00993E8F">
        <w:rPr>
          <w:rStyle w:val="Emphasis"/>
        </w:rPr>
        <w:t>φιλμ</w:t>
      </w:r>
      <w:r w:rsidRPr="00993E8F">
        <w:rPr>
          <w:rStyle w:val="Emphasis"/>
          <w:lang w:val="de-AT"/>
        </w:rPr>
        <w:t>)</w:t>
      </w:r>
    </w:p>
    <w:p w:rsidR="00BA47D5" w:rsidRPr="00993E8F" w:rsidRDefault="00BA47D5" w:rsidP="007746F7">
      <w:pPr>
        <w:pStyle w:val="NormalWeb"/>
        <w:rPr>
          <w:i/>
          <w:lang w:val="de-AT"/>
        </w:rPr>
      </w:pPr>
      <w:r w:rsidRPr="00993E8F">
        <w:rPr>
          <w:lang w:val="de-AT"/>
        </w:rPr>
        <w:t xml:space="preserve">Fachverband der Bauindustrie: </w:t>
      </w:r>
      <w:hyperlink r:id="rId175" w:tgtFrame="_blank" w:history="1">
        <w:r w:rsidRPr="00993E8F">
          <w:rPr>
            <w:rStyle w:val="Hyperlink"/>
            <w:lang w:val="de-AT"/>
          </w:rPr>
          <w:t>www.bau.or.at</w:t>
        </w:r>
      </w:hyperlink>
      <w:r w:rsidRPr="00993E8F">
        <w:rPr>
          <w:lang w:val="de-AT"/>
        </w:rPr>
        <w:t>, </w:t>
      </w:r>
      <w:hyperlink r:id="rId176" w:tgtFrame="_blank" w:history="1">
        <w:r w:rsidRPr="00993E8F">
          <w:rPr>
            <w:rStyle w:val="Hyperlink"/>
            <w:lang w:val="de-AT"/>
          </w:rPr>
          <w:t>www.leitbetriebe.at/bauindustrie</w:t>
        </w:r>
      </w:hyperlink>
      <w:r w:rsidRPr="00993E8F">
        <w:rPr>
          <w:lang w:val="de-AT"/>
        </w:rPr>
        <w:br/>
      </w:r>
      <w:r w:rsidRPr="00993E8F">
        <w:rPr>
          <w:rStyle w:val="Emphasis"/>
          <w:lang w:val="de-AT"/>
        </w:rPr>
        <w:t>(</w:t>
      </w:r>
      <w:r w:rsidRPr="00993E8F">
        <w:rPr>
          <w:rStyle w:val="Emphasis"/>
        </w:rPr>
        <w:t>Κατασκευών</w:t>
      </w:r>
      <w:r w:rsidRPr="00993E8F">
        <w:rPr>
          <w:rStyle w:val="Emphasis"/>
          <w:lang w:val="de-AT"/>
        </w:rPr>
        <w:t>)</w:t>
      </w:r>
    </w:p>
    <w:p w:rsidR="00BA47D5" w:rsidRPr="00B4067B" w:rsidRDefault="00BA47D5" w:rsidP="007746F7">
      <w:pPr>
        <w:pStyle w:val="NormalWeb"/>
        <w:rPr>
          <w:rStyle w:val="Emphasis"/>
          <w:i w:val="0"/>
          <w:lang w:val="de-AT"/>
        </w:rPr>
      </w:pPr>
      <w:r w:rsidRPr="00993E8F">
        <w:rPr>
          <w:lang w:val="de-AT"/>
        </w:rPr>
        <w:t xml:space="preserve">Fachverband der Bekleidungsindustrie: </w:t>
      </w:r>
      <w:hyperlink r:id="rId177" w:tgtFrame="_blank" w:history="1">
        <w:r w:rsidRPr="00993E8F">
          <w:rPr>
            <w:rStyle w:val="Hyperlink"/>
            <w:lang w:val="de-AT"/>
          </w:rPr>
          <w:t>www.fashion-industry.at</w:t>
        </w:r>
      </w:hyperlink>
      <w:r w:rsidRPr="00993E8F">
        <w:rPr>
          <w:lang w:val="de-AT"/>
        </w:rPr>
        <w:br/>
      </w:r>
      <w:r w:rsidRPr="00993E8F">
        <w:rPr>
          <w:rStyle w:val="Emphasis"/>
          <w:lang w:val="de-AT"/>
        </w:rPr>
        <w:t>(</w:t>
      </w:r>
      <w:r>
        <w:rPr>
          <w:rStyle w:val="Emphasis"/>
        </w:rPr>
        <w:t>Βιομηχανίες</w:t>
      </w:r>
      <w:r w:rsidRPr="00993E8F">
        <w:rPr>
          <w:rStyle w:val="Emphasis"/>
          <w:lang w:val="de-AT"/>
        </w:rPr>
        <w:t xml:space="preserve"> </w:t>
      </w:r>
      <w:r w:rsidRPr="00993E8F">
        <w:rPr>
          <w:rStyle w:val="Emphasis"/>
        </w:rPr>
        <w:t>ενδύματος</w:t>
      </w:r>
      <w:r w:rsidRPr="00993E8F">
        <w:rPr>
          <w:rStyle w:val="Emphasis"/>
          <w:lang w:val="de-AT"/>
        </w:rPr>
        <w:t>)</w:t>
      </w:r>
    </w:p>
    <w:p w:rsidR="00BA47D5" w:rsidRDefault="00D51408" w:rsidP="007746F7">
      <w:pPr>
        <w:pStyle w:val="NormalWeb"/>
        <w:spacing w:before="0" w:beforeAutospacing="0" w:after="0" w:afterAutospacing="0"/>
        <w:rPr>
          <w:rStyle w:val="Emphasis"/>
          <w:i w:val="0"/>
        </w:rPr>
      </w:pPr>
      <w:hyperlink r:id="rId178" w:history="1">
        <w:r w:rsidR="00BA47D5" w:rsidRPr="00B4067B">
          <w:rPr>
            <w:rStyle w:val="Hyperlink"/>
          </w:rPr>
          <w:t>https://avco.at</w:t>
        </w:r>
      </w:hyperlink>
      <w:r w:rsidR="00BA47D5" w:rsidRPr="00C21B59">
        <w:rPr>
          <w:rStyle w:val="Emphasis"/>
        </w:rPr>
        <w:t xml:space="preserve">  (</w:t>
      </w:r>
      <w:r w:rsidR="00BA47D5">
        <w:rPr>
          <w:rStyle w:val="Emphasis"/>
        </w:rPr>
        <w:t>Austrian Private Equite and Venture Capital Organization)</w:t>
      </w:r>
    </w:p>
    <w:p w:rsidR="00BA47D5" w:rsidRPr="00BA47D5" w:rsidRDefault="00BA47D5" w:rsidP="007746F7">
      <w:pPr>
        <w:pStyle w:val="NormalWeb"/>
        <w:spacing w:before="0" w:beforeAutospacing="0" w:after="0" w:afterAutospacing="0"/>
        <w:rPr>
          <w:rStyle w:val="Emphasis"/>
          <w:i w:val="0"/>
          <w:lang w:val="el-GR"/>
        </w:rPr>
      </w:pPr>
      <w:r w:rsidRPr="00BA47D5">
        <w:rPr>
          <w:rStyle w:val="Emphasis"/>
          <w:lang w:val="el-GR"/>
        </w:rPr>
        <w:t xml:space="preserve">Ένωση αυστριακών επενδυτών επιχειρηματικών κεφαλαίων και παροχής χρηματοοικονομικών υπηρεσιών </w:t>
      </w:r>
    </w:p>
    <w:p w:rsidR="00BA47D5" w:rsidRPr="00BA47D5" w:rsidRDefault="00BA47D5" w:rsidP="007746F7">
      <w:pPr>
        <w:pStyle w:val="NormalWeb"/>
        <w:spacing w:before="0" w:beforeAutospacing="0" w:after="0" w:afterAutospacing="0"/>
        <w:rPr>
          <w:i/>
          <w:lang w:val="el-GR"/>
        </w:rPr>
      </w:pPr>
    </w:p>
    <w:p w:rsidR="00BA47D5" w:rsidRDefault="00BA47D5" w:rsidP="007746F7">
      <w:pPr>
        <w:pStyle w:val="NormalWeb"/>
        <w:spacing w:before="0" w:beforeAutospacing="0" w:after="0" w:afterAutospacing="0"/>
        <w:rPr>
          <w:lang w:val="de-AT"/>
        </w:rPr>
      </w:pPr>
      <w:r w:rsidRPr="00993E8F">
        <w:rPr>
          <w:lang w:val="de-AT"/>
        </w:rPr>
        <w:t>Fachverband der Bergwerke und Eisen erzeugenden Industrie: </w:t>
      </w:r>
      <w:hyperlink r:id="rId179" w:tgtFrame="_blank" w:history="1">
        <w:r w:rsidRPr="00993E8F">
          <w:rPr>
            <w:rStyle w:val="Hyperlink"/>
            <w:lang w:val="de-AT"/>
          </w:rPr>
          <w:t>www.bergbaustahl.at</w:t>
        </w:r>
      </w:hyperlink>
    </w:p>
    <w:p w:rsidR="00BA47D5" w:rsidRPr="00863C9B" w:rsidRDefault="00BA47D5" w:rsidP="007746F7">
      <w:pPr>
        <w:pStyle w:val="NormalWeb"/>
        <w:spacing w:before="0" w:beforeAutospacing="0" w:after="0" w:afterAutospacing="0"/>
        <w:rPr>
          <w:i/>
          <w:lang w:val="de-AT"/>
        </w:rPr>
      </w:pPr>
      <w:r w:rsidRPr="00863C9B">
        <w:rPr>
          <w:i/>
          <w:lang w:val="de-AT"/>
        </w:rPr>
        <w:t>(</w:t>
      </w:r>
      <w:r w:rsidRPr="00863C9B">
        <w:rPr>
          <w:i/>
        </w:rPr>
        <w:t>Ένωση</w:t>
      </w:r>
      <w:r w:rsidRPr="004425E5">
        <w:rPr>
          <w:i/>
          <w:lang w:val="de-AT"/>
        </w:rPr>
        <w:t xml:space="preserve"> </w:t>
      </w:r>
      <w:r w:rsidRPr="00863C9B">
        <w:rPr>
          <w:i/>
        </w:rPr>
        <w:t>Ορυκτών</w:t>
      </w:r>
      <w:r w:rsidRPr="00863C9B">
        <w:rPr>
          <w:i/>
          <w:lang w:val="de-AT"/>
        </w:rPr>
        <w:t xml:space="preserve"> </w:t>
      </w:r>
      <w:r w:rsidRPr="00863C9B">
        <w:rPr>
          <w:i/>
        </w:rPr>
        <w:t>και</w:t>
      </w:r>
      <w:r w:rsidRPr="00863C9B">
        <w:rPr>
          <w:i/>
          <w:lang w:val="de-AT"/>
        </w:rPr>
        <w:t xml:space="preserve"> </w:t>
      </w:r>
      <w:r w:rsidRPr="00863C9B">
        <w:rPr>
          <w:i/>
        </w:rPr>
        <w:t>σιδήρου</w:t>
      </w:r>
      <w:r w:rsidRPr="00863C9B">
        <w:rPr>
          <w:i/>
          <w:lang w:val="de-AT"/>
        </w:rPr>
        <w:t>)</w:t>
      </w:r>
    </w:p>
    <w:p w:rsidR="00BA47D5" w:rsidRPr="00993E8F" w:rsidRDefault="00BA47D5" w:rsidP="007746F7">
      <w:pPr>
        <w:pStyle w:val="NormalWeb"/>
        <w:spacing w:before="0" w:beforeAutospacing="0" w:after="0" w:afterAutospacing="0"/>
        <w:rPr>
          <w:lang w:val="de-AT"/>
        </w:rPr>
      </w:pPr>
    </w:p>
    <w:p w:rsidR="00BA47D5" w:rsidRPr="00B161C7" w:rsidRDefault="00BA47D5" w:rsidP="007746F7">
      <w:pPr>
        <w:pStyle w:val="NormalWeb"/>
        <w:spacing w:before="0" w:beforeAutospacing="0" w:after="0" w:afterAutospacing="0"/>
        <w:rPr>
          <w:i/>
          <w:lang w:val="de-AT"/>
        </w:rPr>
      </w:pPr>
      <w:r w:rsidRPr="00993E8F">
        <w:rPr>
          <w:lang w:val="de-AT"/>
        </w:rPr>
        <w:t xml:space="preserve">Fachverband der chemischen Industrie: </w:t>
      </w:r>
      <w:hyperlink r:id="rId180" w:tgtFrame="_blank" w:history="1">
        <w:r w:rsidRPr="00993E8F">
          <w:rPr>
            <w:rStyle w:val="Hyperlink"/>
            <w:lang w:val="de-AT"/>
          </w:rPr>
          <w:t>http://fcio.at</w:t>
        </w:r>
      </w:hyperlink>
      <w:r w:rsidRPr="00993E8F">
        <w:rPr>
          <w:lang w:val="de-AT"/>
        </w:rPr>
        <w:br/>
      </w:r>
      <w:r w:rsidRPr="00993E8F">
        <w:rPr>
          <w:rStyle w:val="Emphasis"/>
          <w:lang w:val="de-AT"/>
        </w:rPr>
        <w:t>(</w:t>
      </w:r>
      <w:r w:rsidRPr="00993E8F">
        <w:rPr>
          <w:rStyle w:val="Emphasis"/>
        </w:rPr>
        <w:t>Χημικής</w:t>
      </w:r>
      <w:r w:rsidRPr="00993E8F">
        <w:rPr>
          <w:rStyle w:val="Emphasis"/>
          <w:lang w:val="de-AT"/>
        </w:rPr>
        <w:t xml:space="preserve"> </w:t>
      </w:r>
      <w:r w:rsidRPr="00993E8F">
        <w:rPr>
          <w:rStyle w:val="Emphasis"/>
        </w:rPr>
        <w:t>Βιομηχανίας</w:t>
      </w:r>
      <w:r>
        <w:rPr>
          <w:rStyle w:val="Emphasis"/>
          <w:lang w:val="de-AT"/>
        </w:rPr>
        <w:t>)</w:t>
      </w:r>
    </w:p>
    <w:p w:rsidR="00BA47D5" w:rsidRPr="00BA47D5" w:rsidRDefault="00BA47D5" w:rsidP="007746F7">
      <w:pPr>
        <w:pStyle w:val="NormalWeb"/>
        <w:rPr>
          <w:i/>
          <w:lang w:val="el-GR"/>
        </w:rPr>
      </w:pPr>
      <w:r w:rsidRPr="00993E8F">
        <w:rPr>
          <w:lang w:val="de-AT"/>
        </w:rPr>
        <w:t>Fachverband</w:t>
      </w:r>
      <w:r w:rsidRPr="00BA47D5">
        <w:rPr>
          <w:lang w:val="el-GR"/>
        </w:rPr>
        <w:t xml:space="preserve"> </w:t>
      </w:r>
      <w:r w:rsidRPr="00993E8F">
        <w:rPr>
          <w:lang w:val="de-AT"/>
        </w:rPr>
        <w:t>der</w:t>
      </w:r>
      <w:r w:rsidRPr="00BA47D5">
        <w:rPr>
          <w:lang w:val="el-GR"/>
        </w:rPr>
        <w:t xml:space="preserve"> </w:t>
      </w:r>
      <w:r w:rsidRPr="00993E8F">
        <w:rPr>
          <w:lang w:val="de-AT"/>
        </w:rPr>
        <w:t>Gas</w:t>
      </w:r>
      <w:r w:rsidRPr="00BA47D5">
        <w:rPr>
          <w:lang w:val="el-GR"/>
        </w:rPr>
        <w:t xml:space="preserve">- </w:t>
      </w:r>
      <w:r w:rsidRPr="00993E8F">
        <w:rPr>
          <w:lang w:val="de-AT"/>
        </w:rPr>
        <w:t>und</w:t>
      </w:r>
      <w:r w:rsidRPr="00BA47D5">
        <w:rPr>
          <w:lang w:val="el-GR"/>
        </w:rPr>
        <w:t xml:space="preserve"> </w:t>
      </w:r>
      <w:r w:rsidRPr="00993E8F">
        <w:rPr>
          <w:lang w:val="de-AT"/>
        </w:rPr>
        <w:t>W</w:t>
      </w:r>
      <w:r w:rsidRPr="00BA47D5">
        <w:rPr>
          <w:lang w:val="el-GR"/>
        </w:rPr>
        <w:t>ä</w:t>
      </w:r>
      <w:r w:rsidRPr="00993E8F">
        <w:rPr>
          <w:lang w:val="de-AT"/>
        </w:rPr>
        <w:t>rmeversorgungsunternehmungen</w:t>
      </w:r>
      <w:r w:rsidRPr="00BA47D5">
        <w:rPr>
          <w:lang w:val="el-GR"/>
        </w:rPr>
        <w:t>:</w:t>
      </w:r>
      <w:r w:rsidRPr="00993E8F">
        <w:rPr>
          <w:lang w:val="de-AT"/>
        </w:rPr>
        <w:t> </w:t>
      </w:r>
      <w:hyperlink w:tgtFrame="_blank" w:history="1">
        <w:r w:rsidRPr="00993E8F">
          <w:rPr>
            <w:rStyle w:val="Hyperlink"/>
            <w:lang w:val="de-AT"/>
          </w:rPr>
          <w:t>www</w:t>
        </w:r>
        <w:r w:rsidRPr="00BA47D5">
          <w:rPr>
            <w:rStyle w:val="Hyperlink"/>
            <w:lang w:val="el-GR"/>
          </w:rPr>
          <w:t>.</w:t>
        </w:r>
        <w:r w:rsidRPr="00993E8F">
          <w:rPr>
            <w:rStyle w:val="Hyperlink"/>
            <w:lang w:val="de-AT"/>
          </w:rPr>
          <w:t>gaswaerme</w:t>
        </w:r>
        <w:r w:rsidRPr="00BA47D5">
          <w:rPr>
            <w:rStyle w:val="Hyperlink"/>
            <w:lang w:val="el-GR"/>
          </w:rPr>
          <w:t>.</w:t>
        </w:r>
        <w:r w:rsidRPr="00993E8F">
          <w:rPr>
            <w:rStyle w:val="Hyperlink"/>
            <w:lang w:val="de-AT"/>
          </w:rPr>
          <w:t>at</w:t>
        </w:r>
        <w:r w:rsidRPr="00BA47D5">
          <w:rPr>
            <w:rStyle w:val="Hyperlink"/>
            <w:lang w:val="el-GR"/>
          </w:rPr>
          <w:t xml:space="preserve"> </w:t>
        </w:r>
      </w:hyperlink>
      <w:r w:rsidRPr="00BA47D5">
        <w:rPr>
          <w:lang w:val="el-GR"/>
        </w:rPr>
        <w:br/>
      </w:r>
      <w:r w:rsidRPr="00BA47D5">
        <w:rPr>
          <w:rStyle w:val="Emphasis"/>
          <w:lang w:val="el-GR"/>
        </w:rPr>
        <w:t>(Φυσικού Αερίου και Ενέργειας)</w:t>
      </w:r>
    </w:p>
    <w:p w:rsidR="00BA47D5" w:rsidRPr="00B161C7" w:rsidRDefault="00BA47D5" w:rsidP="007746F7">
      <w:pPr>
        <w:pStyle w:val="NormalWeb"/>
        <w:rPr>
          <w:lang w:val="de-AT"/>
        </w:rPr>
      </w:pPr>
      <w:r w:rsidRPr="00993E8F">
        <w:rPr>
          <w:lang w:val="de-AT"/>
        </w:rPr>
        <w:t>Fachverband der Nahrungs- und Genußmittelindustrie: </w:t>
      </w:r>
      <w:hyperlink r:id="rId181" w:tgtFrame="_blank" w:history="1">
        <w:r w:rsidRPr="00993E8F">
          <w:rPr>
            <w:rStyle w:val="Hyperlink"/>
            <w:lang w:val="de-AT"/>
          </w:rPr>
          <w:t>www.dielebensmittel.at</w:t>
        </w:r>
      </w:hyperlink>
      <w:r w:rsidRPr="00993E8F">
        <w:rPr>
          <w:lang w:val="de-AT"/>
        </w:rPr>
        <w:br/>
      </w:r>
      <w:r w:rsidRPr="00B161C7">
        <w:rPr>
          <w:lang w:val="de-AT"/>
        </w:rPr>
        <w:t>(</w:t>
      </w:r>
      <w:r>
        <w:t>Τροφίμων</w:t>
      </w:r>
      <w:r>
        <w:rPr>
          <w:lang w:val="de-AT"/>
        </w:rPr>
        <w:t>)</w:t>
      </w:r>
    </w:p>
    <w:p w:rsidR="00BA47D5" w:rsidRPr="00B161C7" w:rsidRDefault="00BA47D5" w:rsidP="007746F7">
      <w:pPr>
        <w:pStyle w:val="NormalWeb"/>
        <w:rPr>
          <w:lang w:val="de-AT"/>
        </w:rPr>
      </w:pPr>
      <w:r w:rsidRPr="00993E8F">
        <w:rPr>
          <w:lang w:val="de-AT"/>
        </w:rPr>
        <w:t xml:space="preserve">Fachverband der Textilindustrie: </w:t>
      </w:r>
      <w:hyperlink r:id="rId182" w:tgtFrame="_blank" w:history="1">
        <w:r w:rsidRPr="00993E8F">
          <w:rPr>
            <w:rStyle w:val="Hyperlink"/>
            <w:lang w:val="de-AT"/>
          </w:rPr>
          <w:t>www.textilindustrie.at</w:t>
        </w:r>
      </w:hyperlink>
      <w:r w:rsidRPr="00993E8F">
        <w:rPr>
          <w:lang w:val="de-AT"/>
        </w:rPr>
        <w:br/>
      </w:r>
      <w:r w:rsidRPr="00993E8F">
        <w:rPr>
          <w:rStyle w:val="Emphasis"/>
          <w:lang w:val="de-AT"/>
        </w:rPr>
        <w:t>(</w:t>
      </w:r>
      <w:r>
        <w:rPr>
          <w:lang w:val="de-AT"/>
        </w:rPr>
        <w:t xml:space="preserve"> </w:t>
      </w:r>
      <w:r>
        <w:t>Μονάδες</w:t>
      </w:r>
      <w:r w:rsidRPr="00B161C7">
        <w:rPr>
          <w:lang w:val="de-AT"/>
        </w:rPr>
        <w:t xml:space="preserve"> </w:t>
      </w:r>
      <w:r>
        <w:t>Κλωστοϋφαντουργίας</w:t>
      </w:r>
      <w:r w:rsidRPr="00B161C7">
        <w:rPr>
          <w:lang w:val="de-AT"/>
        </w:rPr>
        <w:t xml:space="preserve"> </w:t>
      </w:r>
      <w:r>
        <w:rPr>
          <w:lang w:val="de-AT"/>
        </w:rPr>
        <w:t>)</w:t>
      </w:r>
    </w:p>
    <w:p w:rsidR="00BA47D5" w:rsidRPr="00B4067B" w:rsidRDefault="00BA47D5" w:rsidP="007746F7">
      <w:pPr>
        <w:pStyle w:val="NormalWeb"/>
        <w:rPr>
          <w:lang w:val="de-AT"/>
        </w:rPr>
      </w:pPr>
    </w:p>
    <w:p w:rsidR="00BA47D5" w:rsidRPr="00B4067B" w:rsidRDefault="00BA47D5" w:rsidP="007746F7">
      <w:pPr>
        <w:pStyle w:val="NormalWeb"/>
        <w:rPr>
          <w:lang w:val="de-AT"/>
        </w:rPr>
      </w:pPr>
    </w:p>
    <w:p w:rsidR="00BA47D5" w:rsidRPr="00B4067B" w:rsidRDefault="00BA47D5" w:rsidP="007746F7">
      <w:pPr>
        <w:pStyle w:val="NormalWeb"/>
        <w:rPr>
          <w:lang w:val="de-AT"/>
        </w:rPr>
      </w:pPr>
    </w:p>
    <w:p w:rsidR="00BA47D5" w:rsidRPr="00B4067B" w:rsidRDefault="00BA47D5" w:rsidP="007746F7">
      <w:pPr>
        <w:pStyle w:val="NormalWeb"/>
        <w:rPr>
          <w:lang w:val="de-AT"/>
        </w:rPr>
      </w:pPr>
    </w:p>
    <w:p w:rsidR="00BA47D5" w:rsidRPr="00B4067B" w:rsidRDefault="00BA47D5" w:rsidP="007746F7">
      <w:pPr>
        <w:pStyle w:val="NormalWeb"/>
        <w:rPr>
          <w:lang w:val="de-AT"/>
        </w:rPr>
      </w:pPr>
    </w:p>
    <w:p w:rsidR="00BA47D5" w:rsidRPr="00B4067B" w:rsidRDefault="00BA47D5" w:rsidP="007746F7">
      <w:pPr>
        <w:pStyle w:val="NormalWeb"/>
        <w:rPr>
          <w:lang w:val="de-AT"/>
        </w:rPr>
      </w:pPr>
    </w:p>
    <w:p w:rsidR="00BA47D5" w:rsidRPr="00B4067B" w:rsidRDefault="00BA47D5" w:rsidP="007746F7">
      <w:pPr>
        <w:pStyle w:val="NormalWeb"/>
        <w:rPr>
          <w:lang w:val="de-AT"/>
        </w:rPr>
      </w:pPr>
    </w:p>
    <w:p w:rsidR="00BA47D5" w:rsidRPr="00B4067B" w:rsidRDefault="00BA47D5" w:rsidP="007746F7">
      <w:pPr>
        <w:pStyle w:val="NormalWeb"/>
        <w:rPr>
          <w:lang w:val="de-AT"/>
        </w:rPr>
      </w:pPr>
    </w:p>
    <w:p w:rsidR="00BA47D5" w:rsidRDefault="00BA47D5" w:rsidP="007746F7">
      <w:pPr>
        <w:pStyle w:val="NormalWeb"/>
        <w:rPr>
          <w:lang w:val="de-AT"/>
        </w:rPr>
      </w:pPr>
    </w:p>
    <w:p w:rsidR="00BA47D5" w:rsidRPr="00171809" w:rsidRDefault="00BA47D5" w:rsidP="007746F7">
      <w:pPr>
        <w:pStyle w:val="NormalWeb"/>
        <w:rPr>
          <w:lang w:val="de-AT"/>
        </w:rPr>
      </w:pPr>
    </w:p>
    <w:tbl>
      <w:tblPr>
        <w:tblW w:w="0" w:type="auto"/>
        <w:tblLook w:val="04A0"/>
      </w:tblPr>
      <w:tblGrid>
        <w:gridCol w:w="2941"/>
        <w:gridCol w:w="2878"/>
        <w:gridCol w:w="2767"/>
      </w:tblGrid>
      <w:tr w:rsidR="00BA47D5" w:rsidRPr="00BA47D5" w:rsidTr="006C118A">
        <w:tc>
          <w:tcPr>
            <w:tcW w:w="3095" w:type="dxa"/>
          </w:tcPr>
          <w:p w:rsidR="00BA47D5" w:rsidRPr="00BA47D5" w:rsidRDefault="00BA47D5" w:rsidP="007746F7">
            <w:pPr>
              <w:pStyle w:val="Heading4"/>
              <w:keepNext w:val="0"/>
              <w:keepLines w:val="0"/>
              <w:numPr>
                <w:ilvl w:val="0"/>
                <w:numId w:val="10"/>
              </w:numPr>
              <w:spacing w:before="100" w:beforeAutospacing="1" w:after="100" w:afterAutospacing="1"/>
              <w:rPr>
                <w:rFonts w:ascii="Arial" w:hAnsi="Arial" w:cs="Arial"/>
                <w:b/>
                <w:i w:val="0"/>
                <w:color w:val="auto"/>
                <w:lang w:val="de-AT"/>
              </w:rPr>
            </w:pPr>
            <w:r w:rsidRPr="00BA47D5">
              <w:rPr>
                <w:rFonts w:ascii="Arial" w:hAnsi="Arial" w:cs="Arial"/>
                <w:b/>
                <w:i w:val="0"/>
                <w:color w:val="auto"/>
              </w:rPr>
              <w:t>ΤΥΠΟΣ</w:t>
            </w:r>
          </w:p>
        </w:tc>
        <w:tc>
          <w:tcPr>
            <w:tcW w:w="3095" w:type="dxa"/>
          </w:tcPr>
          <w:p w:rsidR="00BA47D5" w:rsidRPr="00BA47D5" w:rsidRDefault="00BA47D5" w:rsidP="007746F7">
            <w:pPr>
              <w:pStyle w:val="Heading4"/>
              <w:rPr>
                <w:rFonts w:ascii="Arial" w:hAnsi="Arial" w:cs="Arial"/>
                <w:b/>
                <w:i w:val="0"/>
                <w:color w:val="auto"/>
                <w:lang w:val="de-AT"/>
              </w:rPr>
            </w:pPr>
            <w:r w:rsidRPr="00BA47D5">
              <w:rPr>
                <w:rFonts w:ascii="Arial" w:hAnsi="Arial" w:cs="Arial"/>
                <w:b/>
                <w:i w:val="0"/>
                <w:color w:val="auto"/>
                <w:lang w:val="de-AT"/>
              </w:rPr>
              <w:t xml:space="preserve"> </w:t>
            </w:r>
            <w:r w:rsidRPr="00BA47D5">
              <w:rPr>
                <w:rFonts w:ascii="Arial" w:hAnsi="Arial" w:cs="Arial"/>
                <w:b/>
                <w:i w:val="0"/>
                <w:color w:val="auto"/>
              </w:rPr>
              <w:t>ΤΗΛΕΟΡΑΣΗ</w:t>
            </w:r>
            <w:r w:rsidRPr="00BA47D5">
              <w:rPr>
                <w:rFonts w:ascii="Arial" w:hAnsi="Arial" w:cs="Arial"/>
                <w:b/>
                <w:i w:val="0"/>
                <w:color w:val="auto"/>
                <w:lang w:val="de-AT"/>
              </w:rPr>
              <w:t xml:space="preserve"> </w:t>
            </w:r>
          </w:p>
        </w:tc>
        <w:tc>
          <w:tcPr>
            <w:tcW w:w="3096" w:type="dxa"/>
          </w:tcPr>
          <w:p w:rsidR="00BA47D5" w:rsidRPr="00BA47D5" w:rsidRDefault="00BA47D5" w:rsidP="007746F7">
            <w:pPr>
              <w:pStyle w:val="Heading4"/>
              <w:rPr>
                <w:rFonts w:ascii="Arial" w:hAnsi="Arial" w:cs="Arial"/>
                <w:b/>
                <w:i w:val="0"/>
                <w:color w:val="auto"/>
                <w:lang w:val="de-AT"/>
              </w:rPr>
            </w:pPr>
            <w:r w:rsidRPr="00BA47D5">
              <w:rPr>
                <w:rFonts w:ascii="Arial" w:hAnsi="Arial" w:cs="Arial"/>
                <w:b/>
                <w:i w:val="0"/>
                <w:color w:val="auto"/>
                <w:lang w:val="de-AT"/>
              </w:rPr>
              <w:t xml:space="preserve"> </w:t>
            </w:r>
            <w:r w:rsidRPr="00BA47D5">
              <w:rPr>
                <w:rFonts w:ascii="Arial" w:hAnsi="Arial" w:cs="Arial"/>
                <w:b/>
                <w:i w:val="0"/>
                <w:color w:val="auto"/>
              </w:rPr>
              <w:t>ΡΑΔΙΟ</w:t>
            </w:r>
          </w:p>
        </w:tc>
      </w:tr>
    </w:tbl>
    <w:p w:rsidR="00BA47D5" w:rsidRPr="00BA47D5" w:rsidRDefault="00BA47D5" w:rsidP="007746F7">
      <w:pPr>
        <w:pStyle w:val="NormalWeb"/>
        <w:rPr>
          <w:lang w:val="el-GR"/>
        </w:rPr>
      </w:pPr>
      <w:r w:rsidRPr="00D82E8F">
        <w:rPr>
          <w:lang w:val="de-AT"/>
        </w:rPr>
        <w:t>APA</w:t>
      </w:r>
      <w:r w:rsidRPr="00BA47D5">
        <w:rPr>
          <w:lang w:val="el-GR"/>
        </w:rPr>
        <w:t xml:space="preserve"> </w:t>
      </w:r>
      <w:r w:rsidRPr="00D82E8F">
        <w:rPr>
          <w:lang w:val="de-AT"/>
        </w:rPr>
        <w:t>Austria</w:t>
      </w:r>
      <w:r w:rsidRPr="00BA47D5">
        <w:rPr>
          <w:lang w:val="el-GR"/>
        </w:rPr>
        <w:t xml:space="preserve"> </w:t>
      </w:r>
      <w:r w:rsidRPr="00D82E8F">
        <w:rPr>
          <w:lang w:val="de-AT"/>
        </w:rPr>
        <w:t>Presse</w:t>
      </w:r>
      <w:r w:rsidRPr="00BA47D5">
        <w:rPr>
          <w:lang w:val="el-GR"/>
        </w:rPr>
        <w:t xml:space="preserve"> </w:t>
      </w:r>
      <w:r w:rsidRPr="00D82E8F">
        <w:rPr>
          <w:lang w:val="de-AT"/>
        </w:rPr>
        <w:t>Agentur</w:t>
      </w:r>
      <w:r w:rsidRPr="00BA47D5">
        <w:rPr>
          <w:lang w:val="el-GR"/>
        </w:rPr>
        <w:t xml:space="preserve">: </w:t>
      </w:r>
      <w:hyperlink r:id="rId183" w:tgtFrame="_blank" w:history="1">
        <w:r w:rsidRPr="00D82E8F">
          <w:rPr>
            <w:rStyle w:val="Hyperlink"/>
            <w:lang w:val="de-AT"/>
          </w:rPr>
          <w:t>www</w:t>
        </w:r>
        <w:r w:rsidRPr="00BA47D5">
          <w:rPr>
            <w:rStyle w:val="Hyperlink"/>
            <w:lang w:val="el-GR"/>
          </w:rPr>
          <w:t>.</w:t>
        </w:r>
        <w:r w:rsidRPr="00D82E8F">
          <w:rPr>
            <w:rStyle w:val="Hyperlink"/>
            <w:lang w:val="de-AT"/>
          </w:rPr>
          <w:t>apa</w:t>
        </w:r>
        <w:r w:rsidRPr="00BA47D5">
          <w:rPr>
            <w:rStyle w:val="Hyperlink"/>
            <w:lang w:val="el-GR"/>
          </w:rPr>
          <w:t>.</w:t>
        </w:r>
        <w:r w:rsidRPr="00D82E8F">
          <w:rPr>
            <w:rStyle w:val="Hyperlink"/>
            <w:lang w:val="de-AT"/>
          </w:rPr>
          <w:t>at</w:t>
        </w:r>
      </w:hyperlink>
      <w:r w:rsidRPr="00BA47D5">
        <w:rPr>
          <w:lang w:val="el-GR"/>
        </w:rPr>
        <w:br/>
      </w:r>
      <w:r w:rsidRPr="00BA47D5">
        <w:rPr>
          <w:rStyle w:val="Emphasis"/>
          <w:lang w:val="el-GR"/>
        </w:rPr>
        <w:t xml:space="preserve">Αυστριακό Πρακτορείο Ειδήσεων </w:t>
      </w:r>
    </w:p>
    <w:p w:rsidR="00BA47D5" w:rsidRPr="00BA47D5" w:rsidRDefault="00BA47D5" w:rsidP="007746F7">
      <w:pPr>
        <w:pStyle w:val="NormalWeb"/>
        <w:rPr>
          <w:lang w:val="el-GR"/>
        </w:rPr>
      </w:pPr>
      <w:r w:rsidRPr="00D82E8F">
        <w:rPr>
          <w:lang w:val="de-AT"/>
        </w:rPr>
        <w:t>Gewinn</w:t>
      </w:r>
      <w:r w:rsidRPr="00BA47D5">
        <w:rPr>
          <w:lang w:val="el-GR"/>
        </w:rPr>
        <w:t xml:space="preserve">: </w:t>
      </w:r>
      <w:hyperlink r:id="rId184" w:tgtFrame="_blank" w:history="1">
        <w:r w:rsidRPr="00D82E8F">
          <w:rPr>
            <w:rStyle w:val="Hyperlink"/>
            <w:lang w:val="de-AT"/>
          </w:rPr>
          <w:t>www</w:t>
        </w:r>
        <w:r w:rsidRPr="00BA47D5">
          <w:rPr>
            <w:rStyle w:val="Hyperlink"/>
            <w:lang w:val="el-GR"/>
          </w:rPr>
          <w:t>.</w:t>
        </w:r>
        <w:r w:rsidRPr="00D82E8F">
          <w:rPr>
            <w:rStyle w:val="Hyperlink"/>
            <w:lang w:val="de-AT"/>
          </w:rPr>
          <w:t>gewinn</w:t>
        </w:r>
        <w:r w:rsidRPr="00BA47D5">
          <w:rPr>
            <w:rStyle w:val="Hyperlink"/>
            <w:lang w:val="el-GR"/>
          </w:rPr>
          <w:t>.</w:t>
        </w:r>
        <w:r w:rsidRPr="00D82E8F">
          <w:rPr>
            <w:rStyle w:val="Hyperlink"/>
            <w:lang w:val="de-AT"/>
          </w:rPr>
          <w:t>co</w:t>
        </w:r>
        <w:r w:rsidRPr="00BA47D5">
          <w:rPr>
            <w:rStyle w:val="Hyperlink"/>
            <w:lang w:val="el-GR"/>
          </w:rPr>
          <w:t>.</w:t>
        </w:r>
        <w:r w:rsidRPr="00D82E8F">
          <w:rPr>
            <w:rStyle w:val="Hyperlink"/>
            <w:lang w:val="de-AT"/>
          </w:rPr>
          <w:t>at</w:t>
        </w:r>
      </w:hyperlink>
      <w:r w:rsidRPr="00BA47D5">
        <w:rPr>
          <w:lang w:val="el-GR"/>
        </w:rPr>
        <w:br/>
      </w:r>
      <w:r w:rsidRPr="00BA47D5">
        <w:rPr>
          <w:rStyle w:val="Emphasis"/>
          <w:lang w:val="el-GR"/>
        </w:rPr>
        <w:t xml:space="preserve">Οικονομικό Περιοδικό </w:t>
      </w:r>
    </w:p>
    <w:p w:rsidR="00BA47D5" w:rsidRPr="00BA47D5" w:rsidRDefault="00BA47D5" w:rsidP="007746F7">
      <w:pPr>
        <w:pStyle w:val="NormalWeb"/>
        <w:spacing w:before="0" w:beforeAutospacing="0" w:after="0" w:afterAutospacing="0"/>
        <w:rPr>
          <w:lang w:val="el-GR"/>
        </w:rPr>
      </w:pPr>
      <w:r w:rsidRPr="00D82E8F">
        <w:rPr>
          <w:lang w:val="de-AT"/>
        </w:rPr>
        <w:t>Wirtschaftsblatt</w:t>
      </w:r>
      <w:r w:rsidRPr="00BA47D5">
        <w:rPr>
          <w:lang w:val="el-GR"/>
        </w:rPr>
        <w:t xml:space="preserve">: </w:t>
      </w:r>
      <w:hyperlink r:id="rId185" w:tgtFrame="_blank" w:history="1">
        <w:r w:rsidRPr="00D82E8F">
          <w:rPr>
            <w:rStyle w:val="Hyperlink"/>
            <w:lang w:val="de-AT"/>
          </w:rPr>
          <w:t>www</w:t>
        </w:r>
        <w:r w:rsidRPr="00BA47D5">
          <w:rPr>
            <w:rStyle w:val="Hyperlink"/>
            <w:lang w:val="el-GR"/>
          </w:rPr>
          <w:t>.</w:t>
        </w:r>
        <w:r w:rsidRPr="00D82E8F">
          <w:rPr>
            <w:rStyle w:val="Hyperlink"/>
            <w:lang w:val="de-AT"/>
          </w:rPr>
          <w:t>wirtschaftsblatt</w:t>
        </w:r>
        <w:r w:rsidRPr="00BA47D5">
          <w:rPr>
            <w:rStyle w:val="Hyperlink"/>
            <w:lang w:val="el-GR"/>
          </w:rPr>
          <w:t>.</w:t>
        </w:r>
        <w:r w:rsidRPr="00D82E8F">
          <w:rPr>
            <w:rStyle w:val="Hyperlink"/>
            <w:lang w:val="de-AT"/>
          </w:rPr>
          <w:t>at</w:t>
        </w:r>
      </w:hyperlink>
    </w:p>
    <w:p w:rsidR="00BA47D5" w:rsidRPr="00D21910" w:rsidRDefault="00BA47D5" w:rsidP="007746F7">
      <w:pPr>
        <w:pStyle w:val="NormalWeb"/>
        <w:spacing w:before="0" w:beforeAutospacing="0" w:after="0" w:afterAutospacing="0"/>
        <w:rPr>
          <w:lang w:val="el-GR"/>
        </w:rPr>
      </w:pPr>
      <w:r w:rsidRPr="00BA47D5">
        <w:rPr>
          <w:lang w:val="el-GR"/>
        </w:rPr>
        <w:t xml:space="preserve"> Καθημερινή οικονομική εφημερίδα </w:t>
      </w:r>
    </w:p>
    <w:p w:rsidR="00BA47D5" w:rsidRPr="00D21910" w:rsidRDefault="00BA47D5" w:rsidP="007746F7">
      <w:pPr>
        <w:pStyle w:val="NormalWeb"/>
        <w:spacing w:before="0" w:beforeAutospacing="0" w:after="0" w:afterAutospacing="0"/>
        <w:rPr>
          <w:lang w:val="el-GR"/>
        </w:rPr>
      </w:pPr>
    </w:p>
    <w:p w:rsidR="00BA47D5" w:rsidRPr="00D21910" w:rsidRDefault="00BA47D5" w:rsidP="007746F7">
      <w:pPr>
        <w:pStyle w:val="NormalWeb"/>
        <w:spacing w:before="0" w:beforeAutospacing="0" w:after="0" w:afterAutospacing="0"/>
        <w:rPr>
          <w:lang w:val="el-GR"/>
        </w:rPr>
      </w:pPr>
      <w:r>
        <w:t>FALSTAFF</w:t>
      </w:r>
      <w:r w:rsidRPr="00D21910">
        <w:rPr>
          <w:lang w:val="el-GR"/>
        </w:rPr>
        <w:t xml:space="preserve"> </w:t>
      </w:r>
      <w:hyperlink r:id="rId186" w:history="1">
        <w:r>
          <w:rPr>
            <w:rStyle w:val="Hyperlink"/>
          </w:rPr>
          <w:t>https</w:t>
        </w:r>
        <w:r w:rsidRPr="00BA47D5">
          <w:rPr>
            <w:rStyle w:val="Hyperlink"/>
            <w:lang w:val="el-GR"/>
          </w:rPr>
          <w:t>://</w:t>
        </w:r>
        <w:r>
          <w:rPr>
            <w:rStyle w:val="Hyperlink"/>
          </w:rPr>
          <w:t>www</w:t>
        </w:r>
        <w:r w:rsidRPr="00BA47D5">
          <w:rPr>
            <w:rStyle w:val="Hyperlink"/>
            <w:lang w:val="el-GR"/>
          </w:rPr>
          <w:t>.</w:t>
        </w:r>
        <w:r>
          <w:rPr>
            <w:rStyle w:val="Hyperlink"/>
          </w:rPr>
          <w:t>falstaff</w:t>
        </w:r>
        <w:r w:rsidRPr="00BA47D5">
          <w:rPr>
            <w:rStyle w:val="Hyperlink"/>
            <w:lang w:val="el-GR"/>
          </w:rPr>
          <w:t>.</w:t>
        </w:r>
        <w:r>
          <w:rPr>
            <w:rStyle w:val="Hyperlink"/>
          </w:rPr>
          <w:t>at</w:t>
        </w:r>
        <w:r w:rsidRPr="00BA47D5">
          <w:rPr>
            <w:rStyle w:val="Hyperlink"/>
            <w:lang w:val="el-GR"/>
          </w:rPr>
          <w:t>/</w:t>
        </w:r>
      </w:hyperlink>
    </w:p>
    <w:p w:rsidR="00BA47D5" w:rsidRPr="00D21910" w:rsidRDefault="00BA47D5" w:rsidP="007746F7">
      <w:pPr>
        <w:pStyle w:val="NormalWeb"/>
        <w:spacing w:before="0" w:beforeAutospacing="0" w:after="0" w:afterAutospacing="0"/>
        <w:rPr>
          <w:lang w:val="el-GR"/>
        </w:rPr>
      </w:pPr>
      <w:r w:rsidRPr="00BA47D5">
        <w:rPr>
          <w:lang w:val="el-GR"/>
        </w:rPr>
        <w:t>Σημαντικότερο περιοδικό για Γαστρονομία</w:t>
      </w:r>
    </w:p>
    <w:p w:rsidR="00BA47D5" w:rsidRPr="00BA47D5" w:rsidRDefault="00BA47D5" w:rsidP="007746F7">
      <w:pPr>
        <w:pStyle w:val="NormalWeb"/>
        <w:rPr>
          <w:lang w:val="el-GR"/>
        </w:rPr>
      </w:pPr>
      <w:r w:rsidRPr="00D82E8F">
        <w:t>Trend</w:t>
      </w:r>
      <w:r w:rsidRPr="00BA47D5">
        <w:rPr>
          <w:lang w:val="el-GR"/>
        </w:rPr>
        <w:t xml:space="preserve">: </w:t>
      </w:r>
      <w:hyperlink r:id="rId187" w:tgtFrame="_blank" w:history="1">
        <w:r w:rsidRPr="00D82E8F">
          <w:rPr>
            <w:rStyle w:val="Hyperlink"/>
          </w:rPr>
          <w:t>www</w:t>
        </w:r>
        <w:r w:rsidRPr="00BA47D5">
          <w:rPr>
            <w:rStyle w:val="Hyperlink"/>
            <w:lang w:val="el-GR"/>
          </w:rPr>
          <w:t>.</w:t>
        </w:r>
        <w:r w:rsidRPr="00D82E8F">
          <w:rPr>
            <w:rStyle w:val="Hyperlink"/>
          </w:rPr>
          <w:t>trend</w:t>
        </w:r>
        <w:r w:rsidRPr="00BA47D5">
          <w:rPr>
            <w:rStyle w:val="Hyperlink"/>
            <w:lang w:val="el-GR"/>
          </w:rPr>
          <w:t>.</w:t>
        </w:r>
        <w:r w:rsidRPr="00D82E8F">
          <w:rPr>
            <w:rStyle w:val="Hyperlink"/>
          </w:rPr>
          <w:t>at</w:t>
        </w:r>
      </w:hyperlink>
      <w:r w:rsidRPr="00BA47D5">
        <w:rPr>
          <w:lang w:val="el-GR"/>
        </w:rPr>
        <w:br/>
      </w:r>
      <w:r w:rsidRPr="00BA47D5">
        <w:rPr>
          <w:rStyle w:val="Emphasis"/>
          <w:lang w:val="el-GR"/>
        </w:rPr>
        <w:t xml:space="preserve">οικονομικό Περιοδικό </w:t>
      </w:r>
    </w:p>
    <w:p w:rsidR="00BA47D5" w:rsidRPr="00D82E8F" w:rsidRDefault="00BA47D5" w:rsidP="007746F7">
      <w:pPr>
        <w:pStyle w:val="NormalWeb"/>
        <w:spacing w:before="0" w:beforeAutospacing="0" w:after="0" w:afterAutospacing="0"/>
        <w:rPr>
          <w:lang w:val="de-AT"/>
        </w:rPr>
      </w:pPr>
      <w:r w:rsidRPr="00D82E8F">
        <w:rPr>
          <w:lang w:val="de-AT"/>
        </w:rPr>
        <w:t xml:space="preserve">Kleine Zeitung: </w:t>
      </w:r>
      <w:hyperlink r:id="rId188" w:tgtFrame="_blank" w:history="1">
        <w:r w:rsidRPr="00D82E8F">
          <w:rPr>
            <w:rStyle w:val="Hyperlink"/>
            <w:lang w:val="de-AT"/>
          </w:rPr>
          <w:t>www.kleine.co.at</w:t>
        </w:r>
      </w:hyperlink>
    </w:p>
    <w:p w:rsidR="00BA47D5" w:rsidRPr="00BA47D5" w:rsidRDefault="00BA47D5" w:rsidP="007746F7">
      <w:pPr>
        <w:pStyle w:val="NormalWeb"/>
        <w:spacing w:before="0" w:beforeAutospacing="0" w:after="0" w:afterAutospacing="0"/>
        <w:rPr>
          <w:lang w:val="el-GR"/>
        </w:rPr>
      </w:pPr>
      <w:r w:rsidRPr="00BA47D5">
        <w:rPr>
          <w:lang w:val="el-GR"/>
        </w:rPr>
        <w:t xml:space="preserve">Καθημερινή εφημερίδα </w:t>
      </w:r>
    </w:p>
    <w:p w:rsidR="00BA47D5" w:rsidRPr="00BA47D5" w:rsidRDefault="00BA47D5" w:rsidP="007746F7">
      <w:pPr>
        <w:pStyle w:val="NormalWeb"/>
        <w:spacing w:before="0" w:beforeAutospacing="0" w:after="0" w:afterAutospacing="0"/>
        <w:rPr>
          <w:lang w:val="el-GR"/>
        </w:rPr>
      </w:pPr>
    </w:p>
    <w:p w:rsidR="00BA47D5" w:rsidRPr="00BA47D5" w:rsidRDefault="00BA47D5" w:rsidP="007746F7">
      <w:pPr>
        <w:pStyle w:val="NormalWeb"/>
        <w:spacing w:before="0" w:beforeAutospacing="0" w:after="0" w:afterAutospacing="0"/>
        <w:rPr>
          <w:lang w:val="el-GR"/>
        </w:rPr>
      </w:pPr>
      <w:r w:rsidRPr="00D82E8F">
        <w:rPr>
          <w:lang w:val="de-AT"/>
        </w:rPr>
        <w:t>Kronen</w:t>
      </w:r>
      <w:r w:rsidRPr="00BA47D5">
        <w:rPr>
          <w:lang w:val="el-GR"/>
        </w:rPr>
        <w:t xml:space="preserve"> </w:t>
      </w:r>
      <w:r w:rsidRPr="00D82E8F">
        <w:rPr>
          <w:lang w:val="de-AT"/>
        </w:rPr>
        <w:t>Zeitung</w:t>
      </w:r>
      <w:r w:rsidRPr="00BA47D5">
        <w:rPr>
          <w:lang w:val="el-GR"/>
        </w:rPr>
        <w:t xml:space="preserve">: </w:t>
      </w:r>
      <w:hyperlink r:id="rId189" w:tgtFrame="_blank" w:history="1">
        <w:r w:rsidRPr="00D82E8F">
          <w:rPr>
            <w:rStyle w:val="Hyperlink"/>
            <w:lang w:val="de-AT"/>
          </w:rPr>
          <w:t>www</w:t>
        </w:r>
        <w:r w:rsidRPr="00BA47D5">
          <w:rPr>
            <w:rStyle w:val="Hyperlink"/>
            <w:lang w:val="el-GR"/>
          </w:rPr>
          <w:t>.</w:t>
        </w:r>
        <w:r w:rsidRPr="00D82E8F">
          <w:rPr>
            <w:rStyle w:val="Hyperlink"/>
            <w:lang w:val="de-AT"/>
          </w:rPr>
          <w:t>krone</w:t>
        </w:r>
        <w:r w:rsidRPr="00BA47D5">
          <w:rPr>
            <w:rStyle w:val="Hyperlink"/>
            <w:lang w:val="el-GR"/>
          </w:rPr>
          <w:t>.</w:t>
        </w:r>
        <w:r w:rsidRPr="00D82E8F">
          <w:rPr>
            <w:rStyle w:val="Hyperlink"/>
            <w:lang w:val="de-AT"/>
          </w:rPr>
          <w:t>at</w:t>
        </w:r>
      </w:hyperlink>
      <w:r w:rsidRPr="00BA47D5">
        <w:rPr>
          <w:lang w:val="el-GR"/>
        </w:rPr>
        <w:br/>
        <w:t xml:space="preserve">Καθημερινή εφημερίδα </w:t>
      </w:r>
    </w:p>
    <w:p w:rsidR="00BA47D5" w:rsidRPr="00BA47D5" w:rsidRDefault="00BA47D5" w:rsidP="007746F7">
      <w:pPr>
        <w:pStyle w:val="NormalWeb"/>
        <w:spacing w:before="0" w:beforeAutospacing="0" w:after="0" w:afterAutospacing="0"/>
        <w:rPr>
          <w:lang w:val="el-GR"/>
        </w:rPr>
      </w:pPr>
    </w:p>
    <w:p w:rsidR="00BA47D5" w:rsidRPr="00BA47D5" w:rsidRDefault="00BA47D5" w:rsidP="007746F7">
      <w:pPr>
        <w:pStyle w:val="NormalWeb"/>
        <w:spacing w:before="0" w:beforeAutospacing="0" w:after="0" w:afterAutospacing="0"/>
        <w:rPr>
          <w:lang w:val="el-GR"/>
        </w:rPr>
      </w:pPr>
      <w:r w:rsidRPr="00D82E8F">
        <w:rPr>
          <w:lang w:val="de-AT"/>
        </w:rPr>
        <w:t>Kurier</w:t>
      </w:r>
      <w:r w:rsidRPr="00BA47D5">
        <w:rPr>
          <w:lang w:val="el-GR"/>
        </w:rPr>
        <w:t xml:space="preserve">: </w:t>
      </w:r>
      <w:hyperlink r:id="rId190" w:tgtFrame="_blank" w:history="1">
        <w:r w:rsidRPr="00D82E8F">
          <w:rPr>
            <w:rStyle w:val="Hyperlink"/>
            <w:lang w:val="de-AT"/>
          </w:rPr>
          <w:t>www</w:t>
        </w:r>
        <w:r w:rsidRPr="00BA47D5">
          <w:rPr>
            <w:rStyle w:val="Hyperlink"/>
            <w:lang w:val="el-GR"/>
          </w:rPr>
          <w:t>.</w:t>
        </w:r>
        <w:r w:rsidRPr="00D82E8F">
          <w:rPr>
            <w:rStyle w:val="Hyperlink"/>
            <w:lang w:val="de-AT"/>
          </w:rPr>
          <w:t>kurier</w:t>
        </w:r>
        <w:r w:rsidRPr="00BA47D5">
          <w:rPr>
            <w:rStyle w:val="Hyperlink"/>
            <w:lang w:val="el-GR"/>
          </w:rPr>
          <w:t>.</w:t>
        </w:r>
        <w:r w:rsidRPr="00D82E8F">
          <w:rPr>
            <w:rStyle w:val="Hyperlink"/>
            <w:lang w:val="de-AT"/>
          </w:rPr>
          <w:t>at</w:t>
        </w:r>
      </w:hyperlink>
    </w:p>
    <w:p w:rsidR="00BA47D5" w:rsidRPr="00BA47D5" w:rsidRDefault="00BA47D5" w:rsidP="007746F7">
      <w:pPr>
        <w:pStyle w:val="NormalWeb"/>
        <w:spacing w:before="0" w:beforeAutospacing="0" w:after="0" w:afterAutospacing="0"/>
        <w:rPr>
          <w:lang w:val="el-GR"/>
        </w:rPr>
      </w:pPr>
      <w:r w:rsidRPr="00BA47D5">
        <w:rPr>
          <w:lang w:val="el-GR"/>
        </w:rPr>
        <w:t xml:space="preserve">Καθημερινή εφημερίδα </w:t>
      </w:r>
    </w:p>
    <w:p w:rsidR="00BA47D5" w:rsidRPr="00070D1F" w:rsidRDefault="00BA47D5" w:rsidP="007746F7">
      <w:pPr>
        <w:pStyle w:val="NormalWeb"/>
        <w:rPr>
          <w:lang w:val="de-AT"/>
        </w:rPr>
      </w:pPr>
      <w:r w:rsidRPr="00D82E8F">
        <w:rPr>
          <w:lang w:val="de-AT"/>
        </w:rPr>
        <w:t>Neue</w:t>
      </w:r>
      <w:r w:rsidRPr="00070D1F">
        <w:rPr>
          <w:lang w:val="de-AT"/>
        </w:rPr>
        <w:t xml:space="preserve"> </w:t>
      </w:r>
      <w:r w:rsidRPr="00D82E8F">
        <w:rPr>
          <w:lang w:val="de-AT"/>
        </w:rPr>
        <w:t>K</w:t>
      </w:r>
      <w:r w:rsidRPr="00070D1F">
        <w:rPr>
          <w:lang w:val="de-AT"/>
        </w:rPr>
        <w:t>ä</w:t>
      </w:r>
      <w:r w:rsidRPr="00D82E8F">
        <w:rPr>
          <w:lang w:val="de-AT"/>
        </w:rPr>
        <w:t>rntner</w:t>
      </w:r>
      <w:r w:rsidRPr="00070D1F">
        <w:rPr>
          <w:lang w:val="de-AT"/>
        </w:rPr>
        <w:t xml:space="preserve"> </w:t>
      </w:r>
      <w:r w:rsidRPr="00D82E8F">
        <w:rPr>
          <w:lang w:val="de-AT"/>
        </w:rPr>
        <w:t>Tageszeitung</w:t>
      </w:r>
      <w:r w:rsidRPr="00070D1F">
        <w:rPr>
          <w:lang w:val="de-AT"/>
        </w:rPr>
        <w:t xml:space="preserve">: </w:t>
      </w:r>
      <w:hyperlink r:id="rId191" w:tgtFrame="_blank" w:history="1">
        <w:r w:rsidRPr="00D82E8F">
          <w:rPr>
            <w:rStyle w:val="Hyperlink"/>
            <w:lang w:val="de-AT"/>
          </w:rPr>
          <w:t>www</w:t>
        </w:r>
        <w:r w:rsidRPr="00070D1F">
          <w:rPr>
            <w:rStyle w:val="Hyperlink"/>
            <w:lang w:val="de-AT"/>
          </w:rPr>
          <w:t>.</w:t>
        </w:r>
        <w:r w:rsidRPr="00D82E8F">
          <w:rPr>
            <w:rStyle w:val="Hyperlink"/>
            <w:lang w:val="de-AT"/>
          </w:rPr>
          <w:t>ktz</w:t>
        </w:r>
        <w:r w:rsidRPr="00070D1F">
          <w:rPr>
            <w:rStyle w:val="Hyperlink"/>
            <w:lang w:val="de-AT"/>
          </w:rPr>
          <w:t>.</w:t>
        </w:r>
        <w:r w:rsidRPr="00D82E8F">
          <w:rPr>
            <w:rStyle w:val="Hyperlink"/>
            <w:lang w:val="de-AT"/>
          </w:rPr>
          <w:t>at</w:t>
        </w:r>
      </w:hyperlink>
      <w:r w:rsidRPr="00070D1F">
        <w:rPr>
          <w:lang w:val="de-AT"/>
        </w:rPr>
        <w:br/>
      </w:r>
      <w:r>
        <w:t>Καθημερινή</w:t>
      </w:r>
      <w:r w:rsidRPr="00070D1F">
        <w:rPr>
          <w:lang w:val="de-AT"/>
        </w:rPr>
        <w:t xml:space="preserve"> </w:t>
      </w:r>
      <w:r>
        <w:t>εφημερίδα</w:t>
      </w:r>
      <w:r w:rsidRPr="00070D1F">
        <w:rPr>
          <w:lang w:val="de-AT"/>
        </w:rPr>
        <w:t xml:space="preserve"> </w:t>
      </w:r>
    </w:p>
    <w:p w:rsidR="00BA47D5" w:rsidRPr="00D82E8F" w:rsidRDefault="00BA47D5" w:rsidP="007746F7">
      <w:pPr>
        <w:pStyle w:val="NormalWeb"/>
        <w:rPr>
          <w:lang w:val="de-AT"/>
        </w:rPr>
      </w:pPr>
      <w:r w:rsidRPr="00D82E8F">
        <w:rPr>
          <w:lang w:val="de-AT"/>
        </w:rPr>
        <w:t xml:space="preserve">Neue Voralrberger Tageszeitung: </w:t>
      </w:r>
      <w:hyperlink r:id="rId192" w:tgtFrame="_blank" w:history="1">
        <w:r w:rsidRPr="00D82E8F">
          <w:rPr>
            <w:rStyle w:val="Hyperlink"/>
            <w:lang w:val="de-AT"/>
          </w:rPr>
          <w:t>http://activepaper.tele.net</w:t>
        </w:r>
      </w:hyperlink>
      <w:r w:rsidRPr="00D82E8F">
        <w:rPr>
          <w:lang w:val="de-AT"/>
        </w:rPr>
        <w:br/>
      </w:r>
      <w:r>
        <w:t>Καθημερινή</w:t>
      </w:r>
      <w:r w:rsidRPr="00D82E8F">
        <w:rPr>
          <w:lang w:val="de-AT"/>
        </w:rPr>
        <w:t xml:space="preserve"> </w:t>
      </w:r>
      <w:r>
        <w:t>εφημερίδα</w:t>
      </w:r>
      <w:r w:rsidRPr="00D82E8F">
        <w:rPr>
          <w:lang w:val="de-AT"/>
        </w:rPr>
        <w:t xml:space="preserve"> </w:t>
      </w:r>
    </w:p>
    <w:p w:rsidR="00BA47D5" w:rsidRPr="00D82E8F" w:rsidRDefault="00BA47D5" w:rsidP="007746F7">
      <w:pPr>
        <w:pStyle w:val="NormalWeb"/>
      </w:pPr>
      <w:r w:rsidRPr="00D82E8F">
        <w:t xml:space="preserve">News Networld: </w:t>
      </w:r>
      <w:hyperlink r:id="rId193" w:tgtFrame="_blank" w:history="1">
        <w:r w:rsidRPr="00D82E8F">
          <w:rPr>
            <w:rStyle w:val="Hyperlink"/>
          </w:rPr>
          <w:t>www.news.at</w:t>
        </w:r>
      </w:hyperlink>
      <w:r w:rsidRPr="00D82E8F">
        <w:br/>
      </w:r>
      <w:r>
        <w:rPr>
          <w:rStyle w:val="Emphasis"/>
        </w:rPr>
        <w:t>Περιοδικό</w:t>
      </w:r>
    </w:p>
    <w:p w:rsidR="00BA47D5" w:rsidRPr="00D82E8F" w:rsidRDefault="00BA47D5" w:rsidP="007746F7">
      <w:pPr>
        <w:pStyle w:val="NormalWeb"/>
        <w:rPr>
          <w:lang w:val="de-AT"/>
        </w:rPr>
      </w:pPr>
      <w:r w:rsidRPr="00D82E8F">
        <w:rPr>
          <w:lang w:val="de-AT"/>
        </w:rPr>
        <w:t xml:space="preserve">Niederösterreichische Nachrichten Online: </w:t>
      </w:r>
      <w:hyperlink r:id="rId194" w:tgtFrame="_blank" w:history="1">
        <w:r w:rsidRPr="00D82E8F">
          <w:rPr>
            <w:rStyle w:val="Hyperlink"/>
            <w:lang w:val="de-AT"/>
          </w:rPr>
          <w:t>www.noen.at</w:t>
        </w:r>
      </w:hyperlink>
      <w:r w:rsidRPr="00D82E8F">
        <w:rPr>
          <w:lang w:val="de-AT"/>
        </w:rPr>
        <w:br/>
        <w:t xml:space="preserve"> </w:t>
      </w:r>
      <w:r>
        <w:t>Καθημερινή</w:t>
      </w:r>
      <w:r w:rsidRPr="00D82E8F">
        <w:rPr>
          <w:lang w:val="de-AT"/>
        </w:rPr>
        <w:t xml:space="preserve"> </w:t>
      </w:r>
      <w:r>
        <w:t>εφημερίδα</w:t>
      </w:r>
      <w:r w:rsidRPr="00D82E8F">
        <w:rPr>
          <w:lang w:val="de-AT"/>
        </w:rPr>
        <w:t xml:space="preserve"> </w:t>
      </w:r>
    </w:p>
    <w:p w:rsidR="00BA47D5" w:rsidRPr="00D82E8F" w:rsidRDefault="00BA47D5" w:rsidP="007746F7">
      <w:pPr>
        <w:pStyle w:val="NormalWeb"/>
        <w:rPr>
          <w:lang w:val="de-AT"/>
        </w:rPr>
      </w:pPr>
      <w:r w:rsidRPr="00D82E8F">
        <w:rPr>
          <w:lang w:val="de-AT"/>
        </w:rPr>
        <w:lastRenderedPageBreak/>
        <w:t xml:space="preserve">Oberösterreichische Nachrichten Online: </w:t>
      </w:r>
      <w:hyperlink r:id="rId195" w:tgtFrame="_blank" w:history="1">
        <w:r w:rsidRPr="00D82E8F">
          <w:rPr>
            <w:rStyle w:val="Hyperlink"/>
            <w:lang w:val="de-AT"/>
          </w:rPr>
          <w:t>www.nachrichten.at</w:t>
        </w:r>
      </w:hyperlink>
      <w:r w:rsidRPr="00D82E8F">
        <w:rPr>
          <w:lang w:val="de-AT"/>
        </w:rPr>
        <w:br/>
      </w:r>
      <w:r>
        <w:t>Καθημερινή</w:t>
      </w:r>
      <w:r w:rsidRPr="00D82E8F">
        <w:rPr>
          <w:lang w:val="de-AT"/>
        </w:rPr>
        <w:t xml:space="preserve"> </w:t>
      </w:r>
      <w:r>
        <w:t>εφημερίδα</w:t>
      </w:r>
      <w:r w:rsidRPr="00D82E8F">
        <w:rPr>
          <w:lang w:val="de-AT"/>
        </w:rPr>
        <w:t xml:space="preserve"> </w:t>
      </w:r>
    </w:p>
    <w:p w:rsidR="00BA47D5" w:rsidRPr="00D82E8F" w:rsidRDefault="00BA47D5" w:rsidP="007746F7">
      <w:pPr>
        <w:pStyle w:val="NormalWeb"/>
        <w:rPr>
          <w:lang w:val="de-AT"/>
        </w:rPr>
      </w:pPr>
      <w:r w:rsidRPr="00D82E8F">
        <w:rPr>
          <w:lang w:val="de-AT"/>
        </w:rPr>
        <w:t xml:space="preserve">Die Presse: </w:t>
      </w:r>
      <w:hyperlink r:id="rId196" w:tgtFrame="_blank" w:history="1">
        <w:r w:rsidRPr="00D82E8F">
          <w:rPr>
            <w:rStyle w:val="Hyperlink"/>
            <w:lang w:val="de-AT"/>
          </w:rPr>
          <w:t>www.diepresse.at</w:t>
        </w:r>
      </w:hyperlink>
      <w:r w:rsidRPr="00D82E8F">
        <w:rPr>
          <w:lang w:val="de-AT"/>
        </w:rPr>
        <w:br/>
      </w:r>
      <w:r>
        <w:t>Καθημερινή</w:t>
      </w:r>
      <w:r w:rsidRPr="00D82E8F">
        <w:rPr>
          <w:lang w:val="de-AT"/>
        </w:rPr>
        <w:t xml:space="preserve"> </w:t>
      </w:r>
      <w:r>
        <w:t>εφημερίδα</w:t>
      </w:r>
      <w:r w:rsidRPr="00D82E8F">
        <w:rPr>
          <w:lang w:val="de-AT"/>
        </w:rPr>
        <w:t xml:space="preserve"> </w:t>
      </w:r>
    </w:p>
    <w:p w:rsidR="00BA47D5" w:rsidRPr="00D82E8F" w:rsidRDefault="00BA47D5" w:rsidP="007746F7">
      <w:pPr>
        <w:pStyle w:val="NormalWeb"/>
        <w:rPr>
          <w:lang w:val="de-AT"/>
        </w:rPr>
      </w:pPr>
      <w:r w:rsidRPr="00D82E8F">
        <w:rPr>
          <w:lang w:val="de-AT"/>
        </w:rPr>
        <w:t xml:space="preserve">Profil: </w:t>
      </w:r>
      <w:hyperlink r:id="rId197" w:tgtFrame="_blank" w:history="1">
        <w:r w:rsidRPr="00D82E8F">
          <w:rPr>
            <w:rStyle w:val="Hyperlink"/>
            <w:lang w:val="de-AT"/>
          </w:rPr>
          <w:t>www.profil.at</w:t>
        </w:r>
      </w:hyperlink>
      <w:r w:rsidRPr="00D82E8F">
        <w:rPr>
          <w:lang w:val="de-AT"/>
        </w:rPr>
        <w:br/>
      </w:r>
      <w:r>
        <w:rPr>
          <w:rStyle w:val="Emphasis"/>
        </w:rPr>
        <w:t>Περιοδικό</w:t>
      </w:r>
      <w:r w:rsidRPr="00D82E8F">
        <w:rPr>
          <w:rStyle w:val="Emphasis"/>
          <w:lang w:val="de-AT"/>
        </w:rPr>
        <w:t xml:space="preserve"> </w:t>
      </w:r>
    </w:p>
    <w:p w:rsidR="00BA47D5" w:rsidRPr="00D82E8F" w:rsidRDefault="00BA47D5" w:rsidP="007746F7">
      <w:pPr>
        <w:pStyle w:val="NormalWeb"/>
        <w:rPr>
          <w:lang w:val="de-AT"/>
        </w:rPr>
      </w:pPr>
      <w:r w:rsidRPr="00D82E8F">
        <w:rPr>
          <w:lang w:val="de-AT"/>
        </w:rPr>
        <w:t xml:space="preserve">Salzburger Nachrichten: </w:t>
      </w:r>
      <w:hyperlink r:id="rId198" w:tgtFrame="_blank" w:history="1">
        <w:r w:rsidRPr="00D82E8F">
          <w:rPr>
            <w:rStyle w:val="Hyperlink"/>
            <w:lang w:val="de-AT"/>
          </w:rPr>
          <w:t>www.salzburg.com</w:t>
        </w:r>
      </w:hyperlink>
      <w:r w:rsidRPr="00D82E8F">
        <w:rPr>
          <w:lang w:val="de-AT"/>
        </w:rPr>
        <w:br/>
      </w:r>
      <w:r>
        <w:t>Καθημερινή</w:t>
      </w:r>
      <w:r w:rsidRPr="00D82E8F">
        <w:rPr>
          <w:lang w:val="de-AT"/>
        </w:rPr>
        <w:t xml:space="preserve"> </w:t>
      </w:r>
      <w:r>
        <w:t>εφημερίδα</w:t>
      </w:r>
      <w:r w:rsidRPr="00D82E8F">
        <w:rPr>
          <w:lang w:val="de-AT"/>
        </w:rPr>
        <w:t xml:space="preserve"> </w:t>
      </w:r>
    </w:p>
    <w:p w:rsidR="00BA47D5" w:rsidRPr="00D82E8F" w:rsidRDefault="00BA47D5" w:rsidP="007746F7">
      <w:pPr>
        <w:pStyle w:val="NormalWeb"/>
        <w:rPr>
          <w:lang w:val="de-AT"/>
        </w:rPr>
      </w:pPr>
      <w:r w:rsidRPr="00D82E8F">
        <w:rPr>
          <w:lang w:val="de-AT"/>
        </w:rPr>
        <w:t xml:space="preserve">Der Standard: </w:t>
      </w:r>
      <w:hyperlink r:id="rId199" w:tgtFrame="_blank" w:history="1">
        <w:r w:rsidRPr="00D82E8F">
          <w:rPr>
            <w:rStyle w:val="Hyperlink"/>
            <w:lang w:val="de-AT"/>
          </w:rPr>
          <w:t>http://derstandard.at/</w:t>
        </w:r>
      </w:hyperlink>
      <w:r w:rsidRPr="00D82E8F">
        <w:rPr>
          <w:lang w:val="de-AT"/>
        </w:rPr>
        <w:br/>
      </w:r>
      <w:r>
        <w:t>Καθημερινή</w:t>
      </w:r>
      <w:r w:rsidRPr="00D82E8F">
        <w:rPr>
          <w:lang w:val="de-AT"/>
        </w:rPr>
        <w:t xml:space="preserve"> </w:t>
      </w:r>
      <w:r>
        <w:t>εφημερίδα</w:t>
      </w:r>
      <w:r w:rsidRPr="00D82E8F">
        <w:rPr>
          <w:lang w:val="de-AT"/>
        </w:rPr>
        <w:t xml:space="preserve"> </w:t>
      </w:r>
    </w:p>
    <w:p w:rsidR="00BA47D5" w:rsidRPr="00D82E8F" w:rsidRDefault="00BA47D5" w:rsidP="007746F7">
      <w:pPr>
        <w:pStyle w:val="NormalWeb"/>
        <w:rPr>
          <w:lang w:val="de-AT"/>
        </w:rPr>
      </w:pPr>
      <w:r w:rsidRPr="00D82E8F">
        <w:rPr>
          <w:lang w:val="de-AT"/>
        </w:rPr>
        <w:t xml:space="preserve">Tiroler Tageszeitung: </w:t>
      </w:r>
      <w:hyperlink r:id="rId200" w:tgtFrame="_blank" w:history="1">
        <w:r w:rsidRPr="00D82E8F">
          <w:rPr>
            <w:rStyle w:val="Hyperlink"/>
            <w:lang w:val="de-AT"/>
          </w:rPr>
          <w:t>www.tt.com</w:t>
        </w:r>
      </w:hyperlink>
      <w:r w:rsidRPr="00D82E8F">
        <w:rPr>
          <w:lang w:val="de-AT"/>
        </w:rPr>
        <w:br/>
      </w:r>
      <w:r>
        <w:t>Καθημερινή</w:t>
      </w:r>
      <w:r w:rsidRPr="00D82E8F">
        <w:rPr>
          <w:lang w:val="de-AT"/>
        </w:rPr>
        <w:t xml:space="preserve"> </w:t>
      </w:r>
      <w:r>
        <w:t>εφημερίδα</w:t>
      </w:r>
    </w:p>
    <w:p w:rsidR="00BA47D5" w:rsidRPr="00D82E8F" w:rsidRDefault="00BA47D5" w:rsidP="007746F7">
      <w:pPr>
        <w:pStyle w:val="NormalWeb"/>
        <w:rPr>
          <w:lang w:val="de-AT"/>
        </w:rPr>
      </w:pPr>
      <w:r w:rsidRPr="00D82E8F">
        <w:rPr>
          <w:lang w:val="de-AT"/>
        </w:rPr>
        <w:t xml:space="preserve">Vorarlberger Nachrichten: </w:t>
      </w:r>
      <w:hyperlink r:id="rId201" w:tgtFrame="_blank" w:history="1">
        <w:r w:rsidRPr="00D82E8F">
          <w:rPr>
            <w:rStyle w:val="Hyperlink"/>
            <w:lang w:val="de-AT"/>
          </w:rPr>
          <w:t>www.vn.vol.at</w:t>
        </w:r>
      </w:hyperlink>
      <w:r w:rsidRPr="00D82E8F">
        <w:rPr>
          <w:lang w:val="de-AT"/>
        </w:rPr>
        <w:br/>
      </w:r>
      <w:r>
        <w:t>Καθημερινή</w:t>
      </w:r>
      <w:r w:rsidRPr="00D82E8F">
        <w:rPr>
          <w:lang w:val="de-AT"/>
        </w:rPr>
        <w:t xml:space="preserve"> </w:t>
      </w:r>
      <w:r>
        <w:t>εφημερίδα</w:t>
      </w:r>
      <w:r w:rsidRPr="00D82E8F">
        <w:rPr>
          <w:lang w:val="de-AT"/>
        </w:rPr>
        <w:t xml:space="preserve"> </w:t>
      </w:r>
    </w:p>
    <w:p w:rsidR="00BA47D5" w:rsidRPr="00D82E8F" w:rsidRDefault="00BA47D5" w:rsidP="007746F7">
      <w:pPr>
        <w:pStyle w:val="NormalWeb"/>
        <w:rPr>
          <w:lang w:val="de-AT"/>
        </w:rPr>
      </w:pPr>
      <w:r w:rsidRPr="00D82E8F">
        <w:rPr>
          <w:lang w:val="de-AT"/>
        </w:rPr>
        <w:t xml:space="preserve">Wiener Zeitung: </w:t>
      </w:r>
      <w:hyperlink r:id="rId202" w:tgtFrame="_blank" w:history="1">
        <w:r w:rsidRPr="00D82E8F">
          <w:rPr>
            <w:rStyle w:val="Hyperlink"/>
            <w:lang w:val="de-AT"/>
          </w:rPr>
          <w:t>www.wienerzeitung.at</w:t>
        </w:r>
      </w:hyperlink>
      <w:r w:rsidRPr="00D82E8F">
        <w:rPr>
          <w:lang w:val="de-AT"/>
        </w:rPr>
        <w:br/>
      </w:r>
      <w:r>
        <w:t>Καθημερινή</w:t>
      </w:r>
      <w:r w:rsidRPr="00D82E8F">
        <w:rPr>
          <w:lang w:val="de-AT"/>
        </w:rPr>
        <w:t xml:space="preserve"> </w:t>
      </w:r>
      <w:r>
        <w:t>εφημερίδα</w:t>
      </w:r>
      <w:r w:rsidRPr="00D82E8F">
        <w:rPr>
          <w:lang w:val="de-AT"/>
        </w:rPr>
        <w:t xml:space="preserve"> </w:t>
      </w:r>
    </w:p>
    <w:p w:rsidR="00BA47D5" w:rsidRPr="00BA47D5" w:rsidRDefault="00BA47D5" w:rsidP="007746F7">
      <w:pPr>
        <w:pStyle w:val="NormalWeb"/>
        <w:rPr>
          <w:lang w:val="el-GR"/>
        </w:rPr>
      </w:pPr>
      <w:r w:rsidRPr="00D82E8F">
        <w:t>ORF</w:t>
      </w:r>
      <w:r w:rsidRPr="00BA47D5">
        <w:rPr>
          <w:lang w:val="el-GR"/>
        </w:rPr>
        <w:t xml:space="preserve">: </w:t>
      </w:r>
      <w:hyperlink r:id="rId203" w:tgtFrame="_blank" w:history="1">
        <w:r w:rsidRPr="00D82E8F">
          <w:rPr>
            <w:rStyle w:val="Hyperlink"/>
          </w:rPr>
          <w:t>www</w:t>
        </w:r>
        <w:r w:rsidRPr="00BA47D5">
          <w:rPr>
            <w:rStyle w:val="Hyperlink"/>
            <w:lang w:val="el-GR"/>
          </w:rPr>
          <w:t>.</w:t>
        </w:r>
        <w:r w:rsidRPr="00D82E8F">
          <w:rPr>
            <w:rStyle w:val="Hyperlink"/>
          </w:rPr>
          <w:t>orf</w:t>
        </w:r>
        <w:r w:rsidRPr="00BA47D5">
          <w:rPr>
            <w:rStyle w:val="Hyperlink"/>
            <w:lang w:val="el-GR"/>
          </w:rPr>
          <w:t>.</w:t>
        </w:r>
        <w:r w:rsidRPr="00D82E8F">
          <w:rPr>
            <w:rStyle w:val="Hyperlink"/>
          </w:rPr>
          <w:t>at</w:t>
        </w:r>
      </w:hyperlink>
      <w:r w:rsidRPr="00BA47D5">
        <w:rPr>
          <w:lang w:val="el-GR"/>
        </w:rPr>
        <w:br/>
      </w:r>
      <w:r w:rsidRPr="00BA47D5">
        <w:rPr>
          <w:rStyle w:val="Emphasis"/>
          <w:lang w:val="el-GR"/>
        </w:rPr>
        <w:t>κρατική τηλεόραση</w:t>
      </w:r>
    </w:p>
    <w:p w:rsidR="00BA47D5" w:rsidRPr="00BA47D5" w:rsidRDefault="00BA47D5" w:rsidP="007746F7">
      <w:pPr>
        <w:pStyle w:val="NormalWeb"/>
        <w:rPr>
          <w:lang w:val="el-GR"/>
        </w:rPr>
      </w:pPr>
      <w:r w:rsidRPr="00D82E8F">
        <w:t>ATV</w:t>
      </w:r>
      <w:r w:rsidRPr="00BA47D5">
        <w:rPr>
          <w:lang w:val="el-GR"/>
        </w:rPr>
        <w:t xml:space="preserve"> : </w:t>
      </w:r>
      <w:hyperlink r:id="rId204" w:tgtFrame="_blank" w:history="1">
        <w:r w:rsidRPr="00D82E8F">
          <w:rPr>
            <w:rStyle w:val="Hyperlink"/>
          </w:rPr>
          <w:t>http</w:t>
        </w:r>
        <w:r w:rsidRPr="00BA47D5">
          <w:rPr>
            <w:rStyle w:val="Hyperlink"/>
            <w:lang w:val="el-GR"/>
          </w:rPr>
          <w:t>://</w:t>
        </w:r>
        <w:r w:rsidRPr="00D82E8F">
          <w:rPr>
            <w:rStyle w:val="Hyperlink"/>
          </w:rPr>
          <w:t>atvplus</w:t>
        </w:r>
        <w:r w:rsidRPr="00BA47D5">
          <w:rPr>
            <w:rStyle w:val="Hyperlink"/>
            <w:lang w:val="el-GR"/>
          </w:rPr>
          <w:t>.</w:t>
        </w:r>
        <w:r w:rsidRPr="00D82E8F">
          <w:rPr>
            <w:rStyle w:val="Hyperlink"/>
          </w:rPr>
          <w:t>at</w:t>
        </w:r>
      </w:hyperlink>
      <w:r w:rsidRPr="00BA47D5">
        <w:rPr>
          <w:lang w:val="el-GR"/>
        </w:rPr>
        <w:br/>
        <w:t>Ιδιωτική τηλεόραση</w:t>
      </w:r>
    </w:p>
    <w:p w:rsidR="00BA47D5" w:rsidRPr="00D82E8F" w:rsidRDefault="00BA47D5" w:rsidP="007746F7">
      <w:pPr>
        <w:pStyle w:val="NormalWeb"/>
      </w:pPr>
      <w:r w:rsidRPr="00D82E8F">
        <w:t xml:space="preserve">PULS TV: </w:t>
      </w:r>
      <w:hyperlink r:id="rId205" w:tgtFrame="_blank" w:history="1">
        <w:r w:rsidRPr="00D82E8F">
          <w:rPr>
            <w:rStyle w:val="Hyperlink"/>
          </w:rPr>
          <w:t>www.pulstv.at</w:t>
        </w:r>
      </w:hyperlink>
      <w:r w:rsidRPr="00D82E8F">
        <w:br/>
      </w:r>
      <w:r w:rsidRPr="00D82E8F">
        <w:rPr>
          <w:rStyle w:val="Emphasis"/>
        </w:rPr>
        <w:t>(TV di Vienna)</w:t>
      </w:r>
    </w:p>
    <w:p w:rsidR="00BA47D5" w:rsidRPr="00BA47D5" w:rsidRDefault="00BA47D5" w:rsidP="007746F7">
      <w:pPr>
        <w:pStyle w:val="NormalWeb"/>
        <w:rPr>
          <w:lang w:val="el-GR"/>
        </w:rPr>
      </w:pPr>
      <w:r w:rsidRPr="00BA47D5">
        <w:rPr>
          <w:lang w:val="el-GR"/>
        </w:rPr>
        <w:t xml:space="preserve">Ö1: </w:t>
      </w:r>
      <w:hyperlink r:id="rId206" w:tgtFrame="_blank" w:history="1">
        <w:r w:rsidRPr="00D82E8F">
          <w:rPr>
            <w:rStyle w:val="Hyperlink"/>
            <w:lang w:val="de-AT"/>
          </w:rPr>
          <w:t>http</w:t>
        </w:r>
        <w:r w:rsidRPr="00BA47D5">
          <w:rPr>
            <w:rStyle w:val="Hyperlink"/>
            <w:lang w:val="el-GR"/>
          </w:rPr>
          <w:t>://</w:t>
        </w:r>
        <w:r w:rsidRPr="00D82E8F">
          <w:rPr>
            <w:rStyle w:val="Hyperlink"/>
            <w:lang w:val="de-AT"/>
          </w:rPr>
          <w:t>oe</w:t>
        </w:r>
        <w:r w:rsidRPr="00BA47D5">
          <w:rPr>
            <w:rStyle w:val="Hyperlink"/>
            <w:lang w:val="el-GR"/>
          </w:rPr>
          <w:t>1.</w:t>
        </w:r>
        <w:r w:rsidRPr="00D82E8F">
          <w:rPr>
            <w:rStyle w:val="Hyperlink"/>
            <w:lang w:val="de-AT"/>
          </w:rPr>
          <w:t>orf</w:t>
        </w:r>
        <w:r w:rsidRPr="00BA47D5">
          <w:rPr>
            <w:rStyle w:val="Hyperlink"/>
            <w:lang w:val="el-GR"/>
          </w:rPr>
          <w:t>.</w:t>
        </w:r>
        <w:r w:rsidRPr="00D82E8F">
          <w:rPr>
            <w:rStyle w:val="Hyperlink"/>
            <w:lang w:val="de-AT"/>
          </w:rPr>
          <w:t>at</w:t>
        </w:r>
      </w:hyperlink>
      <w:r w:rsidRPr="00BA47D5">
        <w:rPr>
          <w:lang w:val="el-GR"/>
        </w:rPr>
        <w:br/>
      </w:r>
      <w:r w:rsidRPr="00BA47D5">
        <w:rPr>
          <w:rStyle w:val="Emphasis"/>
          <w:lang w:val="el-GR"/>
        </w:rPr>
        <w:t>κρατικο ραδιόφωνο</w:t>
      </w:r>
    </w:p>
    <w:p w:rsidR="00BA47D5" w:rsidRPr="00070D1F" w:rsidRDefault="00BA47D5" w:rsidP="007746F7">
      <w:pPr>
        <w:rPr>
          <w:rFonts w:ascii="Arial" w:hAnsi="Arial" w:cs="Arial"/>
          <w:szCs w:val="20"/>
        </w:rPr>
      </w:pPr>
    </w:p>
    <w:p w:rsidR="00BA47D5" w:rsidRPr="00BA47D5" w:rsidRDefault="00BA47D5" w:rsidP="007746F7">
      <w:pPr>
        <w:jc w:val="both"/>
        <w:rPr>
          <w:rFonts w:ascii="Times New Roman" w:hAnsi="Times New Roman" w:cs="Times New Roman"/>
          <w:b/>
          <w:sz w:val="28"/>
          <w:szCs w:val="28"/>
        </w:rPr>
      </w:pPr>
    </w:p>
    <w:p w:rsidR="00BA47D5" w:rsidRPr="00BA47D5" w:rsidRDefault="00BA47D5" w:rsidP="007746F7">
      <w:pPr>
        <w:jc w:val="both"/>
        <w:rPr>
          <w:rFonts w:ascii="Times New Roman" w:hAnsi="Times New Roman" w:cs="Times New Roman"/>
          <w:b/>
          <w:sz w:val="28"/>
          <w:szCs w:val="28"/>
        </w:rPr>
      </w:pPr>
    </w:p>
    <w:p w:rsidR="00BA47D5" w:rsidRPr="00BA47D5" w:rsidRDefault="00BA47D5" w:rsidP="007746F7">
      <w:pPr>
        <w:jc w:val="both"/>
        <w:rPr>
          <w:rFonts w:ascii="Times New Roman" w:hAnsi="Times New Roman" w:cs="Times New Roman"/>
          <w:b/>
          <w:sz w:val="28"/>
          <w:szCs w:val="28"/>
        </w:rPr>
      </w:pPr>
    </w:p>
    <w:p w:rsidR="00BA47D5" w:rsidRPr="00BA47D5" w:rsidRDefault="00BA47D5" w:rsidP="007746F7">
      <w:pPr>
        <w:jc w:val="both"/>
        <w:rPr>
          <w:rFonts w:ascii="Times New Roman" w:hAnsi="Times New Roman" w:cs="Times New Roman"/>
          <w:b/>
          <w:sz w:val="28"/>
          <w:szCs w:val="28"/>
        </w:rPr>
      </w:pPr>
    </w:p>
    <w:sectPr w:rsidR="00BA47D5" w:rsidRPr="00BA47D5" w:rsidSect="004307E7">
      <w:headerReference w:type="even" r:id="rId207"/>
      <w:headerReference w:type="default" r:id="rId208"/>
      <w:footerReference w:type="even" r:id="rId209"/>
      <w:footerReference w:type="default" r:id="rId210"/>
      <w:pgSz w:w="12240" w:h="15840"/>
      <w:pgMar w:top="0" w:right="207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392A" w:rsidRDefault="00C1392A">
      <w:r>
        <w:separator/>
      </w:r>
    </w:p>
  </w:endnote>
  <w:endnote w:type="continuationSeparator" w:id="1">
    <w:p w:rsidR="00C1392A" w:rsidRDefault="00C139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429192193"/>
      <w:docPartObj>
        <w:docPartGallery w:val="Page Numbers (Bottom of Page)"/>
        <w:docPartUnique/>
      </w:docPartObj>
    </w:sdtPr>
    <w:sdtContent>
      <w:p w:rsidR="00BB7B23" w:rsidRDefault="00D51408" w:rsidP="00665E77">
        <w:pPr>
          <w:pStyle w:val="Footer"/>
          <w:framePr w:wrap="none" w:vAnchor="text" w:hAnchor="margin" w:xAlign="right" w:y="1"/>
          <w:rPr>
            <w:rStyle w:val="PageNumber"/>
          </w:rPr>
        </w:pPr>
        <w:r>
          <w:rPr>
            <w:rStyle w:val="PageNumber"/>
          </w:rPr>
          <w:fldChar w:fldCharType="begin"/>
        </w:r>
        <w:r w:rsidR="00BB7B23">
          <w:rPr>
            <w:rStyle w:val="PageNumber"/>
          </w:rPr>
          <w:instrText xml:space="preserve"> PAGE </w:instrText>
        </w:r>
        <w:r>
          <w:rPr>
            <w:rStyle w:val="PageNumber"/>
          </w:rPr>
          <w:fldChar w:fldCharType="end"/>
        </w:r>
      </w:p>
    </w:sdtContent>
  </w:sdt>
  <w:p w:rsidR="00BB7B23" w:rsidRDefault="00BB7B23" w:rsidP="004307E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2003106004"/>
      <w:docPartObj>
        <w:docPartGallery w:val="Page Numbers (Bottom of Page)"/>
        <w:docPartUnique/>
      </w:docPartObj>
    </w:sdtPr>
    <w:sdtContent>
      <w:p w:rsidR="00BB7B23" w:rsidRDefault="00D51408" w:rsidP="00665E77">
        <w:pPr>
          <w:pStyle w:val="Footer"/>
          <w:framePr w:wrap="none" w:vAnchor="text" w:hAnchor="margin" w:xAlign="right" w:y="1"/>
          <w:rPr>
            <w:rStyle w:val="PageNumber"/>
          </w:rPr>
        </w:pPr>
        <w:r>
          <w:rPr>
            <w:rStyle w:val="PageNumber"/>
          </w:rPr>
          <w:fldChar w:fldCharType="begin"/>
        </w:r>
        <w:r w:rsidR="00BB7B23">
          <w:rPr>
            <w:rStyle w:val="PageNumber"/>
          </w:rPr>
          <w:instrText xml:space="preserve"> PAGE </w:instrText>
        </w:r>
        <w:r>
          <w:rPr>
            <w:rStyle w:val="PageNumber"/>
          </w:rPr>
          <w:fldChar w:fldCharType="separate"/>
        </w:r>
        <w:r w:rsidR="00FF65B4">
          <w:rPr>
            <w:rStyle w:val="PageNumber"/>
            <w:noProof/>
          </w:rPr>
          <w:t>29</w:t>
        </w:r>
        <w:r>
          <w:rPr>
            <w:rStyle w:val="PageNumber"/>
          </w:rPr>
          <w:fldChar w:fldCharType="end"/>
        </w:r>
      </w:p>
    </w:sdtContent>
  </w:sdt>
  <w:p w:rsidR="00BB7B23" w:rsidRDefault="00BB7B23" w:rsidP="004307E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392A" w:rsidRDefault="00C1392A">
      <w:r>
        <w:separator/>
      </w:r>
    </w:p>
  </w:footnote>
  <w:footnote w:type="continuationSeparator" w:id="1">
    <w:p w:rsidR="00C1392A" w:rsidRDefault="00C139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602076638"/>
      <w:docPartObj>
        <w:docPartGallery w:val="Page Numbers (Top of Page)"/>
        <w:docPartUnique/>
      </w:docPartObj>
    </w:sdtPr>
    <w:sdtContent>
      <w:p w:rsidR="00BB7B23" w:rsidRDefault="00D51408" w:rsidP="00F26B04">
        <w:pPr>
          <w:pStyle w:val="Header"/>
          <w:framePr w:wrap="none" w:vAnchor="text" w:hAnchor="margin" w:y="1"/>
          <w:rPr>
            <w:rStyle w:val="PageNumber"/>
          </w:rPr>
        </w:pPr>
        <w:r>
          <w:rPr>
            <w:rStyle w:val="PageNumber"/>
          </w:rPr>
          <w:fldChar w:fldCharType="begin"/>
        </w:r>
        <w:r w:rsidR="00BB7B23">
          <w:rPr>
            <w:rStyle w:val="PageNumber"/>
          </w:rPr>
          <w:instrText xml:space="preserve"> PAGE </w:instrText>
        </w:r>
        <w:r>
          <w:rPr>
            <w:rStyle w:val="PageNumber"/>
          </w:rPr>
          <w:fldChar w:fldCharType="end"/>
        </w:r>
      </w:p>
    </w:sdtContent>
  </w:sdt>
  <w:p w:rsidR="00BB7B23" w:rsidRDefault="00BB7B23" w:rsidP="00F26B04">
    <w:pPr>
      <w:pStyle w:val="Header"/>
      <w:ind w:firstLine="360"/>
    </w:pPr>
  </w:p>
  <w:p w:rsidR="00BB7B23" w:rsidRDefault="00BB7B2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B23" w:rsidRDefault="00BB7B23" w:rsidP="00F26B04">
    <w:pPr>
      <w:pStyle w:val="Header"/>
      <w:ind w:firstLine="360"/>
      <w:jc w:val="right"/>
    </w:pPr>
  </w:p>
  <w:p w:rsidR="00BB7B23" w:rsidRDefault="00BB7B2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5E6A"/>
    <w:multiLevelType w:val="hybridMultilevel"/>
    <w:tmpl w:val="35F693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4A1475B"/>
    <w:multiLevelType w:val="multilevel"/>
    <w:tmpl w:val="4B6E1448"/>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nsid w:val="13320F3E"/>
    <w:multiLevelType w:val="hybridMultilevel"/>
    <w:tmpl w:val="1DF6C18A"/>
    <w:lvl w:ilvl="0" w:tplc="5D447A52">
      <w:start w:val="25"/>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D051BF"/>
    <w:multiLevelType w:val="multilevel"/>
    <w:tmpl w:val="ABCAE438"/>
    <w:lvl w:ilvl="0">
      <w:start w:val="3"/>
      <w:numFmt w:val="decimal"/>
      <w:lvlText w:val="%1"/>
      <w:lvlJc w:val="left"/>
      <w:pPr>
        <w:ind w:left="360" w:hanging="360"/>
      </w:pPr>
      <w:rPr>
        <w:rFonts w:hint="default"/>
      </w:rPr>
    </w:lvl>
    <w:lvl w:ilvl="1">
      <w:start w:val="3"/>
      <w:numFmt w:val="decimal"/>
      <w:lvlText w:val="%1.%2"/>
      <w:lvlJc w:val="left"/>
      <w:pPr>
        <w:ind w:left="735" w:hanging="36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440" w:hanging="1440"/>
      </w:pPr>
      <w:rPr>
        <w:rFonts w:hint="default"/>
      </w:rPr>
    </w:lvl>
  </w:abstractNum>
  <w:abstractNum w:abstractNumId="4">
    <w:nsid w:val="2F7F4B2D"/>
    <w:multiLevelType w:val="multilevel"/>
    <w:tmpl w:val="9412018C"/>
    <w:lvl w:ilvl="0">
      <w:start w:val="1"/>
      <w:numFmt w:val="decimal"/>
      <w:lvlText w:val="%1"/>
      <w:lvlJc w:val="left"/>
      <w:pPr>
        <w:ind w:left="525" w:hanging="525"/>
      </w:pPr>
      <w:rPr>
        <w:rFonts w:hint="default"/>
      </w:rPr>
    </w:lvl>
    <w:lvl w:ilvl="1">
      <w:start w:val="1"/>
      <w:numFmt w:val="decimal"/>
      <w:lvlText w:val="%1.%2"/>
      <w:lvlJc w:val="left"/>
      <w:pPr>
        <w:ind w:left="-439" w:hanging="525"/>
      </w:pPr>
      <w:rPr>
        <w:rFonts w:hint="default"/>
      </w:rPr>
    </w:lvl>
    <w:lvl w:ilvl="2">
      <w:start w:val="1"/>
      <w:numFmt w:val="decimal"/>
      <w:lvlText w:val="%1.%2.%3"/>
      <w:lvlJc w:val="left"/>
      <w:pPr>
        <w:ind w:left="-1208" w:hanging="720"/>
      </w:pPr>
      <w:rPr>
        <w:rFonts w:hint="default"/>
      </w:rPr>
    </w:lvl>
    <w:lvl w:ilvl="3">
      <w:start w:val="1"/>
      <w:numFmt w:val="decimal"/>
      <w:lvlText w:val="%1.%2.%3.%4"/>
      <w:lvlJc w:val="left"/>
      <w:pPr>
        <w:ind w:left="-1812" w:hanging="1080"/>
      </w:pPr>
      <w:rPr>
        <w:rFonts w:hint="default"/>
      </w:rPr>
    </w:lvl>
    <w:lvl w:ilvl="4">
      <w:start w:val="1"/>
      <w:numFmt w:val="decimal"/>
      <w:lvlText w:val="%1.%2.%3.%4.%5"/>
      <w:lvlJc w:val="left"/>
      <w:pPr>
        <w:ind w:left="-2776" w:hanging="1080"/>
      </w:pPr>
      <w:rPr>
        <w:rFonts w:hint="default"/>
      </w:rPr>
    </w:lvl>
    <w:lvl w:ilvl="5">
      <w:start w:val="1"/>
      <w:numFmt w:val="decimal"/>
      <w:lvlText w:val="%1.%2.%3.%4.%5.%6"/>
      <w:lvlJc w:val="left"/>
      <w:pPr>
        <w:ind w:left="-3380" w:hanging="1440"/>
      </w:pPr>
      <w:rPr>
        <w:rFonts w:hint="default"/>
      </w:rPr>
    </w:lvl>
    <w:lvl w:ilvl="6">
      <w:start w:val="1"/>
      <w:numFmt w:val="decimal"/>
      <w:lvlText w:val="%1.%2.%3.%4.%5.%6.%7"/>
      <w:lvlJc w:val="left"/>
      <w:pPr>
        <w:ind w:left="-4344" w:hanging="1440"/>
      </w:pPr>
      <w:rPr>
        <w:rFonts w:hint="default"/>
      </w:rPr>
    </w:lvl>
    <w:lvl w:ilvl="7">
      <w:start w:val="1"/>
      <w:numFmt w:val="decimal"/>
      <w:lvlText w:val="%1.%2.%3.%4.%5.%6.%7.%8"/>
      <w:lvlJc w:val="left"/>
      <w:pPr>
        <w:ind w:left="-4948" w:hanging="1800"/>
      </w:pPr>
      <w:rPr>
        <w:rFonts w:hint="default"/>
      </w:rPr>
    </w:lvl>
    <w:lvl w:ilvl="8">
      <w:start w:val="1"/>
      <w:numFmt w:val="decimal"/>
      <w:lvlText w:val="%1.%2.%3.%4.%5.%6.%7.%8.%9"/>
      <w:lvlJc w:val="left"/>
      <w:pPr>
        <w:ind w:left="-5552" w:hanging="2160"/>
      </w:pPr>
      <w:rPr>
        <w:rFonts w:hint="default"/>
      </w:rPr>
    </w:lvl>
  </w:abstractNum>
  <w:abstractNum w:abstractNumId="5">
    <w:nsid w:val="35E12F8B"/>
    <w:multiLevelType w:val="hybridMultilevel"/>
    <w:tmpl w:val="EB549CBC"/>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331153"/>
    <w:multiLevelType w:val="hybridMultilevel"/>
    <w:tmpl w:val="49F4A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202BF6"/>
    <w:multiLevelType w:val="hybridMultilevel"/>
    <w:tmpl w:val="2C84436E"/>
    <w:lvl w:ilvl="0" w:tplc="23C493D0">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784AE6"/>
    <w:multiLevelType w:val="hybridMultilevel"/>
    <w:tmpl w:val="2B141D14"/>
    <w:lvl w:ilvl="0" w:tplc="647C644C">
      <w:start w:val="1"/>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AE7DE8"/>
    <w:multiLevelType w:val="multilevel"/>
    <w:tmpl w:val="F7B0C064"/>
    <w:lvl w:ilvl="0">
      <w:start w:val="3"/>
      <w:numFmt w:val="decimal"/>
      <w:lvlText w:val="%1"/>
      <w:lvlJc w:val="left"/>
      <w:pPr>
        <w:ind w:left="375" w:hanging="375"/>
      </w:pPr>
      <w:rPr>
        <w:rFonts w:hint="default"/>
        <w:b/>
        <w:sz w:val="28"/>
      </w:rPr>
    </w:lvl>
    <w:lvl w:ilvl="1">
      <w:start w:val="1"/>
      <w:numFmt w:val="decimal"/>
      <w:lvlText w:val="%1.%2"/>
      <w:lvlJc w:val="left"/>
      <w:pPr>
        <w:ind w:left="375" w:hanging="375"/>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10">
    <w:nsid w:val="66773084"/>
    <w:multiLevelType w:val="hybridMultilevel"/>
    <w:tmpl w:val="BD46D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1A34B54"/>
    <w:multiLevelType w:val="hybridMultilevel"/>
    <w:tmpl w:val="81B45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917755"/>
    <w:multiLevelType w:val="hybridMultilevel"/>
    <w:tmpl w:val="CBF62D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1"/>
  </w:num>
  <w:num w:numId="4">
    <w:abstractNumId w:val="9"/>
  </w:num>
  <w:num w:numId="5">
    <w:abstractNumId w:val="2"/>
  </w:num>
  <w:num w:numId="6">
    <w:abstractNumId w:val="7"/>
  </w:num>
  <w:num w:numId="7">
    <w:abstractNumId w:val="11"/>
  </w:num>
  <w:num w:numId="8">
    <w:abstractNumId w:val="4"/>
  </w:num>
  <w:num w:numId="9">
    <w:abstractNumId w:val="6"/>
  </w:num>
  <w:num w:numId="10">
    <w:abstractNumId w:val="5"/>
  </w:num>
  <w:num w:numId="11">
    <w:abstractNumId w:val="3"/>
  </w:num>
  <w:num w:numId="12">
    <w:abstractNumId w:val="10"/>
  </w:num>
  <w:num w:numId="13">
    <w:abstractNumId w:val="8"/>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GrammaticalErrors/>
  <w:defaultTabStop w:val="720"/>
  <w:drawingGridHorizontalSpacing w:val="120"/>
  <w:displayHorizontalDrawingGridEvery w:val="2"/>
  <w:characterSpacingControl w:val="doNotCompress"/>
  <w:hdrShapeDefaults>
    <o:shapedefaults v:ext="edit" spidmax="94210"/>
  </w:hdrShapeDefaults>
  <w:footnotePr>
    <w:footnote w:id="0"/>
    <w:footnote w:id="1"/>
  </w:footnotePr>
  <w:endnotePr>
    <w:endnote w:id="0"/>
    <w:endnote w:id="1"/>
  </w:endnotePr>
  <w:compat/>
  <w:rsids>
    <w:rsidRoot w:val="0024660D"/>
    <w:rsid w:val="0000270B"/>
    <w:rsid w:val="000029DC"/>
    <w:rsid w:val="00004468"/>
    <w:rsid w:val="00004D22"/>
    <w:rsid w:val="00007CAE"/>
    <w:rsid w:val="00011E4F"/>
    <w:rsid w:val="0001248E"/>
    <w:rsid w:val="00013E9F"/>
    <w:rsid w:val="00020140"/>
    <w:rsid w:val="00022390"/>
    <w:rsid w:val="00023481"/>
    <w:rsid w:val="000262C6"/>
    <w:rsid w:val="00032C0A"/>
    <w:rsid w:val="000352F2"/>
    <w:rsid w:val="000421F0"/>
    <w:rsid w:val="00044C4C"/>
    <w:rsid w:val="00050305"/>
    <w:rsid w:val="00052F01"/>
    <w:rsid w:val="00054293"/>
    <w:rsid w:val="0006123E"/>
    <w:rsid w:val="00064398"/>
    <w:rsid w:val="000671BC"/>
    <w:rsid w:val="00071538"/>
    <w:rsid w:val="00082648"/>
    <w:rsid w:val="000849D5"/>
    <w:rsid w:val="00085301"/>
    <w:rsid w:val="0008536B"/>
    <w:rsid w:val="000911F2"/>
    <w:rsid w:val="00092E33"/>
    <w:rsid w:val="00095A3C"/>
    <w:rsid w:val="00096435"/>
    <w:rsid w:val="00097D91"/>
    <w:rsid w:val="000A1B74"/>
    <w:rsid w:val="000B5382"/>
    <w:rsid w:val="000B547B"/>
    <w:rsid w:val="000C0F7D"/>
    <w:rsid w:val="000C23D8"/>
    <w:rsid w:val="000C49BA"/>
    <w:rsid w:val="000D0BE2"/>
    <w:rsid w:val="000D15DC"/>
    <w:rsid w:val="000D706C"/>
    <w:rsid w:val="000E0D8B"/>
    <w:rsid w:val="000F0F24"/>
    <w:rsid w:val="000F2177"/>
    <w:rsid w:val="000F3A95"/>
    <w:rsid w:val="000F6CDA"/>
    <w:rsid w:val="00103F29"/>
    <w:rsid w:val="001123B7"/>
    <w:rsid w:val="00112402"/>
    <w:rsid w:val="0011386F"/>
    <w:rsid w:val="00121D6A"/>
    <w:rsid w:val="00124B85"/>
    <w:rsid w:val="001277AA"/>
    <w:rsid w:val="0013015C"/>
    <w:rsid w:val="00130549"/>
    <w:rsid w:val="00131D8D"/>
    <w:rsid w:val="00142C56"/>
    <w:rsid w:val="00147F7D"/>
    <w:rsid w:val="00150D4C"/>
    <w:rsid w:val="00154F11"/>
    <w:rsid w:val="00160119"/>
    <w:rsid w:val="00160BE1"/>
    <w:rsid w:val="00161DCB"/>
    <w:rsid w:val="00165367"/>
    <w:rsid w:val="00171B7D"/>
    <w:rsid w:val="00173751"/>
    <w:rsid w:val="00182653"/>
    <w:rsid w:val="00185F93"/>
    <w:rsid w:val="00186462"/>
    <w:rsid w:val="00190F43"/>
    <w:rsid w:val="0019155E"/>
    <w:rsid w:val="001922B7"/>
    <w:rsid w:val="0019245D"/>
    <w:rsid w:val="00197053"/>
    <w:rsid w:val="001A4D17"/>
    <w:rsid w:val="001B2B9F"/>
    <w:rsid w:val="001B421A"/>
    <w:rsid w:val="001C790D"/>
    <w:rsid w:val="001D43CF"/>
    <w:rsid w:val="001D5CF1"/>
    <w:rsid w:val="001E3902"/>
    <w:rsid w:val="001E3E74"/>
    <w:rsid w:val="001F20D3"/>
    <w:rsid w:val="001F433E"/>
    <w:rsid w:val="001F59BD"/>
    <w:rsid w:val="001F7599"/>
    <w:rsid w:val="00200FC5"/>
    <w:rsid w:val="00201D4F"/>
    <w:rsid w:val="0020239E"/>
    <w:rsid w:val="002044EF"/>
    <w:rsid w:val="002053E7"/>
    <w:rsid w:val="002053F1"/>
    <w:rsid w:val="00207459"/>
    <w:rsid w:val="002107D9"/>
    <w:rsid w:val="00214303"/>
    <w:rsid w:val="00216EEC"/>
    <w:rsid w:val="0022411E"/>
    <w:rsid w:val="00232283"/>
    <w:rsid w:val="002332B8"/>
    <w:rsid w:val="00235D5E"/>
    <w:rsid w:val="00240371"/>
    <w:rsid w:val="00240BE2"/>
    <w:rsid w:val="00241AEE"/>
    <w:rsid w:val="00242426"/>
    <w:rsid w:val="0024346B"/>
    <w:rsid w:val="00243C62"/>
    <w:rsid w:val="0024660D"/>
    <w:rsid w:val="00246D77"/>
    <w:rsid w:val="002514D5"/>
    <w:rsid w:val="00271DDF"/>
    <w:rsid w:val="00275820"/>
    <w:rsid w:val="00276181"/>
    <w:rsid w:val="0028093B"/>
    <w:rsid w:val="00280B97"/>
    <w:rsid w:val="00281B71"/>
    <w:rsid w:val="00282414"/>
    <w:rsid w:val="0028578B"/>
    <w:rsid w:val="00285AE6"/>
    <w:rsid w:val="00293BD3"/>
    <w:rsid w:val="0029555D"/>
    <w:rsid w:val="00296C40"/>
    <w:rsid w:val="002A38AB"/>
    <w:rsid w:val="002A5BB8"/>
    <w:rsid w:val="002A6701"/>
    <w:rsid w:val="002B1DBD"/>
    <w:rsid w:val="002B1EA5"/>
    <w:rsid w:val="002B3498"/>
    <w:rsid w:val="002B3EF1"/>
    <w:rsid w:val="002B51CB"/>
    <w:rsid w:val="002C21AD"/>
    <w:rsid w:val="002C2312"/>
    <w:rsid w:val="002C6148"/>
    <w:rsid w:val="002C66E6"/>
    <w:rsid w:val="002D528C"/>
    <w:rsid w:val="002D533E"/>
    <w:rsid w:val="002D6791"/>
    <w:rsid w:val="002E307F"/>
    <w:rsid w:val="002E4CDA"/>
    <w:rsid w:val="002E66D7"/>
    <w:rsid w:val="002E71AC"/>
    <w:rsid w:val="002F3DAF"/>
    <w:rsid w:val="00310933"/>
    <w:rsid w:val="00314943"/>
    <w:rsid w:val="0032159F"/>
    <w:rsid w:val="00330A8B"/>
    <w:rsid w:val="00335A54"/>
    <w:rsid w:val="003375B6"/>
    <w:rsid w:val="00344C9A"/>
    <w:rsid w:val="00347435"/>
    <w:rsid w:val="003530AD"/>
    <w:rsid w:val="00361A68"/>
    <w:rsid w:val="00363E46"/>
    <w:rsid w:val="00367AF4"/>
    <w:rsid w:val="003712E7"/>
    <w:rsid w:val="00377E35"/>
    <w:rsid w:val="003821FB"/>
    <w:rsid w:val="003850E6"/>
    <w:rsid w:val="0039788D"/>
    <w:rsid w:val="00397EE0"/>
    <w:rsid w:val="003A2D57"/>
    <w:rsid w:val="003B4C95"/>
    <w:rsid w:val="003B5F15"/>
    <w:rsid w:val="003C2274"/>
    <w:rsid w:val="003C286B"/>
    <w:rsid w:val="003C3FF8"/>
    <w:rsid w:val="003C615E"/>
    <w:rsid w:val="003D4BA0"/>
    <w:rsid w:val="003D6C6C"/>
    <w:rsid w:val="003E5412"/>
    <w:rsid w:val="003E5701"/>
    <w:rsid w:val="003E606F"/>
    <w:rsid w:val="003F204F"/>
    <w:rsid w:val="003F5B0E"/>
    <w:rsid w:val="004113E2"/>
    <w:rsid w:val="004172B2"/>
    <w:rsid w:val="00417E75"/>
    <w:rsid w:val="00422C22"/>
    <w:rsid w:val="00424E27"/>
    <w:rsid w:val="00426191"/>
    <w:rsid w:val="004307E7"/>
    <w:rsid w:val="00432189"/>
    <w:rsid w:val="00434171"/>
    <w:rsid w:val="004366E5"/>
    <w:rsid w:val="0043674D"/>
    <w:rsid w:val="0044405B"/>
    <w:rsid w:val="00447A9B"/>
    <w:rsid w:val="00450259"/>
    <w:rsid w:val="004505E6"/>
    <w:rsid w:val="004532E6"/>
    <w:rsid w:val="00453BAE"/>
    <w:rsid w:val="004745DC"/>
    <w:rsid w:val="004750AA"/>
    <w:rsid w:val="0048275D"/>
    <w:rsid w:val="0049394D"/>
    <w:rsid w:val="0049573B"/>
    <w:rsid w:val="00496620"/>
    <w:rsid w:val="0049745B"/>
    <w:rsid w:val="004A02E2"/>
    <w:rsid w:val="004A3083"/>
    <w:rsid w:val="004A51A1"/>
    <w:rsid w:val="004B15E8"/>
    <w:rsid w:val="004B56AE"/>
    <w:rsid w:val="004C2F27"/>
    <w:rsid w:val="004C5D9C"/>
    <w:rsid w:val="004C683E"/>
    <w:rsid w:val="004C727B"/>
    <w:rsid w:val="004D237E"/>
    <w:rsid w:val="004E04FD"/>
    <w:rsid w:val="004E081E"/>
    <w:rsid w:val="004E0DF1"/>
    <w:rsid w:val="004E505C"/>
    <w:rsid w:val="004F46BD"/>
    <w:rsid w:val="004F5DE2"/>
    <w:rsid w:val="005061F8"/>
    <w:rsid w:val="0051061B"/>
    <w:rsid w:val="0051199B"/>
    <w:rsid w:val="005122BF"/>
    <w:rsid w:val="0051326D"/>
    <w:rsid w:val="005176E7"/>
    <w:rsid w:val="00517C2B"/>
    <w:rsid w:val="0052062C"/>
    <w:rsid w:val="005230DF"/>
    <w:rsid w:val="00525F8B"/>
    <w:rsid w:val="0053013D"/>
    <w:rsid w:val="00530C3C"/>
    <w:rsid w:val="00531290"/>
    <w:rsid w:val="0053266A"/>
    <w:rsid w:val="00533E81"/>
    <w:rsid w:val="00534643"/>
    <w:rsid w:val="0054322A"/>
    <w:rsid w:val="00544782"/>
    <w:rsid w:val="00553F4D"/>
    <w:rsid w:val="00556682"/>
    <w:rsid w:val="00566142"/>
    <w:rsid w:val="005740FB"/>
    <w:rsid w:val="005762E4"/>
    <w:rsid w:val="00576AB1"/>
    <w:rsid w:val="00591DD7"/>
    <w:rsid w:val="005A1312"/>
    <w:rsid w:val="005A6229"/>
    <w:rsid w:val="005A7207"/>
    <w:rsid w:val="005B0E63"/>
    <w:rsid w:val="005B7E1D"/>
    <w:rsid w:val="005C39A8"/>
    <w:rsid w:val="005D12A5"/>
    <w:rsid w:val="005D39EC"/>
    <w:rsid w:val="005E5549"/>
    <w:rsid w:val="005E6A4E"/>
    <w:rsid w:val="005F00D4"/>
    <w:rsid w:val="005F3351"/>
    <w:rsid w:val="005F5597"/>
    <w:rsid w:val="006008A5"/>
    <w:rsid w:val="00601AC0"/>
    <w:rsid w:val="0060407D"/>
    <w:rsid w:val="00604E1E"/>
    <w:rsid w:val="00605208"/>
    <w:rsid w:val="00605A39"/>
    <w:rsid w:val="00610BBB"/>
    <w:rsid w:val="006164C8"/>
    <w:rsid w:val="006204F3"/>
    <w:rsid w:val="00620E63"/>
    <w:rsid w:val="0062112B"/>
    <w:rsid w:val="006216C5"/>
    <w:rsid w:val="0062395D"/>
    <w:rsid w:val="006375DA"/>
    <w:rsid w:val="00647BBF"/>
    <w:rsid w:val="00652D01"/>
    <w:rsid w:val="00660D12"/>
    <w:rsid w:val="00664835"/>
    <w:rsid w:val="00665E77"/>
    <w:rsid w:val="0067153E"/>
    <w:rsid w:val="00672E7F"/>
    <w:rsid w:val="006813D1"/>
    <w:rsid w:val="0069173E"/>
    <w:rsid w:val="00692762"/>
    <w:rsid w:val="00693706"/>
    <w:rsid w:val="00696D3C"/>
    <w:rsid w:val="0069786E"/>
    <w:rsid w:val="006A1D98"/>
    <w:rsid w:val="006A459F"/>
    <w:rsid w:val="006A49EB"/>
    <w:rsid w:val="006B00AE"/>
    <w:rsid w:val="006B3B1B"/>
    <w:rsid w:val="006C118A"/>
    <w:rsid w:val="006C2DF5"/>
    <w:rsid w:val="006C3E55"/>
    <w:rsid w:val="006C6B50"/>
    <w:rsid w:val="006C76FD"/>
    <w:rsid w:val="006D6B5C"/>
    <w:rsid w:val="006D7B89"/>
    <w:rsid w:val="006D7EAD"/>
    <w:rsid w:val="006E4791"/>
    <w:rsid w:val="006F06A0"/>
    <w:rsid w:val="006F2D8E"/>
    <w:rsid w:val="006F6408"/>
    <w:rsid w:val="006F77BE"/>
    <w:rsid w:val="00701DA9"/>
    <w:rsid w:val="0070236D"/>
    <w:rsid w:val="00711C37"/>
    <w:rsid w:val="00712524"/>
    <w:rsid w:val="00712F81"/>
    <w:rsid w:val="0071404E"/>
    <w:rsid w:val="0071767E"/>
    <w:rsid w:val="00722718"/>
    <w:rsid w:val="00722B4D"/>
    <w:rsid w:val="007237A4"/>
    <w:rsid w:val="00726920"/>
    <w:rsid w:val="00731E85"/>
    <w:rsid w:val="0073232B"/>
    <w:rsid w:val="00732B9B"/>
    <w:rsid w:val="00732D51"/>
    <w:rsid w:val="00733688"/>
    <w:rsid w:val="007366B1"/>
    <w:rsid w:val="00737445"/>
    <w:rsid w:val="00740BD9"/>
    <w:rsid w:val="00741718"/>
    <w:rsid w:val="0074272E"/>
    <w:rsid w:val="007427E7"/>
    <w:rsid w:val="007458FD"/>
    <w:rsid w:val="00747393"/>
    <w:rsid w:val="007479E6"/>
    <w:rsid w:val="007504DD"/>
    <w:rsid w:val="00751BEA"/>
    <w:rsid w:val="007520BB"/>
    <w:rsid w:val="00752C45"/>
    <w:rsid w:val="00755AEB"/>
    <w:rsid w:val="007560D4"/>
    <w:rsid w:val="00761CC4"/>
    <w:rsid w:val="007627BF"/>
    <w:rsid w:val="00762A0A"/>
    <w:rsid w:val="00762CBB"/>
    <w:rsid w:val="0077151E"/>
    <w:rsid w:val="007723D4"/>
    <w:rsid w:val="00773A15"/>
    <w:rsid w:val="007746F7"/>
    <w:rsid w:val="00777F26"/>
    <w:rsid w:val="00785EE6"/>
    <w:rsid w:val="007874D1"/>
    <w:rsid w:val="00791304"/>
    <w:rsid w:val="0079520C"/>
    <w:rsid w:val="00795BCB"/>
    <w:rsid w:val="00795D31"/>
    <w:rsid w:val="007A0B11"/>
    <w:rsid w:val="007A5396"/>
    <w:rsid w:val="007A5A9B"/>
    <w:rsid w:val="007B1872"/>
    <w:rsid w:val="007B55D2"/>
    <w:rsid w:val="007C3297"/>
    <w:rsid w:val="007C5CE6"/>
    <w:rsid w:val="007C6D53"/>
    <w:rsid w:val="007D4E97"/>
    <w:rsid w:val="007D5004"/>
    <w:rsid w:val="007E1556"/>
    <w:rsid w:val="007E4595"/>
    <w:rsid w:val="007E53DB"/>
    <w:rsid w:val="007F1508"/>
    <w:rsid w:val="007F6943"/>
    <w:rsid w:val="007F6BFB"/>
    <w:rsid w:val="00802191"/>
    <w:rsid w:val="008077C0"/>
    <w:rsid w:val="00813CD7"/>
    <w:rsid w:val="00814E84"/>
    <w:rsid w:val="00815AEE"/>
    <w:rsid w:val="00816839"/>
    <w:rsid w:val="00817D92"/>
    <w:rsid w:val="00831F17"/>
    <w:rsid w:val="008333F3"/>
    <w:rsid w:val="00833FA1"/>
    <w:rsid w:val="00847024"/>
    <w:rsid w:val="0085065F"/>
    <w:rsid w:val="00874ADB"/>
    <w:rsid w:val="00886447"/>
    <w:rsid w:val="00893D38"/>
    <w:rsid w:val="00895BF8"/>
    <w:rsid w:val="00896031"/>
    <w:rsid w:val="0089677D"/>
    <w:rsid w:val="00897913"/>
    <w:rsid w:val="00897E30"/>
    <w:rsid w:val="008A0A64"/>
    <w:rsid w:val="008A2AA0"/>
    <w:rsid w:val="008B113B"/>
    <w:rsid w:val="008B1CE5"/>
    <w:rsid w:val="008B6908"/>
    <w:rsid w:val="008B69CC"/>
    <w:rsid w:val="008B7AF4"/>
    <w:rsid w:val="008B7DCA"/>
    <w:rsid w:val="008C20D6"/>
    <w:rsid w:val="008C40C7"/>
    <w:rsid w:val="008C6E27"/>
    <w:rsid w:val="008C7AF6"/>
    <w:rsid w:val="008D1846"/>
    <w:rsid w:val="008D194F"/>
    <w:rsid w:val="008D7056"/>
    <w:rsid w:val="008E5B3A"/>
    <w:rsid w:val="008E6068"/>
    <w:rsid w:val="008E7EB7"/>
    <w:rsid w:val="008F2649"/>
    <w:rsid w:val="008F7126"/>
    <w:rsid w:val="008F7656"/>
    <w:rsid w:val="00903978"/>
    <w:rsid w:val="009039D8"/>
    <w:rsid w:val="00907D26"/>
    <w:rsid w:val="0091442D"/>
    <w:rsid w:val="00917ADA"/>
    <w:rsid w:val="00920521"/>
    <w:rsid w:val="00922E68"/>
    <w:rsid w:val="00923306"/>
    <w:rsid w:val="00923D6E"/>
    <w:rsid w:val="00926152"/>
    <w:rsid w:val="00926AFB"/>
    <w:rsid w:val="00926C42"/>
    <w:rsid w:val="0093129F"/>
    <w:rsid w:val="0093597E"/>
    <w:rsid w:val="0093775A"/>
    <w:rsid w:val="00940792"/>
    <w:rsid w:val="0094620F"/>
    <w:rsid w:val="00946F08"/>
    <w:rsid w:val="009473C7"/>
    <w:rsid w:val="009536FB"/>
    <w:rsid w:val="0095557B"/>
    <w:rsid w:val="00955BD1"/>
    <w:rsid w:val="00956F71"/>
    <w:rsid w:val="009706D9"/>
    <w:rsid w:val="009752A0"/>
    <w:rsid w:val="00977993"/>
    <w:rsid w:val="0098092A"/>
    <w:rsid w:val="00981106"/>
    <w:rsid w:val="009819F8"/>
    <w:rsid w:val="00981A02"/>
    <w:rsid w:val="0098415A"/>
    <w:rsid w:val="009855C2"/>
    <w:rsid w:val="00985D42"/>
    <w:rsid w:val="00987BB5"/>
    <w:rsid w:val="009908CC"/>
    <w:rsid w:val="00996782"/>
    <w:rsid w:val="009A2ACB"/>
    <w:rsid w:val="009A4DE3"/>
    <w:rsid w:val="009A4F90"/>
    <w:rsid w:val="009A600C"/>
    <w:rsid w:val="009D0426"/>
    <w:rsid w:val="009E0B64"/>
    <w:rsid w:val="009E196B"/>
    <w:rsid w:val="009E25FD"/>
    <w:rsid w:val="009E31AA"/>
    <w:rsid w:val="009E34F4"/>
    <w:rsid w:val="009E3EE5"/>
    <w:rsid w:val="009E5D6A"/>
    <w:rsid w:val="009E66B1"/>
    <w:rsid w:val="009F1364"/>
    <w:rsid w:val="009F785D"/>
    <w:rsid w:val="00A04B26"/>
    <w:rsid w:val="00A05920"/>
    <w:rsid w:val="00A05A31"/>
    <w:rsid w:val="00A065A8"/>
    <w:rsid w:val="00A10C94"/>
    <w:rsid w:val="00A14A4F"/>
    <w:rsid w:val="00A21AE8"/>
    <w:rsid w:val="00A24B2A"/>
    <w:rsid w:val="00A25AE3"/>
    <w:rsid w:val="00A318B8"/>
    <w:rsid w:val="00A34D19"/>
    <w:rsid w:val="00A3523C"/>
    <w:rsid w:val="00A43B09"/>
    <w:rsid w:val="00A4785A"/>
    <w:rsid w:val="00A537DB"/>
    <w:rsid w:val="00A55DC1"/>
    <w:rsid w:val="00A6069D"/>
    <w:rsid w:val="00A60A26"/>
    <w:rsid w:val="00A60C59"/>
    <w:rsid w:val="00A61BA1"/>
    <w:rsid w:val="00A72F41"/>
    <w:rsid w:val="00A76BE4"/>
    <w:rsid w:val="00A77D59"/>
    <w:rsid w:val="00A83EF4"/>
    <w:rsid w:val="00A84A02"/>
    <w:rsid w:val="00A860A1"/>
    <w:rsid w:val="00A8660B"/>
    <w:rsid w:val="00A87C3E"/>
    <w:rsid w:val="00A90017"/>
    <w:rsid w:val="00A949FE"/>
    <w:rsid w:val="00A95278"/>
    <w:rsid w:val="00A97290"/>
    <w:rsid w:val="00AA1A9C"/>
    <w:rsid w:val="00AA4482"/>
    <w:rsid w:val="00AA4532"/>
    <w:rsid w:val="00AB2A28"/>
    <w:rsid w:val="00AB31CB"/>
    <w:rsid w:val="00AB5DEA"/>
    <w:rsid w:val="00AC0874"/>
    <w:rsid w:val="00AC4B26"/>
    <w:rsid w:val="00AC6396"/>
    <w:rsid w:val="00AD25A3"/>
    <w:rsid w:val="00AD6617"/>
    <w:rsid w:val="00AE45A5"/>
    <w:rsid w:val="00AE6238"/>
    <w:rsid w:val="00AE6DC5"/>
    <w:rsid w:val="00AF1DE8"/>
    <w:rsid w:val="00B00D1B"/>
    <w:rsid w:val="00B017C5"/>
    <w:rsid w:val="00B07C2D"/>
    <w:rsid w:val="00B12900"/>
    <w:rsid w:val="00B134CB"/>
    <w:rsid w:val="00B2344F"/>
    <w:rsid w:val="00B25FC7"/>
    <w:rsid w:val="00B26140"/>
    <w:rsid w:val="00B30548"/>
    <w:rsid w:val="00B3126C"/>
    <w:rsid w:val="00B3128C"/>
    <w:rsid w:val="00B33420"/>
    <w:rsid w:val="00B36366"/>
    <w:rsid w:val="00B40546"/>
    <w:rsid w:val="00B45A51"/>
    <w:rsid w:val="00B4784A"/>
    <w:rsid w:val="00B50C79"/>
    <w:rsid w:val="00B514E4"/>
    <w:rsid w:val="00B5390D"/>
    <w:rsid w:val="00B560EC"/>
    <w:rsid w:val="00B57609"/>
    <w:rsid w:val="00B648C5"/>
    <w:rsid w:val="00B6630D"/>
    <w:rsid w:val="00B676D9"/>
    <w:rsid w:val="00B72E76"/>
    <w:rsid w:val="00B7377D"/>
    <w:rsid w:val="00B83486"/>
    <w:rsid w:val="00B86743"/>
    <w:rsid w:val="00B92630"/>
    <w:rsid w:val="00B92AA7"/>
    <w:rsid w:val="00BA13A5"/>
    <w:rsid w:val="00BA3471"/>
    <w:rsid w:val="00BA47D5"/>
    <w:rsid w:val="00BA61B2"/>
    <w:rsid w:val="00BB1115"/>
    <w:rsid w:val="00BB1CD2"/>
    <w:rsid w:val="00BB69B5"/>
    <w:rsid w:val="00BB7B23"/>
    <w:rsid w:val="00BC0F89"/>
    <w:rsid w:val="00BC1D4C"/>
    <w:rsid w:val="00BC2509"/>
    <w:rsid w:val="00BC2A72"/>
    <w:rsid w:val="00BC4A7F"/>
    <w:rsid w:val="00BD19E0"/>
    <w:rsid w:val="00BD6230"/>
    <w:rsid w:val="00BE5857"/>
    <w:rsid w:val="00BE5F9E"/>
    <w:rsid w:val="00BE6903"/>
    <w:rsid w:val="00BE6B15"/>
    <w:rsid w:val="00BF12B2"/>
    <w:rsid w:val="00BF2DEC"/>
    <w:rsid w:val="00BF63C4"/>
    <w:rsid w:val="00C01507"/>
    <w:rsid w:val="00C04FED"/>
    <w:rsid w:val="00C1392A"/>
    <w:rsid w:val="00C159FB"/>
    <w:rsid w:val="00C203E7"/>
    <w:rsid w:val="00C22B16"/>
    <w:rsid w:val="00C30633"/>
    <w:rsid w:val="00C318E7"/>
    <w:rsid w:val="00C331C7"/>
    <w:rsid w:val="00C566C5"/>
    <w:rsid w:val="00C60BA3"/>
    <w:rsid w:val="00C610F9"/>
    <w:rsid w:val="00C70852"/>
    <w:rsid w:val="00C74F4E"/>
    <w:rsid w:val="00C77E3D"/>
    <w:rsid w:val="00C86AED"/>
    <w:rsid w:val="00C87063"/>
    <w:rsid w:val="00C9052C"/>
    <w:rsid w:val="00C93C74"/>
    <w:rsid w:val="00C94330"/>
    <w:rsid w:val="00C94FC2"/>
    <w:rsid w:val="00C962E2"/>
    <w:rsid w:val="00C97B57"/>
    <w:rsid w:val="00CA1ED5"/>
    <w:rsid w:val="00CB21C6"/>
    <w:rsid w:val="00CB24A4"/>
    <w:rsid w:val="00CB6F5C"/>
    <w:rsid w:val="00CC0122"/>
    <w:rsid w:val="00CC2335"/>
    <w:rsid w:val="00CC2CDD"/>
    <w:rsid w:val="00CC7941"/>
    <w:rsid w:val="00CD08A5"/>
    <w:rsid w:val="00CD2058"/>
    <w:rsid w:val="00CD3587"/>
    <w:rsid w:val="00CD3EF3"/>
    <w:rsid w:val="00CD5045"/>
    <w:rsid w:val="00CD50B2"/>
    <w:rsid w:val="00CD5CA6"/>
    <w:rsid w:val="00CE19B7"/>
    <w:rsid w:val="00CE1BCD"/>
    <w:rsid w:val="00CE387B"/>
    <w:rsid w:val="00CE54F6"/>
    <w:rsid w:val="00CE64AF"/>
    <w:rsid w:val="00CF00A1"/>
    <w:rsid w:val="00CF0E0C"/>
    <w:rsid w:val="00CF2702"/>
    <w:rsid w:val="00CF3099"/>
    <w:rsid w:val="00D01A7D"/>
    <w:rsid w:val="00D024B8"/>
    <w:rsid w:val="00D07121"/>
    <w:rsid w:val="00D139EC"/>
    <w:rsid w:val="00D23246"/>
    <w:rsid w:val="00D25199"/>
    <w:rsid w:val="00D267C8"/>
    <w:rsid w:val="00D279D5"/>
    <w:rsid w:val="00D34E91"/>
    <w:rsid w:val="00D362E3"/>
    <w:rsid w:val="00D37D74"/>
    <w:rsid w:val="00D4316F"/>
    <w:rsid w:val="00D45DED"/>
    <w:rsid w:val="00D50E3E"/>
    <w:rsid w:val="00D51408"/>
    <w:rsid w:val="00D539A9"/>
    <w:rsid w:val="00D610D6"/>
    <w:rsid w:val="00D65B89"/>
    <w:rsid w:val="00D65EDA"/>
    <w:rsid w:val="00D65FC1"/>
    <w:rsid w:val="00D66146"/>
    <w:rsid w:val="00D72AFE"/>
    <w:rsid w:val="00D77091"/>
    <w:rsid w:val="00D80B37"/>
    <w:rsid w:val="00D84C45"/>
    <w:rsid w:val="00D85058"/>
    <w:rsid w:val="00D87F45"/>
    <w:rsid w:val="00D93774"/>
    <w:rsid w:val="00D94A1F"/>
    <w:rsid w:val="00D95FF7"/>
    <w:rsid w:val="00DA0D13"/>
    <w:rsid w:val="00DA7DA8"/>
    <w:rsid w:val="00DC1284"/>
    <w:rsid w:val="00DC1D1E"/>
    <w:rsid w:val="00DC2B2C"/>
    <w:rsid w:val="00DD0EAA"/>
    <w:rsid w:val="00DD6CEE"/>
    <w:rsid w:val="00DE2B24"/>
    <w:rsid w:val="00DF1ED9"/>
    <w:rsid w:val="00DF341C"/>
    <w:rsid w:val="00DF68F1"/>
    <w:rsid w:val="00E02859"/>
    <w:rsid w:val="00E02F16"/>
    <w:rsid w:val="00E10B26"/>
    <w:rsid w:val="00E12F82"/>
    <w:rsid w:val="00E141A2"/>
    <w:rsid w:val="00E156C6"/>
    <w:rsid w:val="00E175FF"/>
    <w:rsid w:val="00E342D2"/>
    <w:rsid w:val="00E35D3B"/>
    <w:rsid w:val="00E40E1D"/>
    <w:rsid w:val="00E4171F"/>
    <w:rsid w:val="00E611C2"/>
    <w:rsid w:val="00E6201B"/>
    <w:rsid w:val="00E6724C"/>
    <w:rsid w:val="00E6730B"/>
    <w:rsid w:val="00E7144B"/>
    <w:rsid w:val="00E72497"/>
    <w:rsid w:val="00E740B6"/>
    <w:rsid w:val="00E7470A"/>
    <w:rsid w:val="00E7539E"/>
    <w:rsid w:val="00E81D91"/>
    <w:rsid w:val="00E83F67"/>
    <w:rsid w:val="00E8759F"/>
    <w:rsid w:val="00E91CDA"/>
    <w:rsid w:val="00E91FDD"/>
    <w:rsid w:val="00E94AA6"/>
    <w:rsid w:val="00E94F8F"/>
    <w:rsid w:val="00EA18C6"/>
    <w:rsid w:val="00EA3252"/>
    <w:rsid w:val="00EB092A"/>
    <w:rsid w:val="00EC4733"/>
    <w:rsid w:val="00ED180F"/>
    <w:rsid w:val="00ED200C"/>
    <w:rsid w:val="00ED517D"/>
    <w:rsid w:val="00EE17AA"/>
    <w:rsid w:val="00EE255B"/>
    <w:rsid w:val="00EE4753"/>
    <w:rsid w:val="00EE5D12"/>
    <w:rsid w:val="00EE667C"/>
    <w:rsid w:val="00EF1261"/>
    <w:rsid w:val="00EF2D49"/>
    <w:rsid w:val="00EF53B7"/>
    <w:rsid w:val="00EF655E"/>
    <w:rsid w:val="00F04281"/>
    <w:rsid w:val="00F0514A"/>
    <w:rsid w:val="00F07059"/>
    <w:rsid w:val="00F10954"/>
    <w:rsid w:val="00F12C7E"/>
    <w:rsid w:val="00F1505A"/>
    <w:rsid w:val="00F15F64"/>
    <w:rsid w:val="00F170DB"/>
    <w:rsid w:val="00F20144"/>
    <w:rsid w:val="00F206B2"/>
    <w:rsid w:val="00F26B04"/>
    <w:rsid w:val="00F270A6"/>
    <w:rsid w:val="00F27B4B"/>
    <w:rsid w:val="00F31D54"/>
    <w:rsid w:val="00F350AA"/>
    <w:rsid w:val="00F35F95"/>
    <w:rsid w:val="00F642F6"/>
    <w:rsid w:val="00F701A7"/>
    <w:rsid w:val="00F735B8"/>
    <w:rsid w:val="00F84FFB"/>
    <w:rsid w:val="00F90EF8"/>
    <w:rsid w:val="00FA1D51"/>
    <w:rsid w:val="00FA6C32"/>
    <w:rsid w:val="00FC030D"/>
    <w:rsid w:val="00FC32A5"/>
    <w:rsid w:val="00FC43AE"/>
    <w:rsid w:val="00FC6143"/>
    <w:rsid w:val="00FC73AB"/>
    <w:rsid w:val="00FD3937"/>
    <w:rsid w:val="00FE24F0"/>
    <w:rsid w:val="00FE5F2C"/>
    <w:rsid w:val="00FF0890"/>
    <w:rsid w:val="00FF65B4"/>
    <w:rsid w:val="00FF76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index heading"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60D"/>
  </w:style>
  <w:style w:type="paragraph" w:styleId="Heading1">
    <w:name w:val="heading 1"/>
    <w:basedOn w:val="Normal"/>
    <w:next w:val="Normal"/>
    <w:link w:val="Heading1Char"/>
    <w:uiPriority w:val="9"/>
    <w:qFormat/>
    <w:rsid w:val="002466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660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307E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4307E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660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660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307E7"/>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4307E7"/>
    <w:rPr>
      <w:rFonts w:asciiTheme="majorHAnsi" w:eastAsiaTheme="majorEastAsia" w:hAnsiTheme="majorHAnsi" w:cstheme="majorBidi"/>
      <w:i/>
      <w:iCs/>
      <w:color w:val="2F5496" w:themeColor="accent1" w:themeShade="BF"/>
    </w:rPr>
  </w:style>
  <w:style w:type="paragraph" w:customStyle="1" w:styleId="Default">
    <w:name w:val="Default"/>
    <w:rsid w:val="0024660D"/>
    <w:pPr>
      <w:autoSpaceDE w:val="0"/>
      <w:autoSpaceDN w:val="0"/>
      <w:adjustRightInd w:val="0"/>
    </w:pPr>
    <w:rPr>
      <w:rFonts w:ascii="Arial" w:hAnsi="Arial" w:cs="Arial"/>
      <w:color w:val="000000"/>
      <w:lang w:val="en-US"/>
    </w:rPr>
  </w:style>
  <w:style w:type="paragraph" w:styleId="Header">
    <w:name w:val="header"/>
    <w:basedOn w:val="Normal"/>
    <w:link w:val="HeaderChar"/>
    <w:uiPriority w:val="99"/>
    <w:unhideWhenUsed/>
    <w:rsid w:val="0024660D"/>
    <w:pPr>
      <w:tabs>
        <w:tab w:val="center" w:pos="4153"/>
        <w:tab w:val="right" w:pos="8306"/>
      </w:tabs>
    </w:pPr>
  </w:style>
  <w:style w:type="character" w:customStyle="1" w:styleId="HeaderChar">
    <w:name w:val="Header Char"/>
    <w:basedOn w:val="DefaultParagraphFont"/>
    <w:link w:val="Header"/>
    <w:uiPriority w:val="99"/>
    <w:rsid w:val="0024660D"/>
  </w:style>
  <w:style w:type="paragraph" w:styleId="Footer">
    <w:name w:val="footer"/>
    <w:basedOn w:val="Normal"/>
    <w:link w:val="FooterChar"/>
    <w:unhideWhenUsed/>
    <w:rsid w:val="0024660D"/>
    <w:pPr>
      <w:tabs>
        <w:tab w:val="center" w:pos="4153"/>
        <w:tab w:val="right" w:pos="8306"/>
      </w:tabs>
    </w:pPr>
  </w:style>
  <w:style w:type="character" w:customStyle="1" w:styleId="FooterChar">
    <w:name w:val="Footer Char"/>
    <w:basedOn w:val="DefaultParagraphFont"/>
    <w:link w:val="Footer"/>
    <w:uiPriority w:val="99"/>
    <w:rsid w:val="0024660D"/>
  </w:style>
  <w:style w:type="table" w:styleId="TableGrid">
    <w:name w:val="Table Grid"/>
    <w:basedOn w:val="TableNormal"/>
    <w:uiPriority w:val="39"/>
    <w:rsid w:val="0024660D"/>
    <w:rPr>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4660D"/>
    <w:pPr>
      <w:spacing w:after="200" w:line="276" w:lineRule="auto"/>
      <w:ind w:left="720"/>
      <w:contextualSpacing/>
    </w:pPr>
    <w:rPr>
      <w:sz w:val="22"/>
      <w:szCs w:val="22"/>
    </w:rPr>
  </w:style>
  <w:style w:type="paragraph" w:customStyle="1" w:styleId="articleteaser">
    <w:name w:val="article_teaser"/>
    <w:basedOn w:val="Normal"/>
    <w:rsid w:val="0024660D"/>
    <w:pPr>
      <w:spacing w:before="100" w:beforeAutospacing="1" w:after="100" w:afterAutospacing="1"/>
    </w:pPr>
    <w:rPr>
      <w:rFonts w:ascii="Times New Roman" w:eastAsia="Times New Roman" w:hAnsi="Times New Roman" w:cs="Times New Roman"/>
      <w:lang w:val="en-US"/>
    </w:rPr>
  </w:style>
  <w:style w:type="character" w:customStyle="1" w:styleId="shorttext">
    <w:name w:val="short_text"/>
    <w:basedOn w:val="DefaultParagraphFont"/>
    <w:uiPriority w:val="99"/>
    <w:rsid w:val="0024660D"/>
  </w:style>
  <w:style w:type="character" w:customStyle="1" w:styleId="gt-text">
    <w:name w:val="gt-text"/>
    <w:basedOn w:val="DefaultParagraphFont"/>
    <w:rsid w:val="0024660D"/>
  </w:style>
  <w:style w:type="paragraph" w:styleId="NormalWeb">
    <w:name w:val="Normal (Web)"/>
    <w:basedOn w:val="Normal"/>
    <w:uiPriority w:val="99"/>
    <w:unhideWhenUsed/>
    <w:rsid w:val="0024660D"/>
    <w:pPr>
      <w:spacing w:before="100" w:beforeAutospacing="1" w:after="100" w:afterAutospacing="1"/>
    </w:pPr>
    <w:rPr>
      <w:rFonts w:ascii="Times New Roman" w:eastAsia="Times New Roman" w:hAnsi="Times New Roman" w:cs="Times New Roman"/>
      <w:lang w:val="en-US"/>
    </w:rPr>
  </w:style>
  <w:style w:type="character" w:styleId="Hyperlink">
    <w:name w:val="Hyperlink"/>
    <w:basedOn w:val="DefaultParagraphFont"/>
    <w:uiPriority w:val="99"/>
    <w:unhideWhenUsed/>
    <w:rsid w:val="0024660D"/>
    <w:rPr>
      <w:color w:val="0000FF"/>
      <w:u w:val="single"/>
    </w:rPr>
  </w:style>
  <w:style w:type="character" w:customStyle="1" w:styleId="zmsearchresult">
    <w:name w:val="zmsearchresult"/>
    <w:basedOn w:val="DefaultParagraphFont"/>
    <w:rsid w:val="0024660D"/>
  </w:style>
  <w:style w:type="paragraph" w:customStyle="1" w:styleId="Body2">
    <w:name w:val="Body2"/>
    <w:basedOn w:val="Normal"/>
    <w:rsid w:val="0024660D"/>
    <w:pPr>
      <w:keepLines/>
      <w:spacing w:before="60" w:after="60"/>
      <w:ind w:left="1080"/>
    </w:pPr>
    <w:rPr>
      <w:rFonts w:ascii="Helvetica" w:eastAsia="Times New Roman" w:hAnsi="Helvetica" w:cs="Times New Roman"/>
      <w:szCs w:val="20"/>
      <w:lang w:val="en-US" w:eastAsia="el-GR"/>
    </w:rPr>
  </w:style>
  <w:style w:type="character" w:styleId="Emphasis">
    <w:name w:val="Emphasis"/>
    <w:basedOn w:val="DefaultParagraphFont"/>
    <w:uiPriority w:val="20"/>
    <w:qFormat/>
    <w:rsid w:val="0024660D"/>
    <w:rPr>
      <w:i/>
      <w:iCs/>
    </w:rPr>
  </w:style>
  <w:style w:type="character" w:styleId="Strong">
    <w:name w:val="Strong"/>
    <w:basedOn w:val="DefaultParagraphFont"/>
    <w:uiPriority w:val="22"/>
    <w:qFormat/>
    <w:rsid w:val="0024660D"/>
    <w:rPr>
      <w:b/>
      <w:bCs/>
    </w:rPr>
  </w:style>
  <w:style w:type="character" w:customStyle="1" w:styleId="object">
    <w:name w:val="object"/>
    <w:basedOn w:val="DefaultParagraphFont"/>
    <w:rsid w:val="0024660D"/>
  </w:style>
  <w:style w:type="paragraph" w:styleId="BalloonText">
    <w:name w:val="Balloon Text"/>
    <w:basedOn w:val="Normal"/>
    <w:link w:val="BalloonTextChar"/>
    <w:semiHidden/>
    <w:unhideWhenUsed/>
    <w:rsid w:val="0024660D"/>
    <w:rPr>
      <w:rFonts w:ascii="Tahoma" w:hAnsi="Tahoma" w:cs="Tahoma"/>
      <w:sz w:val="16"/>
      <w:szCs w:val="16"/>
    </w:rPr>
  </w:style>
  <w:style w:type="character" w:customStyle="1" w:styleId="BalloonTextChar">
    <w:name w:val="Balloon Text Char"/>
    <w:basedOn w:val="DefaultParagraphFont"/>
    <w:link w:val="BalloonText"/>
    <w:uiPriority w:val="99"/>
    <w:semiHidden/>
    <w:rsid w:val="0024660D"/>
    <w:rPr>
      <w:rFonts w:ascii="Tahoma" w:hAnsi="Tahoma" w:cs="Tahoma"/>
      <w:sz w:val="16"/>
      <w:szCs w:val="16"/>
    </w:rPr>
  </w:style>
  <w:style w:type="character" w:customStyle="1" w:styleId="cell-data">
    <w:name w:val="cell-data"/>
    <w:basedOn w:val="DefaultParagraphFont"/>
    <w:rsid w:val="0024660D"/>
  </w:style>
  <w:style w:type="paragraph" w:styleId="TOC1">
    <w:name w:val="toc 1"/>
    <w:basedOn w:val="Normal"/>
    <w:next w:val="Normal"/>
    <w:uiPriority w:val="39"/>
    <w:unhideWhenUsed/>
    <w:rsid w:val="0024660D"/>
    <w:pPr>
      <w:spacing w:after="100" w:line="276" w:lineRule="auto"/>
    </w:pPr>
    <w:rPr>
      <w:rFonts w:ascii="Calibri" w:eastAsia="Times New Roman" w:hAnsi="Calibri" w:cs="Times New Roman"/>
      <w:sz w:val="22"/>
      <w:szCs w:val="22"/>
      <w:lang w:eastAsia="el-GR"/>
    </w:rPr>
  </w:style>
  <w:style w:type="paragraph" w:styleId="TOC2">
    <w:name w:val="toc 2"/>
    <w:basedOn w:val="Normal"/>
    <w:next w:val="Normal"/>
    <w:uiPriority w:val="39"/>
    <w:unhideWhenUsed/>
    <w:rsid w:val="0024660D"/>
    <w:pPr>
      <w:spacing w:after="100" w:line="276" w:lineRule="auto"/>
      <w:ind w:left="220"/>
    </w:pPr>
    <w:rPr>
      <w:rFonts w:ascii="Calibri" w:eastAsia="Times New Roman" w:hAnsi="Calibri" w:cs="Times New Roman"/>
      <w:sz w:val="22"/>
      <w:szCs w:val="22"/>
      <w:lang w:eastAsia="el-GR"/>
    </w:rPr>
  </w:style>
  <w:style w:type="paragraph" w:styleId="TOC3">
    <w:name w:val="toc 3"/>
    <w:basedOn w:val="Normal"/>
    <w:next w:val="Normal"/>
    <w:uiPriority w:val="39"/>
    <w:unhideWhenUsed/>
    <w:rsid w:val="0024660D"/>
    <w:pPr>
      <w:spacing w:after="100" w:line="276" w:lineRule="auto"/>
      <w:ind w:left="440"/>
    </w:pPr>
    <w:rPr>
      <w:rFonts w:ascii="Calibri" w:eastAsia="Times New Roman" w:hAnsi="Calibri" w:cs="Times New Roman"/>
      <w:sz w:val="22"/>
      <w:szCs w:val="22"/>
      <w:lang w:eastAsia="el-GR"/>
    </w:rPr>
  </w:style>
  <w:style w:type="paragraph" w:styleId="TOC4">
    <w:name w:val="toc 4"/>
    <w:basedOn w:val="Normal"/>
    <w:next w:val="Normal"/>
    <w:uiPriority w:val="39"/>
    <w:unhideWhenUsed/>
    <w:rsid w:val="0024660D"/>
    <w:pPr>
      <w:spacing w:after="100" w:line="276" w:lineRule="auto"/>
      <w:ind w:left="660"/>
    </w:pPr>
    <w:rPr>
      <w:rFonts w:ascii="Calibri" w:eastAsia="Times New Roman" w:hAnsi="Calibri" w:cs="Times New Roman"/>
      <w:sz w:val="22"/>
      <w:szCs w:val="22"/>
      <w:lang w:eastAsia="el-GR"/>
    </w:rPr>
  </w:style>
  <w:style w:type="paragraph" w:customStyle="1" w:styleId="TOCHeading1">
    <w:name w:val="TOC Heading1"/>
    <w:basedOn w:val="Heading1"/>
    <w:next w:val="Normal"/>
    <w:uiPriority w:val="39"/>
    <w:semiHidden/>
    <w:unhideWhenUsed/>
    <w:qFormat/>
    <w:rsid w:val="0024660D"/>
    <w:pPr>
      <w:spacing w:before="480" w:line="276" w:lineRule="auto"/>
      <w:outlineLvl w:val="9"/>
    </w:pPr>
    <w:rPr>
      <w:rFonts w:ascii="Cambria" w:eastAsia="Times New Roman" w:hAnsi="Cambria" w:cs="Times New Roman"/>
      <w:b/>
      <w:bCs/>
      <w:color w:val="365F91"/>
      <w:sz w:val="28"/>
      <w:szCs w:val="28"/>
      <w:lang w:val="en-US"/>
    </w:rPr>
  </w:style>
  <w:style w:type="character" w:styleId="PageNumber">
    <w:name w:val="page number"/>
    <w:basedOn w:val="DefaultParagraphFont"/>
    <w:unhideWhenUsed/>
    <w:rsid w:val="0024660D"/>
  </w:style>
  <w:style w:type="paragraph" w:customStyle="1" w:styleId="roundbox-head">
    <w:name w:val="roundbox-head"/>
    <w:basedOn w:val="Normal"/>
    <w:rsid w:val="004307E7"/>
    <w:pPr>
      <w:spacing w:before="100" w:beforeAutospacing="1" w:after="100" w:afterAutospacing="1"/>
    </w:pPr>
    <w:rPr>
      <w:rFonts w:ascii="Times New Roman" w:eastAsia="Times New Roman" w:hAnsi="Times New Roman" w:cs="Times New Roman"/>
      <w:lang w:val="en-US"/>
    </w:rPr>
  </w:style>
  <w:style w:type="paragraph" w:customStyle="1" w:styleId="roundbox">
    <w:name w:val="roundbox"/>
    <w:basedOn w:val="Normal"/>
    <w:rsid w:val="004307E7"/>
    <w:pPr>
      <w:spacing w:before="100" w:beforeAutospacing="1" w:after="100" w:afterAutospacing="1"/>
    </w:pPr>
    <w:rPr>
      <w:rFonts w:ascii="Times New Roman" w:eastAsia="Times New Roman" w:hAnsi="Times New Roman" w:cs="Times New Roman"/>
      <w:lang w:val="en-US"/>
    </w:rPr>
  </w:style>
  <w:style w:type="character" w:customStyle="1" w:styleId="postal-code">
    <w:name w:val="postal-code"/>
    <w:basedOn w:val="DefaultParagraphFont"/>
    <w:rsid w:val="004307E7"/>
  </w:style>
  <w:style w:type="character" w:customStyle="1" w:styleId="locality">
    <w:name w:val="locality"/>
    <w:basedOn w:val="DefaultParagraphFont"/>
    <w:rsid w:val="004307E7"/>
  </w:style>
  <w:style w:type="character" w:customStyle="1" w:styleId="country">
    <w:name w:val="country"/>
    <w:basedOn w:val="DefaultParagraphFont"/>
    <w:rsid w:val="004307E7"/>
  </w:style>
  <w:style w:type="character" w:customStyle="1" w:styleId="type">
    <w:name w:val="type"/>
    <w:basedOn w:val="DefaultParagraphFont"/>
    <w:rsid w:val="004307E7"/>
  </w:style>
  <w:style w:type="paragraph" w:customStyle="1" w:styleId="adr">
    <w:name w:val="adr"/>
    <w:basedOn w:val="Normal"/>
    <w:rsid w:val="004307E7"/>
    <w:pPr>
      <w:spacing w:before="100" w:beforeAutospacing="1" w:after="100" w:afterAutospacing="1"/>
    </w:pPr>
    <w:rPr>
      <w:rFonts w:ascii="Times New Roman" w:eastAsia="Times New Roman" w:hAnsi="Times New Roman" w:cs="Times New Roman"/>
      <w:lang w:val="en-US"/>
    </w:rPr>
  </w:style>
  <w:style w:type="character" w:customStyle="1" w:styleId="street-address">
    <w:name w:val="street-address"/>
    <w:basedOn w:val="DefaultParagraphFont"/>
    <w:rsid w:val="004307E7"/>
  </w:style>
  <w:style w:type="paragraph" w:styleId="NoSpacing">
    <w:name w:val="No Spacing"/>
    <w:uiPriority w:val="1"/>
    <w:qFormat/>
    <w:rsid w:val="00052F01"/>
  </w:style>
  <w:style w:type="paragraph" w:styleId="EndnoteText">
    <w:name w:val="endnote text"/>
    <w:basedOn w:val="Normal"/>
    <w:link w:val="EndnoteTextChar"/>
    <w:uiPriority w:val="99"/>
    <w:semiHidden/>
    <w:unhideWhenUsed/>
    <w:rsid w:val="00154F11"/>
    <w:rPr>
      <w:sz w:val="20"/>
      <w:szCs w:val="20"/>
    </w:rPr>
  </w:style>
  <w:style w:type="character" w:customStyle="1" w:styleId="EndnoteTextChar">
    <w:name w:val="Endnote Text Char"/>
    <w:basedOn w:val="DefaultParagraphFont"/>
    <w:link w:val="EndnoteText"/>
    <w:uiPriority w:val="99"/>
    <w:semiHidden/>
    <w:rsid w:val="00154F11"/>
    <w:rPr>
      <w:sz w:val="20"/>
      <w:szCs w:val="20"/>
    </w:rPr>
  </w:style>
  <w:style w:type="character" w:styleId="EndnoteReference">
    <w:name w:val="endnote reference"/>
    <w:basedOn w:val="DefaultParagraphFont"/>
    <w:uiPriority w:val="99"/>
    <w:semiHidden/>
    <w:unhideWhenUsed/>
    <w:rsid w:val="00154F11"/>
    <w:rPr>
      <w:vertAlign w:val="superscript"/>
    </w:rPr>
  </w:style>
  <w:style w:type="paragraph" w:styleId="TOCHeading">
    <w:name w:val="TOC Heading"/>
    <w:basedOn w:val="Heading1"/>
    <w:next w:val="Normal"/>
    <w:uiPriority w:val="39"/>
    <w:unhideWhenUsed/>
    <w:qFormat/>
    <w:rsid w:val="00AD6617"/>
    <w:pPr>
      <w:spacing w:before="480"/>
      <w:outlineLvl w:val="9"/>
    </w:pPr>
    <w:rPr>
      <w:b/>
      <w:bCs/>
      <w:sz w:val="28"/>
      <w:szCs w:val="28"/>
    </w:rPr>
  </w:style>
  <w:style w:type="paragraph" w:customStyle="1" w:styleId="a">
    <w:name w:val="Απλό κείμενο"/>
    <w:basedOn w:val="Normal"/>
    <w:rsid w:val="008077C0"/>
    <w:pPr>
      <w:suppressAutoHyphens/>
    </w:pPr>
    <w:rPr>
      <w:rFonts w:ascii="Courier New" w:eastAsia="Times New Roman" w:hAnsi="Courier New" w:cs="Courier New"/>
      <w:sz w:val="20"/>
      <w:szCs w:val="20"/>
      <w:lang w:eastAsia="zh-CN"/>
    </w:rPr>
  </w:style>
  <w:style w:type="paragraph" w:customStyle="1" w:styleId="a0">
    <w:name w:val="Περιεχόμενα πίνακα"/>
    <w:basedOn w:val="Normal"/>
    <w:rsid w:val="008077C0"/>
    <w:pPr>
      <w:suppressLineNumbers/>
      <w:suppressAutoHyphens/>
    </w:pPr>
    <w:rPr>
      <w:rFonts w:ascii="Times New Roman" w:eastAsia="Times New Roman" w:hAnsi="Times New Roman" w:cs="Times New Roman"/>
      <w:lang w:eastAsia="zh-CN"/>
    </w:rPr>
  </w:style>
  <w:style w:type="paragraph" w:customStyle="1" w:styleId="TableContents">
    <w:name w:val="Table Contents"/>
    <w:basedOn w:val="Normal"/>
    <w:rsid w:val="008077C0"/>
    <w:pPr>
      <w:suppressLineNumbers/>
      <w:suppressAutoHyphens/>
    </w:pPr>
    <w:rPr>
      <w:rFonts w:ascii="Calibri" w:eastAsia="Times New Roman" w:hAnsi="Calibri" w:cs="Calibri"/>
      <w:lang w:val="de-AT" w:eastAsia="zh-CN"/>
    </w:rPr>
  </w:style>
  <w:style w:type="paragraph" w:styleId="Index1">
    <w:name w:val="index 1"/>
    <w:basedOn w:val="Normal"/>
    <w:next w:val="Normal"/>
    <w:autoRedefine/>
    <w:semiHidden/>
    <w:unhideWhenUsed/>
    <w:rsid w:val="00BA47D5"/>
    <w:pPr>
      <w:ind w:left="240" w:hanging="240"/>
    </w:pPr>
  </w:style>
  <w:style w:type="paragraph" w:customStyle="1" w:styleId="HeadingBase">
    <w:name w:val="Heading Base"/>
    <w:basedOn w:val="Normal"/>
    <w:next w:val="BodyText"/>
    <w:rsid w:val="00BA47D5"/>
    <w:pPr>
      <w:keepNext/>
      <w:keepLines/>
      <w:autoSpaceDE w:val="0"/>
      <w:autoSpaceDN w:val="0"/>
      <w:spacing w:before="140" w:line="220" w:lineRule="atLeast"/>
      <w:ind w:left="1080"/>
    </w:pPr>
    <w:rPr>
      <w:rFonts w:ascii="Arial" w:eastAsia="Times New Roman" w:hAnsi="Arial" w:cs="Arial"/>
      <w:spacing w:val="-4"/>
      <w:kern w:val="28"/>
      <w:sz w:val="22"/>
      <w:szCs w:val="22"/>
      <w:lang w:val="en-US" w:eastAsia="el-GR"/>
    </w:rPr>
  </w:style>
  <w:style w:type="paragraph" w:styleId="BodyText">
    <w:name w:val="Body Text"/>
    <w:basedOn w:val="Normal"/>
    <w:link w:val="BodyTextChar"/>
    <w:rsid w:val="00BA47D5"/>
    <w:rPr>
      <w:rFonts w:ascii="Times New Roman" w:eastAsia="Times New Roman" w:hAnsi="Times New Roman" w:cs="Times New Roman"/>
      <w:b/>
      <w:bCs/>
      <w:lang w:eastAsia="el-GR"/>
    </w:rPr>
  </w:style>
  <w:style w:type="character" w:customStyle="1" w:styleId="BodyTextChar">
    <w:name w:val="Body Text Char"/>
    <w:basedOn w:val="DefaultParagraphFont"/>
    <w:link w:val="BodyText"/>
    <w:rsid w:val="00BA47D5"/>
    <w:rPr>
      <w:rFonts w:ascii="Times New Roman" w:eastAsia="Times New Roman" w:hAnsi="Times New Roman" w:cs="Times New Roman"/>
      <w:b/>
      <w:bCs/>
      <w:lang w:eastAsia="el-GR"/>
    </w:rPr>
  </w:style>
  <w:style w:type="character" w:customStyle="1" w:styleId="Bodytext2">
    <w:name w:val="Body text (2)_"/>
    <w:basedOn w:val="DefaultParagraphFont"/>
    <w:link w:val="Bodytext20"/>
    <w:rsid w:val="00907D26"/>
    <w:rPr>
      <w:rFonts w:ascii="Segoe UI" w:eastAsia="Segoe UI" w:hAnsi="Segoe UI" w:cs="Segoe UI"/>
      <w:sz w:val="18"/>
      <w:szCs w:val="18"/>
      <w:shd w:val="clear" w:color="auto" w:fill="FFFFFF"/>
    </w:rPr>
  </w:style>
  <w:style w:type="paragraph" w:customStyle="1" w:styleId="Bodytext20">
    <w:name w:val="Body text (2)"/>
    <w:basedOn w:val="Normal"/>
    <w:link w:val="Bodytext2"/>
    <w:rsid w:val="00907D26"/>
    <w:pPr>
      <w:widowControl w:val="0"/>
      <w:shd w:val="clear" w:color="auto" w:fill="FFFFFF"/>
      <w:spacing w:after="1920" w:line="240" w:lineRule="exact"/>
      <w:ind w:hanging="460"/>
      <w:jc w:val="both"/>
    </w:pPr>
    <w:rPr>
      <w:rFonts w:ascii="Segoe UI" w:eastAsia="Segoe UI" w:hAnsi="Segoe UI" w:cs="Segoe UI"/>
      <w:sz w:val="18"/>
      <w:szCs w:val="18"/>
    </w:rPr>
  </w:style>
  <w:style w:type="character" w:customStyle="1" w:styleId="Bodytext2Arial13ptItalicSpacing-1pt">
    <w:name w:val="Body text (2) + Arial.13 pt.Italic.Spacing -1 pt"/>
    <w:basedOn w:val="Bodytext2"/>
    <w:rsid w:val="00907D26"/>
    <w:rPr>
      <w:rFonts w:ascii="Arial" w:eastAsia="Arial" w:hAnsi="Arial" w:cs="Arial"/>
      <w:b w:val="0"/>
      <w:bCs w:val="0"/>
      <w:i/>
      <w:iCs/>
      <w:smallCaps w:val="0"/>
      <w:strike w:val="0"/>
      <w:color w:val="000000"/>
      <w:spacing w:val="-20"/>
      <w:w w:val="100"/>
      <w:position w:val="0"/>
      <w:sz w:val="26"/>
      <w:szCs w:val="26"/>
      <w:u w:val="none"/>
      <w:lang w:val="en-US" w:eastAsia="en-US" w:bidi="en-US"/>
    </w:rPr>
  </w:style>
  <w:style w:type="character" w:customStyle="1" w:styleId="Bodytext6">
    <w:name w:val="Body text (6)"/>
    <w:basedOn w:val="DefaultParagraphFont"/>
    <w:rsid w:val="00907D26"/>
    <w:rPr>
      <w:rFonts w:ascii="Segoe UI" w:eastAsia="Segoe UI" w:hAnsi="Segoe UI" w:cs="Segoe UI"/>
      <w:b/>
      <w:bCs/>
      <w:i w:val="0"/>
      <w:iCs w:val="0"/>
      <w:smallCaps w:val="0"/>
      <w:strike w:val="0"/>
      <w:color w:val="000000"/>
      <w:spacing w:val="0"/>
      <w:w w:val="100"/>
      <w:position w:val="0"/>
      <w:sz w:val="19"/>
      <w:szCs w:val="19"/>
      <w:u w:val="single"/>
      <w:lang w:val="en-US" w:eastAsia="en-US" w:bidi="en-US"/>
    </w:rPr>
  </w:style>
  <w:style w:type="character" w:customStyle="1" w:styleId="Heading20">
    <w:name w:val="Heading #2"/>
    <w:basedOn w:val="DefaultParagraphFont"/>
    <w:rsid w:val="00907D26"/>
    <w:rPr>
      <w:rFonts w:ascii="Segoe UI" w:eastAsia="Segoe UI" w:hAnsi="Segoe UI" w:cs="Segoe UI"/>
      <w:b/>
      <w:bCs/>
      <w:i w:val="0"/>
      <w:iCs w:val="0"/>
      <w:smallCaps w:val="0"/>
      <w:strike w:val="0"/>
      <w:color w:val="000000"/>
      <w:spacing w:val="0"/>
      <w:w w:val="100"/>
      <w:position w:val="0"/>
      <w:sz w:val="18"/>
      <w:szCs w:val="18"/>
      <w:u w:val="none"/>
      <w:lang w:val="en-US" w:eastAsia="en-US" w:bidi="en-US"/>
    </w:rPr>
  </w:style>
  <w:style w:type="character" w:customStyle="1" w:styleId="Bodytext2Exact">
    <w:name w:val="Body text (2) Exact"/>
    <w:basedOn w:val="DefaultParagraphFont"/>
    <w:rsid w:val="00907D26"/>
    <w:rPr>
      <w:rFonts w:ascii="Segoe UI" w:eastAsia="Segoe UI" w:hAnsi="Segoe UI" w:cs="Segoe UI"/>
      <w:b w:val="0"/>
      <w:bCs w:val="0"/>
      <w:i w:val="0"/>
      <w:iCs w:val="0"/>
      <w:smallCaps w:val="0"/>
      <w:strike w:val="0"/>
      <w:sz w:val="18"/>
      <w:szCs w:val="18"/>
      <w:u w:val="none"/>
    </w:rPr>
  </w:style>
  <w:style w:type="table" w:customStyle="1" w:styleId="LightGrid-Accent11">
    <w:name w:val="Light Grid - Accent 11"/>
    <w:basedOn w:val="TableNormal"/>
    <w:uiPriority w:val="62"/>
    <w:rsid w:val="00956F71"/>
    <w:rPr>
      <w:rFonts w:ascii="Times New Roman" w:eastAsia="SimSun" w:hAnsi="Times New Roman" w:cs="Times New Roman"/>
      <w:sz w:val="20"/>
      <w:szCs w:val="20"/>
      <w:lang w:eastAsia="el-GR"/>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s>
</file>

<file path=word/webSettings.xml><?xml version="1.0" encoding="utf-8"?>
<w:webSettings xmlns:r="http://schemas.openxmlformats.org/officeDocument/2006/relationships" xmlns:w="http://schemas.openxmlformats.org/wordprocessingml/2006/main">
  <w:divs>
    <w:div w:id="305473404">
      <w:bodyDiv w:val="1"/>
      <w:marLeft w:val="0"/>
      <w:marRight w:val="0"/>
      <w:marTop w:val="0"/>
      <w:marBottom w:val="0"/>
      <w:divBdr>
        <w:top w:val="none" w:sz="0" w:space="0" w:color="auto"/>
        <w:left w:val="none" w:sz="0" w:space="0" w:color="auto"/>
        <w:bottom w:val="none" w:sz="0" w:space="0" w:color="auto"/>
        <w:right w:val="none" w:sz="0" w:space="0" w:color="auto"/>
      </w:divBdr>
    </w:div>
    <w:div w:id="395321051">
      <w:bodyDiv w:val="1"/>
      <w:marLeft w:val="0"/>
      <w:marRight w:val="0"/>
      <w:marTop w:val="0"/>
      <w:marBottom w:val="0"/>
      <w:divBdr>
        <w:top w:val="none" w:sz="0" w:space="0" w:color="auto"/>
        <w:left w:val="none" w:sz="0" w:space="0" w:color="auto"/>
        <w:bottom w:val="none" w:sz="0" w:space="0" w:color="auto"/>
        <w:right w:val="none" w:sz="0" w:space="0" w:color="auto"/>
      </w:divBdr>
    </w:div>
    <w:div w:id="890001309">
      <w:bodyDiv w:val="1"/>
      <w:marLeft w:val="0"/>
      <w:marRight w:val="0"/>
      <w:marTop w:val="0"/>
      <w:marBottom w:val="0"/>
      <w:divBdr>
        <w:top w:val="none" w:sz="0" w:space="0" w:color="auto"/>
        <w:left w:val="none" w:sz="0" w:space="0" w:color="auto"/>
        <w:bottom w:val="none" w:sz="0" w:space="0" w:color="auto"/>
        <w:right w:val="none" w:sz="0" w:space="0" w:color="auto"/>
      </w:divBdr>
      <w:divsChild>
        <w:div w:id="120653919">
          <w:marLeft w:val="0"/>
          <w:marRight w:val="0"/>
          <w:marTop w:val="0"/>
          <w:marBottom w:val="0"/>
          <w:divBdr>
            <w:top w:val="none" w:sz="0" w:space="0" w:color="auto"/>
            <w:left w:val="none" w:sz="0" w:space="0" w:color="auto"/>
            <w:bottom w:val="none" w:sz="0" w:space="0" w:color="auto"/>
            <w:right w:val="none" w:sz="0" w:space="0" w:color="auto"/>
          </w:divBdr>
          <w:divsChild>
            <w:div w:id="893740466">
              <w:marLeft w:val="0"/>
              <w:marRight w:val="0"/>
              <w:marTop w:val="0"/>
              <w:marBottom w:val="0"/>
              <w:divBdr>
                <w:top w:val="none" w:sz="0" w:space="0" w:color="auto"/>
                <w:left w:val="none" w:sz="0" w:space="0" w:color="auto"/>
                <w:bottom w:val="none" w:sz="0" w:space="0" w:color="auto"/>
                <w:right w:val="none" w:sz="0" w:space="0" w:color="auto"/>
              </w:divBdr>
              <w:divsChild>
                <w:div w:id="3366205">
                  <w:marLeft w:val="0"/>
                  <w:marRight w:val="0"/>
                  <w:marTop w:val="0"/>
                  <w:marBottom w:val="0"/>
                  <w:divBdr>
                    <w:top w:val="none" w:sz="0" w:space="0" w:color="auto"/>
                    <w:left w:val="none" w:sz="0" w:space="0" w:color="auto"/>
                    <w:bottom w:val="none" w:sz="0" w:space="0" w:color="auto"/>
                    <w:right w:val="none" w:sz="0" w:space="0" w:color="auto"/>
                  </w:divBdr>
                  <w:divsChild>
                    <w:div w:id="443037726">
                      <w:marLeft w:val="0"/>
                      <w:marRight w:val="0"/>
                      <w:marTop w:val="0"/>
                      <w:marBottom w:val="0"/>
                      <w:divBdr>
                        <w:top w:val="none" w:sz="0" w:space="0" w:color="auto"/>
                        <w:left w:val="none" w:sz="0" w:space="0" w:color="auto"/>
                        <w:bottom w:val="none" w:sz="0" w:space="0" w:color="auto"/>
                        <w:right w:val="none" w:sz="0" w:space="0" w:color="auto"/>
                      </w:divBdr>
                    </w:div>
                  </w:divsChild>
                </w:div>
                <w:div w:id="125248088">
                  <w:marLeft w:val="0"/>
                  <w:marRight w:val="0"/>
                  <w:marTop w:val="0"/>
                  <w:marBottom w:val="0"/>
                  <w:divBdr>
                    <w:top w:val="none" w:sz="0" w:space="0" w:color="auto"/>
                    <w:left w:val="none" w:sz="0" w:space="0" w:color="auto"/>
                    <w:bottom w:val="none" w:sz="0" w:space="0" w:color="auto"/>
                    <w:right w:val="none" w:sz="0" w:space="0" w:color="auto"/>
                  </w:divBdr>
                  <w:divsChild>
                    <w:div w:id="395275342">
                      <w:marLeft w:val="0"/>
                      <w:marRight w:val="0"/>
                      <w:marTop w:val="0"/>
                      <w:marBottom w:val="0"/>
                      <w:divBdr>
                        <w:top w:val="none" w:sz="0" w:space="0" w:color="auto"/>
                        <w:left w:val="none" w:sz="0" w:space="0" w:color="auto"/>
                        <w:bottom w:val="none" w:sz="0" w:space="0" w:color="auto"/>
                        <w:right w:val="none" w:sz="0" w:space="0" w:color="auto"/>
                      </w:divBdr>
                    </w:div>
                  </w:divsChild>
                </w:div>
                <w:div w:id="134109340">
                  <w:marLeft w:val="0"/>
                  <w:marRight w:val="0"/>
                  <w:marTop w:val="0"/>
                  <w:marBottom w:val="0"/>
                  <w:divBdr>
                    <w:top w:val="none" w:sz="0" w:space="0" w:color="auto"/>
                    <w:left w:val="none" w:sz="0" w:space="0" w:color="auto"/>
                    <w:bottom w:val="none" w:sz="0" w:space="0" w:color="auto"/>
                    <w:right w:val="none" w:sz="0" w:space="0" w:color="auto"/>
                  </w:divBdr>
                  <w:divsChild>
                    <w:div w:id="791948254">
                      <w:marLeft w:val="0"/>
                      <w:marRight w:val="0"/>
                      <w:marTop w:val="0"/>
                      <w:marBottom w:val="0"/>
                      <w:divBdr>
                        <w:top w:val="none" w:sz="0" w:space="0" w:color="auto"/>
                        <w:left w:val="none" w:sz="0" w:space="0" w:color="auto"/>
                        <w:bottom w:val="none" w:sz="0" w:space="0" w:color="auto"/>
                        <w:right w:val="none" w:sz="0" w:space="0" w:color="auto"/>
                      </w:divBdr>
                    </w:div>
                  </w:divsChild>
                </w:div>
                <w:div w:id="147132922">
                  <w:marLeft w:val="0"/>
                  <w:marRight w:val="0"/>
                  <w:marTop w:val="0"/>
                  <w:marBottom w:val="0"/>
                  <w:divBdr>
                    <w:top w:val="none" w:sz="0" w:space="0" w:color="auto"/>
                    <w:left w:val="none" w:sz="0" w:space="0" w:color="auto"/>
                    <w:bottom w:val="none" w:sz="0" w:space="0" w:color="auto"/>
                    <w:right w:val="none" w:sz="0" w:space="0" w:color="auto"/>
                  </w:divBdr>
                  <w:divsChild>
                    <w:div w:id="774011909">
                      <w:marLeft w:val="0"/>
                      <w:marRight w:val="0"/>
                      <w:marTop w:val="0"/>
                      <w:marBottom w:val="0"/>
                      <w:divBdr>
                        <w:top w:val="none" w:sz="0" w:space="0" w:color="auto"/>
                        <w:left w:val="none" w:sz="0" w:space="0" w:color="auto"/>
                        <w:bottom w:val="none" w:sz="0" w:space="0" w:color="auto"/>
                        <w:right w:val="none" w:sz="0" w:space="0" w:color="auto"/>
                      </w:divBdr>
                    </w:div>
                  </w:divsChild>
                </w:div>
                <w:div w:id="179198405">
                  <w:marLeft w:val="0"/>
                  <w:marRight w:val="0"/>
                  <w:marTop w:val="0"/>
                  <w:marBottom w:val="0"/>
                  <w:divBdr>
                    <w:top w:val="none" w:sz="0" w:space="0" w:color="auto"/>
                    <w:left w:val="none" w:sz="0" w:space="0" w:color="auto"/>
                    <w:bottom w:val="none" w:sz="0" w:space="0" w:color="auto"/>
                    <w:right w:val="none" w:sz="0" w:space="0" w:color="auto"/>
                  </w:divBdr>
                  <w:divsChild>
                    <w:div w:id="27721955">
                      <w:marLeft w:val="0"/>
                      <w:marRight w:val="0"/>
                      <w:marTop w:val="0"/>
                      <w:marBottom w:val="0"/>
                      <w:divBdr>
                        <w:top w:val="none" w:sz="0" w:space="0" w:color="auto"/>
                        <w:left w:val="none" w:sz="0" w:space="0" w:color="auto"/>
                        <w:bottom w:val="none" w:sz="0" w:space="0" w:color="auto"/>
                        <w:right w:val="none" w:sz="0" w:space="0" w:color="auto"/>
                      </w:divBdr>
                    </w:div>
                  </w:divsChild>
                </w:div>
                <w:div w:id="186214644">
                  <w:marLeft w:val="0"/>
                  <w:marRight w:val="0"/>
                  <w:marTop w:val="0"/>
                  <w:marBottom w:val="0"/>
                  <w:divBdr>
                    <w:top w:val="none" w:sz="0" w:space="0" w:color="auto"/>
                    <w:left w:val="none" w:sz="0" w:space="0" w:color="auto"/>
                    <w:bottom w:val="none" w:sz="0" w:space="0" w:color="auto"/>
                    <w:right w:val="none" w:sz="0" w:space="0" w:color="auto"/>
                  </w:divBdr>
                  <w:divsChild>
                    <w:div w:id="2037387966">
                      <w:marLeft w:val="0"/>
                      <w:marRight w:val="0"/>
                      <w:marTop w:val="0"/>
                      <w:marBottom w:val="0"/>
                      <w:divBdr>
                        <w:top w:val="none" w:sz="0" w:space="0" w:color="auto"/>
                        <w:left w:val="none" w:sz="0" w:space="0" w:color="auto"/>
                        <w:bottom w:val="none" w:sz="0" w:space="0" w:color="auto"/>
                        <w:right w:val="none" w:sz="0" w:space="0" w:color="auto"/>
                      </w:divBdr>
                    </w:div>
                  </w:divsChild>
                </w:div>
                <w:div w:id="203560948">
                  <w:marLeft w:val="0"/>
                  <w:marRight w:val="0"/>
                  <w:marTop w:val="0"/>
                  <w:marBottom w:val="0"/>
                  <w:divBdr>
                    <w:top w:val="none" w:sz="0" w:space="0" w:color="auto"/>
                    <w:left w:val="none" w:sz="0" w:space="0" w:color="auto"/>
                    <w:bottom w:val="none" w:sz="0" w:space="0" w:color="auto"/>
                    <w:right w:val="none" w:sz="0" w:space="0" w:color="auto"/>
                  </w:divBdr>
                  <w:divsChild>
                    <w:div w:id="1253510148">
                      <w:marLeft w:val="0"/>
                      <w:marRight w:val="0"/>
                      <w:marTop w:val="0"/>
                      <w:marBottom w:val="0"/>
                      <w:divBdr>
                        <w:top w:val="none" w:sz="0" w:space="0" w:color="auto"/>
                        <w:left w:val="none" w:sz="0" w:space="0" w:color="auto"/>
                        <w:bottom w:val="none" w:sz="0" w:space="0" w:color="auto"/>
                        <w:right w:val="none" w:sz="0" w:space="0" w:color="auto"/>
                      </w:divBdr>
                    </w:div>
                  </w:divsChild>
                </w:div>
                <w:div w:id="225918320">
                  <w:marLeft w:val="0"/>
                  <w:marRight w:val="0"/>
                  <w:marTop w:val="0"/>
                  <w:marBottom w:val="0"/>
                  <w:divBdr>
                    <w:top w:val="none" w:sz="0" w:space="0" w:color="auto"/>
                    <w:left w:val="none" w:sz="0" w:space="0" w:color="auto"/>
                    <w:bottom w:val="none" w:sz="0" w:space="0" w:color="auto"/>
                    <w:right w:val="none" w:sz="0" w:space="0" w:color="auto"/>
                  </w:divBdr>
                  <w:divsChild>
                    <w:div w:id="1196118772">
                      <w:marLeft w:val="0"/>
                      <w:marRight w:val="0"/>
                      <w:marTop w:val="0"/>
                      <w:marBottom w:val="0"/>
                      <w:divBdr>
                        <w:top w:val="none" w:sz="0" w:space="0" w:color="auto"/>
                        <w:left w:val="none" w:sz="0" w:space="0" w:color="auto"/>
                        <w:bottom w:val="none" w:sz="0" w:space="0" w:color="auto"/>
                        <w:right w:val="none" w:sz="0" w:space="0" w:color="auto"/>
                      </w:divBdr>
                    </w:div>
                    <w:div w:id="2030982178">
                      <w:marLeft w:val="0"/>
                      <w:marRight w:val="0"/>
                      <w:marTop w:val="0"/>
                      <w:marBottom w:val="0"/>
                      <w:divBdr>
                        <w:top w:val="none" w:sz="0" w:space="0" w:color="auto"/>
                        <w:left w:val="none" w:sz="0" w:space="0" w:color="auto"/>
                        <w:bottom w:val="none" w:sz="0" w:space="0" w:color="auto"/>
                        <w:right w:val="none" w:sz="0" w:space="0" w:color="auto"/>
                      </w:divBdr>
                    </w:div>
                  </w:divsChild>
                </w:div>
                <w:div w:id="227418635">
                  <w:marLeft w:val="0"/>
                  <w:marRight w:val="0"/>
                  <w:marTop w:val="0"/>
                  <w:marBottom w:val="0"/>
                  <w:divBdr>
                    <w:top w:val="none" w:sz="0" w:space="0" w:color="auto"/>
                    <w:left w:val="none" w:sz="0" w:space="0" w:color="auto"/>
                    <w:bottom w:val="none" w:sz="0" w:space="0" w:color="auto"/>
                    <w:right w:val="none" w:sz="0" w:space="0" w:color="auto"/>
                  </w:divBdr>
                  <w:divsChild>
                    <w:div w:id="1975215011">
                      <w:marLeft w:val="0"/>
                      <w:marRight w:val="0"/>
                      <w:marTop w:val="0"/>
                      <w:marBottom w:val="0"/>
                      <w:divBdr>
                        <w:top w:val="none" w:sz="0" w:space="0" w:color="auto"/>
                        <w:left w:val="none" w:sz="0" w:space="0" w:color="auto"/>
                        <w:bottom w:val="none" w:sz="0" w:space="0" w:color="auto"/>
                        <w:right w:val="none" w:sz="0" w:space="0" w:color="auto"/>
                      </w:divBdr>
                    </w:div>
                  </w:divsChild>
                </w:div>
                <w:div w:id="234166365">
                  <w:marLeft w:val="0"/>
                  <w:marRight w:val="0"/>
                  <w:marTop w:val="0"/>
                  <w:marBottom w:val="0"/>
                  <w:divBdr>
                    <w:top w:val="none" w:sz="0" w:space="0" w:color="auto"/>
                    <w:left w:val="none" w:sz="0" w:space="0" w:color="auto"/>
                    <w:bottom w:val="none" w:sz="0" w:space="0" w:color="auto"/>
                    <w:right w:val="none" w:sz="0" w:space="0" w:color="auto"/>
                  </w:divBdr>
                  <w:divsChild>
                    <w:div w:id="184709048">
                      <w:marLeft w:val="0"/>
                      <w:marRight w:val="0"/>
                      <w:marTop w:val="0"/>
                      <w:marBottom w:val="0"/>
                      <w:divBdr>
                        <w:top w:val="none" w:sz="0" w:space="0" w:color="auto"/>
                        <w:left w:val="none" w:sz="0" w:space="0" w:color="auto"/>
                        <w:bottom w:val="none" w:sz="0" w:space="0" w:color="auto"/>
                        <w:right w:val="none" w:sz="0" w:space="0" w:color="auto"/>
                      </w:divBdr>
                    </w:div>
                  </w:divsChild>
                </w:div>
                <w:div w:id="264658396">
                  <w:marLeft w:val="0"/>
                  <w:marRight w:val="0"/>
                  <w:marTop w:val="0"/>
                  <w:marBottom w:val="0"/>
                  <w:divBdr>
                    <w:top w:val="none" w:sz="0" w:space="0" w:color="auto"/>
                    <w:left w:val="none" w:sz="0" w:space="0" w:color="auto"/>
                    <w:bottom w:val="none" w:sz="0" w:space="0" w:color="auto"/>
                    <w:right w:val="none" w:sz="0" w:space="0" w:color="auto"/>
                  </w:divBdr>
                  <w:divsChild>
                    <w:div w:id="1038046624">
                      <w:marLeft w:val="0"/>
                      <w:marRight w:val="0"/>
                      <w:marTop w:val="0"/>
                      <w:marBottom w:val="0"/>
                      <w:divBdr>
                        <w:top w:val="none" w:sz="0" w:space="0" w:color="auto"/>
                        <w:left w:val="none" w:sz="0" w:space="0" w:color="auto"/>
                        <w:bottom w:val="none" w:sz="0" w:space="0" w:color="auto"/>
                        <w:right w:val="none" w:sz="0" w:space="0" w:color="auto"/>
                      </w:divBdr>
                    </w:div>
                  </w:divsChild>
                </w:div>
                <w:div w:id="294992477">
                  <w:marLeft w:val="0"/>
                  <w:marRight w:val="0"/>
                  <w:marTop w:val="0"/>
                  <w:marBottom w:val="0"/>
                  <w:divBdr>
                    <w:top w:val="none" w:sz="0" w:space="0" w:color="auto"/>
                    <w:left w:val="none" w:sz="0" w:space="0" w:color="auto"/>
                    <w:bottom w:val="none" w:sz="0" w:space="0" w:color="auto"/>
                    <w:right w:val="none" w:sz="0" w:space="0" w:color="auto"/>
                  </w:divBdr>
                  <w:divsChild>
                    <w:div w:id="1152718393">
                      <w:marLeft w:val="0"/>
                      <w:marRight w:val="0"/>
                      <w:marTop w:val="0"/>
                      <w:marBottom w:val="0"/>
                      <w:divBdr>
                        <w:top w:val="none" w:sz="0" w:space="0" w:color="auto"/>
                        <w:left w:val="none" w:sz="0" w:space="0" w:color="auto"/>
                        <w:bottom w:val="none" w:sz="0" w:space="0" w:color="auto"/>
                        <w:right w:val="none" w:sz="0" w:space="0" w:color="auto"/>
                      </w:divBdr>
                    </w:div>
                  </w:divsChild>
                </w:div>
                <w:div w:id="326177729">
                  <w:marLeft w:val="0"/>
                  <w:marRight w:val="0"/>
                  <w:marTop w:val="0"/>
                  <w:marBottom w:val="0"/>
                  <w:divBdr>
                    <w:top w:val="none" w:sz="0" w:space="0" w:color="auto"/>
                    <w:left w:val="none" w:sz="0" w:space="0" w:color="auto"/>
                    <w:bottom w:val="none" w:sz="0" w:space="0" w:color="auto"/>
                    <w:right w:val="none" w:sz="0" w:space="0" w:color="auto"/>
                  </w:divBdr>
                  <w:divsChild>
                    <w:div w:id="1516965339">
                      <w:marLeft w:val="0"/>
                      <w:marRight w:val="0"/>
                      <w:marTop w:val="0"/>
                      <w:marBottom w:val="0"/>
                      <w:divBdr>
                        <w:top w:val="none" w:sz="0" w:space="0" w:color="auto"/>
                        <w:left w:val="none" w:sz="0" w:space="0" w:color="auto"/>
                        <w:bottom w:val="none" w:sz="0" w:space="0" w:color="auto"/>
                        <w:right w:val="none" w:sz="0" w:space="0" w:color="auto"/>
                      </w:divBdr>
                    </w:div>
                  </w:divsChild>
                </w:div>
                <w:div w:id="346324081">
                  <w:marLeft w:val="0"/>
                  <w:marRight w:val="0"/>
                  <w:marTop w:val="0"/>
                  <w:marBottom w:val="0"/>
                  <w:divBdr>
                    <w:top w:val="none" w:sz="0" w:space="0" w:color="auto"/>
                    <w:left w:val="none" w:sz="0" w:space="0" w:color="auto"/>
                    <w:bottom w:val="none" w:sz="0" w:space="0" w:color="auto"/>
                    <w:right w:val="none" w:sz="0" w:space="0" w:color="auto"/>
                  </w:divBdr>
                  <w:divsChild>
                    <w:div w:id="415592256">
                      <w:marLeft w:val="0"/>
                      <w:marRight w:val="0"/>
                      <w:marTop w:val="0"/>
                      <w:marBottom w:val="0"/>
                      <w:divBdr>
                        <w:top w:val="none" w:sz="0" w:space="0" w:color="auto"/>
                        <w:left w:val="none" w:sz="0" w:space="0" w:color="auto"/>
                        <w:bottom w:val="none" w:sz="0" w:space="0" w:color="auto"/>
                        <w:right w:val="none" w:sz="0" w:space="0" w:color="auto"/>
                      </w:divBdr>
                    </w:div>
                  </w:divsChild>
                </w:div>
                <w:div w:id="491486639">
                  <w:marLeft w:val="0"/>
                  <w:marRight w:val="0"/>
                  <w:marTop w:val="0"/>
                  <w:marBottom w:val="0"/>
                  <w:divBdr>
                    <w:top w:val="none" w:sz="0" w:space="0" w:color="auto"/>
                    <w:left w:val="none" w:sz="0" w:space="0" w:color="auto"/>
                    <w:bottom w:val="none" w:sz="0" w:space="0" w:color="auto"/>
                    <w:right w:val="none" w:sz="0" w:space="0" w:color="auto"/>
                  </w:divBdr>
                  <w:divsChild>
                    <w:div w:id="138619741">
                      <w:marLeft w:val="0"/>
                      <w:marRight w:val="0"/>
                      <w:marTop w:val="0"/>
                      <w:marBottom w:val="0"/>
                      <w:divBdr>
                        <w:top w:val="none" w:sz="0" w:space="0" w:color="auto"/>
                        <w:left w:val="none" w:sz="0" w:space="0" w:color="auto"/>
                        <w:bottom w:val="none" w:sz="0" w:space="0" w:color="auto"/>
                        <w:right w:val="none" w:sz="0" w:space="0" w:color="auto"/>
                      </w:divBdr>
                    </w:div>
                  </w:divsChild>
                </w:div>
                <w:div w:id="509106734">
                  <w:marLeft w:val="0"/>
                  <w:marRight w:val="0"/>
                  <w:marTop w:val="0"/>
                  <w:marBottom w:val="0"/>
                  <w:divBdr>
                    <w:top w:val="none" w:sz="0" w:space="0" w:color="auto"/>
                    <w:left w:val="none" w:sz="0" w:space="0" w:color="auto"/>
                    <w:bottom w:val="none" w:sz="0" w:space="0" w:color="auto"/>
                    <w:right w:val="none" w:sz="0" w:space="0" w:color="auto"/>
                  </w:divBdr>
                  <w:divsChild>
                    <w:div w:id="1490750025">
                      <w:marLeft w:val="0"/>
                      <w:marRight w:val="0"/>
                      <w:marTop w:val="0"/>
                      <w:marBottom w:val="0"/>
                      <w:divBdr>
                        <w:top w:val="none" w:sz="0" w:space="0" w:color="auto"/>
                        <w:left w:val="none" w:sz="0" w:space="0" w:color="auto"/>
                        <w:bottom w:val="none" w:sz="0" w:space="0" w:color="auto"/>
                        <w:right w:val="none" w:sz="0" w:space="0" w:color="auto"/>
                      </w:divBdr>
                    </w:div>
                  </w:divsChild>
                </w:div>
                <w:div w:id="511653895">
                  <w:marLeft w:val="0"/>
                  <w:marRight w:val="0"/>
                  <w:marTop w:val="0"/>
                  <w:marBottom w:val="0"/>
                  <w:divBdr>
                    <w:top w:val="none" w:sz="0" w:space="0" w:color="auto"/>
                    <w:left w:val="none" w:sz="0" w:space="0" w:color="auto"/>
                    <w:bottom w:val="none" w:sz="0" w:space="0" w:color="auto"/>
                    <w:right w:val="none" w:sz="0" w:space="0" w:color="auto"/>
                  </w:divBdr>
                  <w:divsChild>
                    <w:div w:id="803622998">
                      <w:marLeft w:val="0"/>
                      <w:marRight w:val="0"/>
                      <w:marTop w:val="0"/>
                      <w:marBottom w:val="0"/>
                      <w:divBdr>
                        <w:top w:val="none" w:sz="0" w:space="0" w:color="auto"/>
                        <w:left w:val="none" w:sz="0" w:space="0" w:color="auto"/>
                        <w:bottom w:val="none" w:sz="0" w:space="0" w:color="auto"/>
                        <w:right w:val="none" w:sz="0" w:space="0" w:color="auto"/>
                      </w:divBdr>
                    </w:div>
                  </w:divsChild>
                </w:div>
                <w:div w:id="531260120">
                  <w:marLeft w:val="0"/>
                  <w:marRight w:val="0"/>
                  <w:marTop w:val="0"/>
                  <w:marBottom w:val="0"/>
                  <w:divBdr>
                    <w:top w:val="none" w:sz="0" w:space="0" w:color="auto"/>
                    <w:left w:val="none" w:sz="0" w:space="0" w:color="auto"/>
                    <w:bottom w:val="none" w:sz="0" w:space="0" w:color="auto"/>
                    <w:right w:val="none" w:sz="0" w:space="0" w:color="auto"/>
                  </w:divBdr>
                  <w:divsChild>
                    <w:div w:id="347365260">
                      <w:marLeft w:val="0"/>
                      <w:marRight w:val="0"/>
                      <w:marTop w:val="0"/>
                      <w:marBottom w:val="0"/>
                      <w:divBdr>
                        <w:top w:val="none" w:sz="0" w:space="0" w:color="auto"/>
                        <w:left w:val="none" w:sz="0" w:space="0" w:color="auto"/>
                        <w:bottom w:val="none" w:sz="0" w:space="0" w:color="auto"/>
                        <w:right w:val="none" w:sz="0" w:space="0" w:color="auto"/>
                      </w:divBdr>
                    </w:div>
                    <w:div w:id="779878464">
                      <w:marLeft w:val="0"/>
                      <w:marRight w:val="0"/>
                      <w:marTop w:val="0"/>
                      <w:marBottom w:val="0"/>
                      <w:divBdr>
                        <w:top w:val="none" w:sz="0" w:space="0" w:color="auto"/>
                        <w:left w:val="none" w:sz="0" w:space="0" w:color="auto"/>
                        <w:bottom w:val="none" w:sz="0" w:space="0" w:color="auto"/>
                        <w:right w:val="none" w:sz="0" w:space="0" w:color="auto"/>
                      </w:divBdr>
                    </w:div>
                  </w:divsChild>
                </w:div>
                <w:div w:id="586965833">
                  <w:marLeft w:val="0"/>
                  <w:marRight w:val="0"/>
                  <w:marTop w:val="0"/>
                  <w:marBottom w:val="0"/>
                  <w:divBdr>
                    <w:top w:val="none" w:sz="0" w:space="0" w:color="auto"/>
                    <w:left w:val="none" w:sz="0" w:space="0" w:color="auto"/>
                    <w:bottom w:val="none" w:sz="0" w:space="0" w:color="auto"/>
                    <w:right w:val="none" w:sz="0" w:space="0" w:color="auto"/>
                  </w:divBdr>
                  <w:divsChild>
                    <w:div w:id="1520778165">
                      <w:marLeft w:val="0"/>
                      <w:marRight w:val="0"/>
                      <w:marTop w:val="0"/>
                      <w:marBottom w:val="0"/>
                      <w:divBdr>
                        <w:top w:val="none" w:sz="0" w:space="0" w:color="auto"/>
                        <w:left w:val="none" w:sz="0" w:space="0" w:color="auto"/>
                        <w:bottom w:val="none" w:sz="0" w:space="0" w:color="auto"/>
                        <w:right w:val="none" w:sz="0" w:space="0" w:color="auto"/>
                      </w:divBdr>
                    </w:div>
                  </w:divsChild>
                </w:div>
                <w:div w:id="683164245">
                  <w:marLeft w:val="0"/>
                  <w:marRight w:val="0"/>
                  <w:marTop w:val="0"/>
                  <w:marBottom w:val="0"/>
                  <w:divBdr>
                    <w:top w:val="none" w:sz="0" w:space="0" w:color="auto"/>
                    <w:left w:val="none" w:sz="0" w:space="0" w:color="auto"/>
                    <w:bottom w:val="none" w:sz="0" w:space="0" w:color="auto"/>
                    <w:right w:val="none" w:sz="0" w:space="0" w:color="auto"/>
                  </w:divBdr>
                  <w:divsChild>
                    <w:div w:id="662510305">
                      <w:marLeft w:val="0"/>
                      <w:marRight w:val="0"/>
                      <w:marTop w:val="0"/>
                      <w:marBottom w:val="0"/>
                      <w:divBdr>
                        <w:top w:val="none" w:sz="0" w:space="0" w:color="auto"/>
                        <w:left w:val="none" w:sz="0" w:space="0" w:color="auto"/>
                        <w:bottom w:val="none" w:sz="0" w:space="0" w:color="auto"/>
                        <w:right w:val="none" w:sz="0" w:space="0" w:color="auto"/>
                      </w:divBdr>
                    </w:div>
                  </w:divsChild>
                </w:div>
                <w:div w:id="683820845">
                  <w:marLeft w:val="0"/>
                  <w:marRight w:val="0"/>
                  <w:marTop w:val="0"/>
                  <w:marBottom w:val="0"/>
                  <w:divBdr>
                    <w:top w:val="none" w:sz="0" w:space="0" w:color="auto"/>
                    <w:left w:val="none" w:sz="0" w:space="0" w:color="auto"/>
                    <w:bottom w:val="none" w:sz="0" w:space="0" w:color="auto"/>
                    <w:right w:val="none" w:sz="0" w:space="0" w:color="auto"/>
                  </w:divBdr>
                  <w:divsChild>
                    <w:div w:id="1978219905">
                      <w:marLeft w:val="0"/>
                      <w:marRight w:val="0"/>
                      <w:marTop w:val="0"/>
                      <w:marBottom w:val="0"/>
                      <w:divBdr>
                        <w:top w:val="none" w:sz="0" w:space="0" w:color="auto"/>
                        <w:left w:val="none" w:sz="0" w:space="0" w:color="auto"/>
                        <w:bottom w:val="none" w:sz="0" w:space="0" w:color="auto"/>
                        <w:right w:val="none" w:sz="0" w:space="0" w:color="auto"/>
                      </w:divBdr>
                    </w:div>
                  </w:divsChild>
                </w:div>
                <w:div w:id="715666894">
                  <w:marLeft w:val="0"/>
                  <w:marRight w:val="0"/>
                  <w:marTop w:val="0"/>
                  <w:marBottom w:val="0"/>
                  <w:divBdr>
                    <w:top w:val="none" w:sz="0" w:space="0" w:color="auto"/>
                    <w:left w:val="none" w:sz="0" w:space="0" w:color="auto"/>
                    <w:bottom w:val="none" w:sz="0" w:space="0" w:color="auto"/>
                    <w:right w:val="none" w:sz="0" w:space="0" w:color="auto"/>
                  </w:divBdr>
                  <w:divsChild>
                    <w:div w:id="1577016124">
                      <w:marLeft w:val="0"/>
                      <w:marRight w:val="0"/>
                      <w:marTop w:val="0"/>
                      <w:marBottom w:val="0"/>
                      <w:divBdr>
                        <w:top w:val="none" w:sz="0" w:space="0" w:color="auto"/>
                        <w:left w:val="none" w:sz="0" w:space="0" w:color="auto"/>
                        <w:bottom w:val="none" w:sz="0" w:space="0" w:color="auto"/>
                        <w:right w:val="none" w:sz="0" w:space="0" w:color="auto"/>
                      </w:divBdr>
                    </w:div>
                  </w:divsChild>
                </w:div>
                <w:div w:id="738328667">
                  <w:marLeft w:val="0"/>
                  <w:marRight w:val="0"/>
                  <w:marTop w:val="0"/>
                  <w:marBottom w:val="0"/>
                  <w:divBdr>
                    <w:top w:val="none" w:sz="0" w:space="0" w:color="auto"/>
                    <w:left w:val="none" w:sz="0" w:space="0" w:color="auto"/>
                    <w:bottom w:val="none" w:sz="0" w:space="0" w:color="auto"/>
                    <w:right w:val="none" w:sz="0" w:space="0" w:color="auto"/>
                  </w:divBdr>
                  <w:divsChild>
                    <w:div w:id="1046295907">
                      <w:marLeft w:val="0"/>
                      <w:marRight w:val="0"/>
                      <w:marTop w:val="0"/>
                      <w:marBottom w:val="0"/>
                      <w:divBdr>
                        <w:top w:val="none" w:sz="0" w:space="0" w:color="auto"/>
                        <w:left w:val="none" w:sz="0" w:space="0" w:color="auto"/>
                        <w:bottom w:val="none" w:sz="0" w:space="0" w:color="auto"/>
                        <w:right w:val="none" w:sz="0" w:space="0" w:color="auto"/>
                      </w:divBdr>
                    </w:div>
                  </w:divsChild>
                </w:div>
                <w:div w:id="765736383">
                  <w:marLeft w:val="0"/>
                  <w:marRight w:val="0"/>
                  <w:marTop w:val="0"/>
                  <w:marBottom w:val="0"/>
                  <w:divBdr>
                    <w:top w:val="none" w:sz="0" w:space="0" w:color="auto"/>
                    <w:left w:val="none" w:sz="0" w:space="0" w:color="auto"/>
                    <w:bottom w:val="none" w:sz="0" w:space="0" w:color="auto"/>
                    <w:right w:val="none" w:sz="0" w:space="0" w:color="auto"/>
                  </w:divBdr>
                  <w:divsChild>
                    <w:div w:id="1059592979">
                      <w:marLeft w:val="0"/>
                      <w:marRight w:val="0"/>
                      <w:marTop w:val="0"/>
                      <w:marBottom w:val="0"/>
                      <w:divBdr>
                        <w:top w:val="none" w:sz="0" w:space="0" w:color="auto"/>
                        <w:left w:val="none" w:sz="0" w:space="0" w:color="auto"/>
                        <w:bottom w:val="none" w:sz="0" w:space="0" w:color="auto"/>
                        <w:right w:val="none" w:sz="0" w:space="0" w:color="auto"/>
                      </w:divBdr>
                    </w:div>
                  </w:divsChild>
                </w:div>
                <w:div w:id="797336260">
                  <w:marLeft w:val="0"/>
                  <w:marRight w:val="0"/>
                  <w:marTop w:val="0"/>
                  <w:marBottom w:val="0"/>
                  <w:divBdr>
                    <w:top w:val="none" w:sz="0" w:space="0" w:color="auto"/>
                    <w:left w:val="none" w:sz="0" w:space="0" w:color="auto"/>
                    <w:bottom w:val="none" w:sz="0" w:space="0" w:color="auto"/>
                    <w:right w:val="none" w:sz="0" w:space="0" w:color="auto"/>
                  </w:divBdr>
                  <w:divsChild>
                    <w:div w:id="280957924">
                      <w:marLeft w:val="0"/>
                      <w:marRight w:val="0"/>
                      <w:marTop w:val="0"/>
                      <w:marBottom w:val="0"/>
                      <w:divBdr>
                        <w:top w:val="none" w:sz="0" w:space="0" w:color="auto"/>
                        <w:left w:val="none" w:sz="0" w:space="0" w:color="auto"/>
                        <w:bottom w:val="none" w:sz="0" w:space="0" w:color="auto"/>
                        <w:right w:val="none" w:sz="0" w:space="0" w:color="auto"/>
                      </w:divBdr>
                    </w:div>
                  </w:divsChild>
                </w:div>
                <w:div w:id="853308030">
                  <w:marLeft w:val="0"/>
                  <w:marRight w:val="0"/>
                  <w:marTop w:val="0"/>
                  <w:marBottom w:val="0"/>
                  <w:divBdr>
                    <w:top w:val="none" w:sz="0" w:space="0" w:color="auto"/>
                    <w:left w:val="none" w:sz="0" w:space="0" w:color="auto"/>
                    <w:bottom w:val="none" w:sz="0" w:space="0" w:color="auto"/>
                    <w:right w:val="none" w:sz="0" w:space="0" w:color="auto"/>
                  </w:divBdr>
                  <w:divsChild>
                    <w:div w:id="692267089">
                      <w:marLeft w:val="0"/>
                      <w:marRight w:val="0"/>
                      <w:marTop w:val="0"/>
                      <w:marBottom w:val="0"/>
                      <w:divBdr>
                        <w:top w:val="none" w:sz="0" w:space="0" w:color="auto"/>
                        <w:left w:val="none" w:sz="0" w:space="0" w:color="auto"/>
                        <w:bottom w:val="none" w:sz="0" w:space="0" w:color="auto"/>
                        <w:right w:val="none" w:sz="0" w:space="0" w:color="auto"/>
                      </w:divBdr>
                    </w:div>
                  </w:divsChild>
                </w:div>
                <w:div w:id="855272313">
                  <w:marLeft w:val="0"/>
                  <w:marRight w:val="0"/>
                  <w:marTop w:val="0"/>
                  <w:marBottom w:val="0"/>
                  <w:divBdr>
                    <w:top w:val="none" w:sz="0" w:space="0" w:color="auto"/>
                    <w:left w:val="none" w:sz="0" w:space="0" w:color="auto"/>
                    <w:bottom w:val="none" w:sz="0" w:space="0" w:color="auto"/>
                    <w:right w:val="none" w:sz="0" w:space="0" w:color="auto"/>
                  </w:divBdr>
                  <w:divsChild>
                    <w:div w:id="1399933565">
                      <w:marLeft w:val="0"/>
                      <w:marRight w:val="0"/>
                      <w:marTop w:val="0"/>
                      <w:marBottom w:val="0"/>
                      <w:divBdr>
                        <w:top w:val="none" w:sz="0" w:space="0" w:color="auto"/>
                        <w:left w:val="none" w:sz="0" w:space="0" w:color="auto"/>
                        <w:bottom w:val="none" w:sz="0" w:space="0" w:color="auto"/>
                        <w:right w:val="none" w:sz="0" w:space="0" w:color="auto"/>
                      </w:divBdr>
                    </w:div>
                  </w:divsChild>
                </w:div>
                <w:div w:id="871184746">
                  <w:marLeft w:val="0"/>
                  <w:marRight w:val="0"/>
                  <w:marTop w:val="0"/>
                  <w:marBottom w:val="0"/>
                  <w:divBdr>
                    <w:top w:val="none" w:sz="0" w:space="0" w:color="auto"/>
                    <w:left w:val="none" w:sz="0" w:space="0" w:color="auto"/>
                    <w:bottom w:val="none" w:sz="0" w:space="0" w:color="auto"/>
                    <w:right w:val="none" w:sz="0" w:space="0" w:color="auto"/>
                  </w:divBdr>
                  <w:divsChild>
                    <w:div w:id="1948808672">
                      <w:marLeft w:val="0"/>
                      <w:marRight w:val="0"/>
                      <w:marTop w:val="0"/>
                      <w:marBottom w:val="0"/>
                      <w:divBdr>
                        <w:top w:val="none" w:sz="0" w:space="0" w:color="auto"/>
                        <w:left w:val="none" w:sz="0" w:space="0" w:color="auto"/>
                        <w:bottom w:val="none" w:sz="0" w:space="0" w:color="auto"/>
                        <w:right w:val="none" w:sz="0" w:space="0" w:color="auto"/>
                      </w:divBdr>
                    </w:div>
                  </w:divsChild>
                </w:div>
                <w:div w:id="915555074">
                  <w:marLeft w:val="0"/>
                  <w:marRight w:val="0"/>
                  <w:marTop w:val="0"/>
                  <w:marBottom w:val="0"/>
                  <w:divBdr>
                    <w:top w:val="none" w:sz="0" w:space="0" w:color="auto"/>
                    <w:left w:val="none" w:sz="0" w:space="0" w:color="auto"/>
                    <w:bottom w:val="none" w:sz="0" w:space="0" w:color="auto"/>
                    <w:right w:val="none" w:sz="0" w:space="0" w:color="auto"/>
                  </w:divBdr>
                  <w:divsChild>
                    <w:div w:id="1168206787">
                      <w:marLeft w:val="0"/>
                      <w:marRight w:val="0"/>
                      <w:marTop w:val="0"/>
                      <w:marBottom w:val="0"/>
                      <w:divBdr>
                        <w:top w:val="none" w:sz="0" w:space="0" w:color="auto"/>
                        <w:left w:val="none" w:sz="0" w:space="0" w:color="auto"/>
                        <w:bottom w:val="none" w:sz="0" w:space="0" w:color="auto"/>
                        <w:right w:val="none" w:sz="0" w:space="0" w:color="auto"/>
                      </w:divBdr>
                    </w:div>
                  </w:divsChild>
                </w:div>
                <w:div w:id="941452546">
                  <w:marLeft w:val="0"/>
                  <w:marRight w:val="0"/>
                  <w:marTop w:val="0"/>
                  <w:marBottom w:val="0"/>
                  <w:divBdr>
                    <w:top w:val="none" w:sz="0" w:space="0" w:color="auto"/>
                    <w:left w:val="none" w:sz="0" w:space="0" w:color="auto"/>
                    <w:bottom w:val="none" w:sz="0" w:space="0" w:color="auto"/>
                    <w:right w:val="none" w:sz="0" w:space="0" w:color="auto"/>
                  </w:divBdr>
                  <w:divsChild>
                    <w:div w:id="1362362446">
                      <w:marLeft w:val="0"/>
                      <w:marRight w:val="0"/>
                      <w:marTop w:val="0"/>
                      <w:marBottom w:val="0"/>
                      <w:divBdr>
                        <w:top w:val="none" w:sz="0" w:space="0" w:color="auto"/>
                        <w:left w:val="none" w:sz="0" w:space="0" w:color="auto"/>
                        <w:bottom w:val="none" w:sz="0" w:space="0" w:color="auto"/>
                        <w:right w:val="none" w:sz="0" w:space="0" w:color="auto"/>
                      </w:divBdr>
                    </w:div>
                  </w:divsChild>
                </w:div>
                <w:div w:id="976256954">
                  <w:marLeft w:val="0"/>
                  <w:marRight w:val="0"/>
                  <w:marTop w:val="0"/>
                  <w:marBottom w:val="0"/>
                  <w:divBdr>
                    <w:top w:val="none" w:sz="0" w:space="0" w:color="auto"/>
                    <w:left w:val="none" w:sz="0" w:space="0" w:color="auto"/>
                    <w:bottom w:val="none" w:sz="0" w:space="0" w:color="auto"/>
                    <w:right w:val="none" w:sz="0" w:space="0" w:color="auto"/>
                  </w:divBdr>
                  <w:divsChild>
                    <w:div w:id="555549644">
                      <w:marLeft w:val="0"/>
                      <w:marRight w:val="0"/>
                      <w:marTop w:val="0"/>
                      <w:marBottom w:val="0"/>
                      <w:divBdr>
                        <w:top w:val="none" w:sz="0" w:space="0" w:color="auto"/>
                        <w:left w:val="none" w:sz="0" w:space="0" w:color="auto"/>
                        <w:bottom w:val="none" w:sz="0" w:space="0" w:color="auto"/>
                        <w:right w:val="none" w:sz="0" w:space="0" w:color="auto"/>
                      </w:divBdr>
                    </w:div>
                  </w:divsChild>
                </w:div>
                <w:div w:id="1018695474">
                  <w:marLeft w:val="0"/>
                  <w:marRight w:val="0"/>
                  <w:marTop w:val="0"/>
                  <w:marBottom w:val="0"/>
                  <w:divBdr>
                    <w:top w:val="none" w:sz="0" w:space="0" w:color="auto"/>
                    <w:left w:val="none" w:sz="0" w:space="0" w:color="auto"/>
                    <w:bottom w:val="none" w:sz="0" w:space="0" w:color="auto"/>
                    <w:right w:val="none" w:sz="0" w:space="0" w:color="auto"/>
                  </w:divBdr>
                  <w:divsChild>
                    <w:div w:id="405540456">
                      <w:marLeft w:val="0"/>
                      <w:marRight w:val="0"/>
                      <w:marTop w:val="0"/>
                      <w:marBottom w:val="0"/>
                      <w:divBdr>
                        <w:top w:val="none" w:sz="0" w:space="0" w:color="auto"/>
                        <w:left w:val="none" w:sz="0" w:space="0" w:color="auto"/>
                        <w:bottom w:val="none" w:sz="0" w:space="0" w:color="auto"/>
                        <w:right w:val="none" w:sz="0" w:space="0" w:color="auto"/>
                      </w:divBdr>
                    </w:div>
                  </w:divsChild>
                </w:div>
                <w:div w:id="1021056091">
                  <w:marLeft w:val="0"/>
                  <w:marRight w:val="0"/>
                  <w:marTop w:val="0"/>
                  <w:marBottom w:val="0"/>
                  <w:divBdr>
                    <w:top w:val="none" w:sz="0" w:space="0" w:color="auto"/>
                    <w:left w:val="none" w:sz="0" w:space="0" w:color="auto"/>
                    <w:bottom w:val="none" w:sz="0" w:space="0" w:color="auto"/>
                    <w:right w:val="none" w:sz="0" w:space="0" w:color="auto"/>
                  </w:divBdr>
                  <w:divsChild>
                    <w:div w:id="655305629">
                      <w:marLeft w:val="0"/>
                      <w:marRight w:val="0"/>
                      <w:marTop w:val="0"/>
                      <w:marBottom w:val="0"/>
                      <w:divBdr>
                        <w:top w:val="none" w:sz="0" w:space="0" w:color="auto"/>
                        <w:left w:val="none" w:sz="0" w:space="0" w:color="auto"/>
                        <w:bottom w:val="none" w:sz="0" w:space="0" w:color="auto"/>
                        <w:right w:val="none" w:sz="0" w:space="0" w:color="auto"/>
                      </w:divBdr>
                    </w:div>
                  </w:divsChild>
                </w:div>
                <w:div w:id="1039162787">
                  <w:marLeft w:val="0"/>
                  <w:marRight w:val="0"/>
                  <w:marTop w:val="0"/>
                  <w:marBottom w:val="0"/>
                  <w:divBdr>
                    <w:top w:val="none" w:sz="0" w:space="0" w:color="auto"/>
                    <w:left w:val="none" w:sz="0" w:space="0" w:color="auto"/>
                    <w:bottom w:val="none" w:sz="0" w:space="0" w:color="auto"/>
                    <w:right w:val="none" w:sz="0" w:space="0" w:color="auto"/>
                  </w:divBdr>
                  <w:divsChild>
                    <w:div w:id="741412109">
                      <w:marLeft w:val="0"/>
                      <w:marRight w:val="0"/>
                      <w:marTop w:val="0"/>
                      <w:marBottom w:val="0"/>
                      <w:divBdr>
                        <w:top w:val="none" w:sz="0" w:space="0" w:color="auto"/>
                        <w:left w:val="none" w:sz="0" w:space="0" w:color="auto"/>
                        <w:bottom w:val="none" w:sz="0" w:space="0" w:color="auto"/>
                        <w:right w:val="none" w:sz="0" w:space="0" w:color="auto"/>
                      </w:divBdr>
                    </w:div>
                  </w:divsChild>
                </w:div>
                <w:div w:id="1050375924">
                  <w:marLeft w:val="0"/>
                  <w:marRight w:val="0"/>
                  <w:marTop w:val="0"/>
                  <w:marBottom w:val="0"/>
                  <w:divBdr>
                    <w:top w:val="none" w:sz="0" w:space="0" w:color="auto"/>
                    <w:left w:val="none" w:sz="0" w:space="0" w:color="auto"/>
                    <w:bottom w:val="none" w:sz="0" w:space="0" w:color="auto"/>
                    <w:right w:val="none" w:sz="0" w:space="0" w:color="auto"/>
                  </w:divBdr>
                  <w:divsChild>
                    <w:div w:id="1530801660">
                      <w:marLeft w:val="0"/>
                      <w:marRight w:val="0"/>
                      <w:marTop w:val="0"/>
                      <w:marBottom w:val="0"/>
                      <w:divBdr>
                        <w:top w:val="none" w:sz="0" w:space="0" w:color="auto"/>
                        <w:left w:val="none" w:sz="0" w:space="0" w:color="auto"/>
                        <w:bottom w:val="none" w:sz="0" w:space="0" w:color="auto"/>
                        <w:right w:val="none" w:sz="0" w:space="0" w:color="auto"/>
                      </w:divBdr>
                    </w:div>
                  </w:divsChild>
                </w:div>
                <w:div w:id="1067610912">
                  <w:marLeft w:val="0"/>
                  <w:marRight w:val="0"/>
                  <w:marTop w:val="0"/>
                  <w:marBottom w:val="0"/>
                  <w:divBdr>
                    <w:top w:val="none" w:sz="0" w:space="0" w:color="auto"/>
                    <w:left w:val="none" w:sz="0" w:space="0" w:color="auto"/>
                    <w:bottom w:val="none" w:sz="0" w:space="0" w:color="auto"/>
                    <w:right w:val="none" w:sz="0" w:space="0" w:color="auto"/>
                  </w:divBdr>
                  <w:divsChild>
                    <w:div w:id="732965612">
                      <w:marLeft w:val="0"/>
                      <w:marRight w:val="0"/>
                      <w:marTop w:val="0"/>
                      <w:marBottom w:val="0"/>
                      <w:divBdr>
                        <w:top w:val="none" w:sz="0" w:space="0" w:color="auto"/>
                        <w:left w:val="none" w:sz="0" w:space="0" w:color="auto"/>
                        <w:bottom w:val="none" w:sz="0" w:space="0" w:color="auto"/>
                        <w:right w:val="none" w:sz="0" w:space="0" w:color="auto"/>
                      </w:divBdr>
                    </w:div>
                  </w:divsChild>
                </w:div>
                <w:div w:id="1116801046">
                  <w:marLeft w:val="0"/>
                  <w:marRight w:val="0"/>
                  <w:marTop w:val="0"/>
                  <w:marBottom w:val="0"/>
                  <w:divBdr>
                    <w:top w:val="none" w:sz="0" w:space="0" w:color="auto"/>
                    <w:left w:val="none" w:sz="0" w:space="0" w:color="auto"/>
                    <w:bottom w:val="none" w:sz="0" w:space="0" w:color="auto"/>
                    <w:right w:val="none" w:sz="0" w:space="0" w:color="auto"/>
                  </w:divBdr>
                  <w:divsChild>
                    <w:div w:id="48188363">
                      <w:marLeft w:val="0"/>
                      <w:marRight w:val="0"/>
                      <w:marTop w:val="0"/>
                      <w:marBottom w:val="0"/>
                      <w:divBdr>
                        <w:top w:val="none" w:sz="0" w:space="0" w:color="auto"/>
                        <w:left w:val="none" w:sz="0" w:space="0" w:color="auto"/>
                        <w:bottom w:val="none" w:sz="0" w:space="0" w:color="auto"/>
                        <w:right w:val="none" w:sz="0" w:space="0" w:color="auto"/>
                      </w:divBdr>
                    </w:div>
                  </w:divsChild>
                </w:div>
                <w:div w:id="1124690400">
                  <w:marLeft w:val="0"/>
                  <w:marRight w:val="0"/>
                  <w:marTop w:val="0"/>
                  <w:marBottom w:val="0"/>
                  <w:divBdr>
                    <w:top w:val="none" w:sz="0" w:space="0" w:color="auto"/>
                    <w:left w:val="none" w:sz="0" w:space="0" w:color="auto"/>
                    <w:bottom w:val="none" w:sz="0" w:space="0" w:color="auto"/>
                    <w:right w:val="none" w:sz="0" w:space="0" w:color="auto"/>
                  </w:divBdr>
                  <w:divsChild>
                    <w:div w:id="1375427505">
                      <w:marLeft w:val="0"/>
                      <w:marRight w:val="0"/>
                      <w:marTop w:val="0"/>
                      <w:marBottom w:val="0"/>
                      <w:divBdr>
                        <w:top w:val="none" w:sz="0" w:space="0" w:color="auto"/>
                        <w:left w:val="none" w:sz="0" w:space="0" w:color="auto"/>
                        <w:bottom w:val="none" w:sz="0" w:space="0" w:color="auto"/>
                        <w:right w:val="none" w:sz="0" w:space="0" w:color="auto"/>
                      </w:divBdr>
                    </w:div>
                  </w:divsChild>
                </w:div>
                <w:div w:id="1250892664">
                  <w:marLeft w:val="0"/>
                  <w:marRight w:val="0"/>
                  <w:marTop w:val="0"/>
                  <w:marBottom w:val="0"/>
                  <w:divBdr>
                    <w:top w:val="none" w:sz="0" w:space="0" w:color="auto"/>
                    <w:left w:val="none" w:sz="0" w:space="0" w:color="auto"/>
                    <w:bottom w:val="none" w:sz="0" w:space="0" w:color="auto"/>
                    <w:right w:val="none" w:sz="0" w:space="0" w:color="auto"/>
                  </w:divBdr>
                  <w:divsChild>
                    <w:div w:id="452141657">
                      <w:marLeft w:val="0"/>
                      <w:marRight w:val="0"/>
                      <w:marTop w:val="0"/>
                      <w:marBottom w:val="0"/>
                      <w:divBdr>
                        <w:top w:val="none" w:sz="0" w:space="0" w:color="auto"/>
                        <w:left w:val="none" w:sz="0" w:space="0" w:color="auto"/>
                        <w:bottom w:val="none" w:sz="0" w:space="0" w:color="auto"/>
                        <w:right w:val="none" w:sz="0" w:space="0" w:color="auto"/>
                      </w:divBdr>
                    </w:div>
                  </w:divsChild>
                </w:div>
                <w:div w:id="1276013211">
                  <w:marLeft w:val="0"/>
                  <w:marRight w:val="0"/>
                  <w:marTop w:val="0"/>
                  <w:marBottom w:val="0"/>
                  <w:divBdr>
                    <w:top w:val="none" w:sz="0" w:space="0" w:color="auto"/>
                    <w:left w:val="none" w:sz="0" w:space="0" w:color="auto"/>
                    <w:bottom w:val="none" w:sz="0" w:space="0" w:color="auto"/>
                    <w:right w:val="none" w:sz="0" w:space="0" w:color="auto"/>
                  </w:divBdr>
                  <w:divsChild>
                    <w:div w:id="1874726842">
                      <w:marLeft w:val="0"/>
                      <w:marRight w:val="0"/>
                      <w:marTop w:val="0"/>
                      <w:marBottom w:val="0"/>
                      <w:divBdr>
                        <w:top w:val="none" w:sz="0" w:space="0" w:color="auto"/>
                        <w:left w:val="none" w:sz="0" w:space="0" w:color="auto"/>
                        <w:bottom w:val="none" w:sz="0" w:space="0" w:color="auto"/>
                        <w:right w:val="none" w:sz="0" w:space="0" w:color="auto"/>
                      </w:divBdr>
                    </w:div>
                  </w:divsChild>
                </w:div>
                <w:div w:id="1310818064">
                  <w:marLeft w:val="0"/>
                  <w:marRight w:val="0"/>
                  <w:marTop w:val="0"/>
                  <w:marBottom w:val="0"/>
                  <w:divBdr>
                    <w:top w:val="none" w:sz="0" w:space="0" w:color="auto"/>
                    <w:left w:val="none" w:sz="0" w:space="0" w:color="auto"/>
                    <w:bottom w:val="none" w:sz="0" w:space="0" w:color="auto"/>
                    <w:right w:val="none" w:sz="0" w:space="0" w:color="auto"/>
                  </w:divBdr>
                  <w:divsChild>
                    <w:div w:id="546331069">
                      <w:marLeft w:val="0"/>
                      <w:marRight w:val="0"/>
                      <w:marTop w:val="0"/>
                      <w:marBottom w:val="0"/>
                      <w:divBdr>
                        <w:top w:val="none" w:sz="0" w:space="0" w:color="auto"/>
                        <w:left w:val="none" w:sz="0" w:space="0" w:color="auto"/>
                        <w:bottom w:val="none" w:sz="0" w:space="0" w:color="auto"/>
                        <w:right w:val="none" w:sz="0" w:space="0" w:color="auto"/>
                      </w:divBdr>
                    </w:div>
                  </w:divsChild>
                </w:div>
                <w:div w:id="1343556427">
                  <w:marLeft w:val="0"/>
                  <w:marRight w:val="0"/>
                  <w:marTop w:val="0"/>
                  <w:marBottom w:val="0"/>
                  <w:divBdr>
                    <w:top w:val="none" w:sz="0" w:space="0" w:color="auto"/>
                    <w:left w:val="none" w:sz="0" w:space="0" w:color="auto"/>
                    <w:bottom w:val="none" w:sz="0" w:space="0" w:color="auto"/>
                    <w:right w:val="none" w:sz="0" w:space="0" w:color="auto"/>
                  </w:divBdr>
                  <w:divsChild>
                    <w:div w:id="303852006">
                      <w:marLeft w:val="0"/>
                      <w:marRight w:val="0"/>
                      <w:marTop w:val="0"/>
                      <w:marBottom w:val="0"/>
                      <w:divBdr>
                        <w:top w:val="none" w:sz="0" w:space="0" w:color="auto"/>
                        <w:left w:val="none" w:sz="0" w:space="0" w:color="auto"/>
                        <w:bottom w:val="none" w:sz="0" w:space="0" w:color="auto"/>
                        <w:right w:val="none" w:sz="0" w:space="0" w:color="auto"/>
                      </w:divBdr>
                    </w:div>
                  </w:divsChild>
                </w:div>
                <w:div w:id="1383097502">
                  <w:marLeft w:val="0"/>
                  <w:marRight w:val="0"/>
                  <w:marTop w:val="0"/>
                  <w:marBottom w:val="0"/>
                  <w:divBdr>
                    <w:top w:val="none" w:sz="0" w:space="0" w:color="auto"/>
                    <w:left w:val="none" w:sz="0" w:space="0" w:color="auto"/>
                    <w:bottom w:val="none" w:sz="0" w:space="0" w:color="auto"/>
                    <w:right w:val="none" w:sz="0" w:space="0" w:color="auto"/>
                  </w:divBdr>
                  <w:divsChild>
                    <w:div w:id="2051489028">
                      <w:marLeft w:val="0"/>
                      <w:marRight w:val="0"/>
                      <w:marTop w:val="0"/>
                      <w:marBottom w:val="0"/>
                      <w:divBdr>
                        <w:top w:val="none" w:sz="0" w:space="0" w:color="auto"/>
                        <w:left w:val="none" w:sz="0" w:space="0" w:color="auto"/>
                        <w:bottom w:val="none" w:sz="0" w:space="0" w:color="auto"/>
                        <w:right w:val="none" w:sz="0" w:space="0" w:color="auto"/>
                      </w:divBdr>
                    </w:div>
                  </w:divsChild>
                </w:div>
                <w:div w:id="1421491555">
                  <w:marLeft w:val="0"/>
                  <w:marRight w:val="0"/>
                  <w:marTop w:val="0"/>
                  <w:marBottom w:val="0"/>
                  <w:divBdr>
                    <w:top w:val="none" w:sz="0" w:space="0" w:color="auto"/>
                    <w:left w:val="none" w:sz="0" w:space="0" w:color="auto"/>
                    <w:bottom w:val="none" w:sz="0" w:space="0" w:color="auto"/>
                    <w:right w:val="none" w:sz="0" w:space="0" w:color="auto"/>
                  </w:divBdr>
                  <w:divsChild>
                    <w:div w:id="40906190">
                      <w:marLeft w:val="0"/>
                      <w:marRight w:val="0"/>
                      <w:marTop w:val="0"/>
                      <w:marBottom w:val="0"/>
                      <w:divBdr>
                        <w:top w:val="none" w:sz="0" w:space="0" w:color="auto"/>
                        <w:left w:val="none" w:sz="0" w:space="0" w:color="auto"/>
                        <w:bottom w:val="none" w:sz="0" w:space="0" w:color="auto"/>
                        <w:right w:val="none" w:sz="0" w:space="0" w:color="auto"/>
                      </w:divBdr>
                    </w:div>
                  </w:divsChild>
                </w:div>
                <w:div w:id="1473981286">
                  <w:marLeft w:val="0"/>
                  <w:marRight w:val="0"/>
                  <w:marTop w:val="0"/>
                  <w:marBottom w:val="0"/>
                  <w:divBdr>
                    <w:top w:val="none" w:sz="0" w:space="0" w:color="auto"/>
                    <w:left w:val="none" w:sz="0" w:space="0" w:color="auto"/>
                    <w:bottom w:val="none" w:sz="0" w:space="0" w:color="auto"/>
                    <w:right w:val="none" w:sz="0" w:space="0" w:color="auto"/>
                  </w:divBdr>
                  <w:divsChild>
                    <w:div w:id="1722829401">
                      <w:marLeft w:val="0"/>
                      <w:marRight w:val="0"/>
                      <w:marTop w:val="0"/>
                      <w:marBottom w:val="0"/>
                      <w:divBdr>
                        <w:top w:val="none" w:sz="0" w:space="0" w:color="auto"/>
                        <w:left w:val="none" w:sz="0" w:space="0" w:color="auto"/>
                        <w:bottom w:val="none" w:sz="0" w:space="0" w:color="auto"/>
                        <w:right w:val="none" w:sz="0" w:space="0" w:color="auto"/>
                      </w:divBdr>
                    </w:div>
                  </w:divsChild>
                </w:div>
                <w:div w:id="1480920039">
                  <w:marLeft w:val="0"/>
                  <w:marRight w:val="0"/>
                  <w:marTop w:val="0"/>
                  <w:marBottom w:val="0"/>
                  <w:divBdr>
                    <w:top w:val="none" w:sz="0" w:space="0" w:color="auto"/>
                    <w:left w:val="none" w:sz="0" w:space="0" w:color="auto"/>
                    <w:bottom w:val="none" w:sz="0" w:space="0" w:color="auto"/>
                    <w:right w:val="none" w:sz="0" w:space="0" w:color="auto"/>
                  </w:divBdr>
                  <w:divsChild>
                    <w:div w:id="1180394151">
                      <w:marLeft w:val="0"/>
                      <w:marRight w:val="0"/>
                      <w:marTop w:val="0"/>
                      <w:marBottom w:val="0"/>
                      <w:divBdr>
                        <w:top w:val="none" w:sz="0" w:space="0" w:color="auto"/>
                        <w:left w:val="none" w:sz="0" w:space="0" w:color="auto"/>
                        <w:bottom w:val="none" w:sz="0" w:space="0" w:color="auto"/>
                        <w:right w:val="none" w:sz="0" w:space="0" w:color="auto"/>
                      </w:divBdr>
                    </w:div>
                  </w:divsChild>
                </w:div>
                <w:div w:id="1516075539">
                  <w:marLeft w:val="0"/>
                  <w:marRight w:val="0"/>
                  <w:marTop w:val="0"/>
                  <w:marBottom w:val="0"/>
                  <w:divBdr>
                    <w:top w:val="none" w:sz="0" w:space="0" w:color="auto"/>
                    <w:left w:val="none" w:sz="0" w:space="0" w:color="auto"/>
                    <w:bottom w:val="none" w:sz="0" w:space="0" w:color="auto"/>
                    <w:right w:val="none" w:sz="0" w:space="0" w:color="auto"/>
                  </w:divBdr>
                  <w:divsChild>
                    <w:div w:id="879513865">
                      <w:marLeft w:val="0"/>
                      <w:marRight w:val="0"/>
                      <w:marTop w:val="0"/>
                      <w:marBottom w:val="0"/>
                      <w:divBdr>
                        <w:top w:val="none" w:sz="0" w:space="0" w:color="auto"/>
                        <w:left w:val="none" w:sz="0" w:space="0" w:color="auto"/>
                        <w:bottom w:val="none" w:sz="0" w:space="0" w:color="auto"/>
                        <w:right w:val="none" w:sz="0" w:space="0" w:color="auto"/>
                      </w:divBdr>
                    </w:div>
                  </w:divsChild>
                </w:div>
                <w:div w:id="1542861851">
                  <w:marLeft w:val="0"/>
                  <w:marRight w:val="0"/>
                  <w:marTop w:val="0"/>
                  <w:marBottom w:val="0"/>
                  <w:divBdr>
                    <w:top w:val="none" w:sz="0" w:space="0" w:color="auto"/>
                    <w:left w:val="none" w:sz="0" w:space="0" w:color="auto"/>
                    <w:bottom w:val="none" w:sz="0" w:space="0" w:color="auto"/>
                    <w:right w:val="none" w:sz="0" w:space="0" w:color="auto"/>
                  </w:divBdr>
                  <w:divsChild>
                    <w:div w:id="990788177">
                      <w:marLeft w:val="0"/>
                      <w:marRight w:val="0"/>
                      <w:marTop w:val="0"/>
                      <w:marBottom w:val="0"/>
                      <w:divBdr>
                        <w:top w:val="none" w:sz="0" w:space="0" w:color="auto"/>
                        <w:left w:val="none" w:sz="0" w:space="0" w:color="auto"/>
                        <w:bottom w:val="none" w:sz="0" w:space="0" w:color="auto"/>
                        <w:right w:val="none" w:sz="0" w:space="0" w:color="auto"/>
                      </w:divBdr>
                    </w:div>
                  </w:divsChild>
                </w:div>
                <w:div w:id="1558325012">
                  <w:marLeft w:val="0"/>
                  <w:marRight w:val="0"/>
                  <w:marTop w:val="0"/>
                  <w:marBottom w:val="0"/>
                  <w:divBdr>
                    <w:top w:val="none" w:sz="0" w:space="0" w:color="auto"/>
                    <w:left w:val="none" w:sz="0" w:space="0" w:color="auto"/>
                    <w:bottom w:val="none" w:sz="0" w:space="0" w:color="auto"/>
                    <w:right w:val="none" w:sz="0" w:space="0" w:color="auto"/>
                  </w:divBdr>
                  <w:divsChild>
                    <w:div w:id="1217594571">
                      <w:marLeft w:val="0"/>
                      <w:marRight w:val="0"/>
                      <w:marTop w:val="0"/>
                      <w:marBottom w:val="0"/>
                      <w:divBdr>
                        <w:top w:val="none" w:sz="0" w:space="0" w:color="auto"/>
                        <w:left w:val="none" w:sz="0" w:space="0" w:color="auto"/>
                        <w:bottom w:val="none" w:sz="0" w:space="0" w:color="auto"/>
                        <w:right w:val="none" w:sz="0" w:space="0" w:color="auto"/>
                      </w:divBdr>
                    </w:div>
                  </w:divsChild>
                </w:div>
                <w:div w:id="1580408416">
                  <w:marLeft w:val="0"/>
                  <w:marRight w:val="0"/>
                  <w:marTop w:val="0"/>
                  <w:marBottom w:val="0"/>
                  <w:divBdr>
                    <w:top w:val="none" w:sz="0" w:space="0" w:color="auto"/>
                    <w:left w:val="none" w:sz="0" w:space="0" w:color="auto"/>
                    <w:bottom w:val="none" w:sz="0" w:space="0" w:color="auto"/>
                    <w:right w:val="none" w:sz="0" w:space="0" w:color="auto"/>
                  </w:divBdr>
                  <w:divsChild>
                    <w:div w:id="510025907">
                      <w:marLeft w:val="0"/>
                      <w:marRight w:val="0"/>
                      <w:marTop w:val="0"/>
                      <w:marBottom w:val="0"/>
                      <w:divBdr>
                        <w:top w:val="none" w:sz="0" w:space="0" w:color="auto"/>
                        <w:left w:val="none" w:sz="0" w:space="0" w:color="auto"/>
                        <w:bottom w:val="none" w:sz="0" w:space="0" w:color="auto"/>
                        <w:right w:val="none" w:sz="0" w:space="0" w:color="auto"/>
                      </w:divBdr>
                    </w:div>
                  </w:divsChild>
                </w:div>
                <w:div w:id="1602490086">
                  <w:marLeft w:val="0"/>
                  <w:marRight w:val="0"/>
                  <w:marTop w:val="0"/>
                  <w:marBottom w:val="0"/>
                  <w:divBdr>
                    <w:top w:val="none" w:sz="0" w:space="0" w:color="auto"/>
                    <w:left w:val="none" w:sz="0" w:space="0" w:color="auto"/>
                    <w:bottom w:val="none" w:sz="0" w:space="0" w:color="auto"/>
                    <w:right w:val="none" w:sz="0" w:space="0" w:color="auto"/>
                  </w:divBdr>
                  <w:divsChild>
                    <w:div w:id="486021928">
                      <w:marLeft w:val="0"/>
                      <w:marRight w:val="0"/>
                      <w:marTop w:val="0"/>
                      <w:marBottom w:val="0"/>
                      <w:divBdr>
                        <w:top w:val="none" w:sz="0" w:space="0" w:color="auto"/>
                        <w:left w:val="none" w:sz="0" w:space="0" w:color="auto"/>
                        <w:bottom w:val="none" w:sz="0" w:space="0" w:color="auto"/>
                        <w:right w:val="none" w:sz="0" w:space="0" w:color="auto"/>
                      </w:divBdr>
                    </w:div>
                  </w:divsChild>
                </w:div>
                <w:div w:id="1615868880">
                  <w:marLeft w:val="0"/>
                  <w:marRight w:val="0"/>
                  <w:marTop w:val="0"/>
                  <w:marBottom w:val="0"/>
                  <w:divBdr>
                    <w:top w:val="none" w:sz="0" w:space="0" w:color="auto"/>
                    <w:left w:val="none" w:sz="0" w:space="0" w:color="auto"/>
                    <w:bottom w:val="none" w:sz="0" w:space="0" w:color="auto"/>
                    <w:right w:val="none" w:sz="0" w:space="0" w:color="auto"/>
                  </w:divBdr>
                  <w:divsChild>
                    <w:div w:id="1918174321">
                      <w:marLeft w:val="0"/>
                      <w:marRight w:val="0"/>
                      <w:marTop w:val="0"/>
                      <w:marBottom w:val="0"/>
                      <w:divBdr>
                        <w:top w:val="none" w:sz="0" w:space="0" w:color="auto"/>
                        <w:left w:val="none" w:sz="0" w:space="0" w:color="auto"/>
                        <w:bottom w:val="none" w:sz="0" w:space="0" w:color="auto"/>
                        <w:right w:val="none" w:sz="0" w:space="0" w:color="auto"/>
                      </w:divBdr>
                    </w:div>
                  </w:divsChild>
                </w:div>
                <w:div w:id="1634797768">
                  <w:marLeft w:val="0"/>
                  <w:marRight w:val="0"/>
                  <w:marTop w:val="0"/>
                  <w:marBottom w:val="0"/>
                  <w:divBdr>
                    <w:top w:val="none" w:sz="0" w:space="0" w:color="auto"/>
                    <w:left w:val="none" w:sz="0" w:space="0" w:color="auto"/>
                    <w:bottom w:val="none" w:sz="0" w:space="0" w:color="auto"/>
                    <w:right w:val="none" w:sz="0" w:space="0" w:color="auto"/>
                  </w:divBdr>
                  <w:divsChild>
                    <w:div w:id="1386834470">
                      <w:marLeft w:val="0"/>
                      <w:marRight w:val="0"/>
                      <w:marTop w:val="0"/>
                      <w:marBottom w:val="0"/>
                      <w:divBdr>
                        <w:top w:val="none" w:sz="0" w:space="0" w:color="auto"/>
                        <w:left w:val="none" w:sz="0" w:space="0" w:color="auto"/>
                        <w:bottom w:val="none" w:sz="0" w:space="0" w:color="auto"/>
                        <w:right w:val="none" w:sz="0" w:space="0" w:color="auto"/>
                      </w:divBdr>
                    </w:div>
                  </w:divsChild>
                </w:div>
                <w:div w:id="1674456390">
                  <w:marLeft w:val="0"/>
                  <w:marRight w:val="0"/>
                  <w:marTop w:val="0"/>
                  <w:marBottom w:val="0"/>
                  <w:divBdr>
                    <w:top w:val="none" w:sz="0" w:space="0" w:color="auto"/>
                    <w:left w:val="none" w:sz="0" w:space="0" w:color="auto"/>
                    <w:bottom w:val="none" w:sz="0" w:space="0" w:color="auto"/>
                    <w:right w:val="none" w:sz="0" w:space="0" w:color="auto"/>
                  </w:divBdr>
                  <w:divsChild>
                    <w:div w:id="1465926913">
                      <w:marLeft w:val="0"/>
                      <w:marRight w:val="0"/>
                      <w:marTop w:val="0"/>
                      <w:marBottom w:val="0"/>
                      <w:divBdr>
                        <w:top w:val="none" w:sz="0" w:space="0" w:color="auto"/>
                        <w:left w:val="none" w:sz="0" w:space="0" w:color="auto"/>
                        <w:bottom w:val="none" w:sz="0" w:space="0" w:color="auto"/>
                        <w:right w:val="none" w:sz="0" w:space="0" w:color="auto"/>
                      </w:divBdr>
                    </w:div>
                  </w:divsChild>
                </w:div>
                <w:div w:id="1704478753">
                  <w:marLeft w:val="0"/>
                  <w:marRight w:val="0"/>
                  <w:marTop w:val="0"/>
                  <w:marBottom w:val="0"/>
                  <w:divBdr>
                    <w:top w:val="none" w:sz="0" w:space="0" w:color="auto"/>
                    <w:left w:val="none" w:sz="0" w:space="0" w:color="auto"/>
                    <w:bottom w:val="none" w:sz="0" w:space="0" w:color="auto"/>
                    <w:right w:val="none" w:sz="0" w:space="0" w:color="auto"/>
                  </w:divBdr>
                  <w:divsChild>
                    <w:div w:id="1752507497">
                      <w:marLeft w:val="0"/>
                      <w:marRight w:val="0"/>
                      <w:marTop w:val="0"/>
                      <w:marBottom w:val="0"/>
                      <w:divBdr>
                        <w:top w:val="none" w:sz="0" w:space="0" w:color="auto"/>
                        <w:left w:val="none" w:sz="0" w:space="0" w:color="auto"/>
                        <w:bottom w:val="none" w:sz="0" w:space="0" w:color="auto"/>
                        <w:right w:val="none" w:sz="0" w:space="0" w:color="auto"/>
                      </w:divBdr>
                    </w:div>
                  </w:divsChild>
                </w:div>
                <w:div w:id="1715811408">
                  <w:marLeft w:val="0"/>
                  <w:marRight w:val="0"/>
                  <w:marTop w:val="0"/>
                  <w:marBottom w:val="0"/>
                  <w:divBdr>
                    <w:top w:val="none" w:sz="0" w:space="0" w:color="auto"/>
                    <w:left w:val="none" w:sz="0" w:space="0" w:color="auto"/>
                    <w:bottom w:val="none" w:sz="0" w:space="0" w:color="auto"/>
                    <w:right w:val="none" w:sz="0" w:space="0" w:color="auto"/>
                  </w:divBdr>
                  <w:divsChild>
                    <w:div w:id="1960331111">
                      <w:marLeft w:val="0"/>
                      <w:marRight w:val="0"/>
                      <w:marTop w:val="0"/>
                      <w:marBottom w:val="0"/>
                      <w:divBdr>
                        <w:top w:val="none" w:sz="0" w:space="0" w:color="auto"/>
                        <w:left w:val="none" w:sz="0" w:space="0" w:color="auto"/>
                        <w:bottom w:val="none" w:sz="0" w:space="0" w:color="auto"/>
                        <w:right w:val="none" w:sz="0" w:space="0" w:color="auto"/>
                      </w:divBdr>
                    </w:div>
                  </w:divsChild>
                </w:div>
                <w:div w:id="1725981663">
                  <w:marLeft w:val="0"/>
                  <w:marRight w:val="0"/>
                  <w:marTop w:val="0"/>
                  <w:marBottom w:val="0"/>
                  <w:divBdr>
                    <w:top w:val="none" w:sz="0" w:space="0" w:color="auto"/>
                    <w:left w:val="none" w:sz="0" w:space="0" w:color="auto"/>
                    <w:bottom w:val="none" w:sz="0" w:space="0" w:color="auto"/>
                    <w:right w:val="none" w:sz="0" w:space="0" w:color="auto"/>
                  </w:divBdr>
                  <w:divsChild>
                    <w:div w:id="1088847620">
                      <w:marLeft w:val="0"/>
                      <w:marRight w:val="0"/>
                      <w:marTop w:val="0"/>
                      <w:marBottom w:val="0"/>
                      <w:divBdr>
                        <w:top w:val="none" w:sz="0" w:space="0" w:color="auto"/>
                        <w:left w:val="none" w:sz="0" w:space="0" w:color="auto"/>
                        <w:bottom w:val="none" w:sz="0" w:space="0" w:color="auto"/>
                        <w:right w:val="none" w:sz="0" w:space="0" w:color="auto"/>
                      </w:divBdr>
                    </w:div>
                  </w:divsChild>
                </w:div>
                <w:div w:id="1746103305">
                  <w:marLeft w:val="0"/>
                  <w:marRight w:val="0"/>
                  <w:marTop w:val="0"/>
                  <w:marBottom w:val="0"/>
                  <w:divBdr>
                    <w:top w:val="none" w:sz="0" w:space="0" w:color="auto"/>
                    <w:left w:val="none" w:sz="0" w:space="0" w:color="auto"/>
                    <w:bottom w:val="none" w:sz="0" w:space="0" w:color="auto"/>
                    <w:right w:val="none" w:sz="0" w:space="0" w:color="auto"/>
                  </w:divBdr>
                  <w:divsChild>
                    <w:div w:id="805052317">
                      <w:marLeft w:val="0"/>
                      <w:marRight w:val="0"/>
                      <w:marTop w:val="0"/>
                      <w:marBottom w:val="0"/>
                      <w:divBdr>
                        <w:top w:val="none" w:sz="0" w:space="0" w:color="auto"/>
                        <w:left w:val="none" w:sz="0" w:space="0" w:color="auto"/>
                        <w:bottom w:val="none" w:sz="0" w:space="0" w:color="auto"/>
                        <w:right w:val="none" w:sz="0" w:space="0" w:color="auto"/>
                      </w:divBdr>
                    </w:div>
                  </w:divsChild>
                </w:div>
                <w:div w:id="1751539728">
                  <w:marLeft w:val="0"/>
                  <w:marRight w:val="0"/>
                  <w:marTop w:val="0"/>
                  <w:marBottom w:val="0"/>
                  <w:divBdr>
                    <w:top w:val="none" w:sz="0" w:space="0" w:color="auto"/>
                    <w:left w:val="none" w:sz="0" w:space="0" w:color="auto"/>
                    <w:bottom w:val="none" w:sz="0" w:space="0" w:color="auto"/>
                    <w:right w:val="none" w:sz="0" w:space="0" w:color="auto"/>
                  </w:divBdr>
                  <w:divsChild>
                    <w:div w:id="1193692909">
                      <w:marLeft w:val="0"/>
                      <w:marRight w:val="0"/>
                      <w:marTop w:val="0"/>
                      <w:marBottom w:val="0"/>
                      <w:divBdr>
                        <w:top w:val="none" w:sz="0" w:space="0" w:color="auto"/>
                        <w:left w:val="none" w:sz="0" w:space="0" w:color="auto"/>
                        <w:bottom w:val="none" w:sz="0" w:space="0" w:color="auto"/>
                        <w:right w:val="none" w:sz="0" w:space="0" w:color="auto"/>
                      </w:divBdr>
                    </w:div>
                  </w:divsChild>
                </w:div>
                <w:div w:id="1765757095">
                  <w:marLeft w:val="0"/>
                  <w:marRight w:val="0"/>
                  <w:marTop w:val="0"/>
                  <w:marBottom w:val="0"/>
                  <w:divBdr>
                    <w:top w:val="none" w:sz="0" w:space="0" w:color="auto"/>
                    <w:left w:val="none" w:sz="0" w:space="0" w:color="auto"/>
                    <w:bottom w:val="none" w:sz="0" w:space="0" w:color="auto"/>
                    <w:right w:val="none" w:sz="0" w:space="0" w:color="auto"/>
                  </w:divBdr>
                  <w:divsChild>
                    <w:div w:id="1875263218">
                      <w:marLeft w:val="0"/>
                      <w:marRight w:val="0"/>
                      <w:marTop w:val="0"/>
                      <w:marBottom w:val="0"/>
                      <w:divBdr>
                        <w:top w:val="none" w:sz="0" w:space="0" w:color="auto"/>
                        <w:left w:val="none" w:sz="0" w:space="0" w:color="auto"/>
                        <w:bottom w:val="none" w:sz="0" w:space="0" w:color="auto"/>
                        <w:right w:val="none" w:sz="0" w:space="0" w:color="auto"/>
                      </w:divBdr>
                    </w:div>
                  </w:divsChild>
                </w:div>
                <w:div w:id="1775830819">
                  <w:marLeft w:val="0"/>
                  <w:marRight w:val="0"/>
                  <w:marTop w:val="0"/>
                  <w:marBottom w:val="0"/>
                  <w:divBdr>
                    <w:top w:val="none" w:sz="0" w:space="0" w:color="auto"/>
                    <w:left w:val="none" w:sz="0" w:space="0" w:color="auto"/>
                    <w:bottom w:val="none" w:sz="0" w:space="0" w:color="auto"/>
                    <w:right w:val="none" w:sz="0" w:space="0" w:color="auto"/>
                  </w:divBdr>
                  <w:divsChild>
                    <w:div w:id="1538393455">
                      <w:marLeft w:val="0"/>
                      <w:marRight w:val="0"/>
                      <w:marTop w:val="0"/>
                      <w:marBottom w:val="0"/>
                      <w:divBdr>
                        <w:top w:val="none" w:sz="0" w:space="0" w:color="auto"/>
                        <w:left w:val="none" w:sz="0" w:space="0" w:color="auto"/>
                        <w:bottom w:val="none" w:sz="0" w:space="0" w:color="auto"/>
                        <w:right w:val="none" w:sz="0" w:space="0" w:color="auto"/>
                      </w:divBdr>
                    </w:div>
                  </w:divsChild>
                </w:div>
                <w:div w:id="1790467454">
                  <w:marLeft w:val="0"/>
                  <w:marRight w:val="0"/>
                  <w:marTop w:val="0"/>
                  <w:marBottom w:val="0"/>
                  <w:divBdr>
                    <w:top w:val="none" w:sz="0" w:space="0" w:color="auto"/>
                    <w:left w:val="none" w:sz="0" w:space="0" w:color="auto"/>
                    <w:bottom w:val="none" w:sz="0" w:space="0" w:color="auto"/>
                    <w:right w:val="none" w:sz="0" w:space="0" w:color="auto"/>
                  </w:divBdr>
                  <w:divsChild>
                    <w:div w:id="101267229">
                      <w:marLeft w:val="0"/>
                      <w:marRight w:val="0"/>
                      <w:marTop w:val="0"/>
                      <w:marBottom w:val="0"/>
                      <w:divBdr>
                        <w:top w:val="none" w:sz="0" w:space="0" w:color="auto"/>
                        <w:left w:val="none" w:sz="0" w:space="0" w:color="auto"/>
                        <w:bottom w:val="none" w:sz="0" w:space="0" w:color="auto"/>
                        <w:right w:val="none" w:sz="0" w:space="0" w:color="auto"/>
                      </w:divBdr>
                    </w:div>
                  </w:divsChild>
                </w:div>
                <w:div w:id="1852797198">
                  <w:marLeft w:val="0"/>
                  <w:marRight w:val="0"/>
                  <w:marTop w:val="0"/>
                  <w:marBottom w:val="0"/>
                  <w:divBdr>
                    <w:top w:val="none" w:sz="0" w:space="0" w:color="auto"/>
                    <w:left w:val="none" w:sz="0" w:space="0" w:color="auto"/>
                    <w:bottom w:val="none" w:sz="0" w:space="0" w:color="auto"/>
                    <w:right w:val="none" w:sz="0" w:space="0" w:color="auto"/>
                  </w:divBdr>
                  <w:divsChild>
                    <w:div w:id="2089844611">
                      <w:marLeft w:val="0"/>
                      <w:marRight w:val="0"/>
                      <w:marTop w:val="0"/>
                      <w:marBottom w:val="0"/>
                      <w:divBdr>
                        <w:top w:val="none" w:sz="0" w:space="0" w:color="auto"/>
                        <w:left w:val="none" w:sz="0" w:space="0" w:color="auto"/>
                        <w:bottom w:val="none" w:sz="0" w:space="0" w:color="auto"/>
                        <w:right w:val="none" w:sz="0" w:space="0" w:color="auto"/>
                      </w:divBdr>
                    </w:div>
                  </w:divsChild>
                </w:div>
                <w:div w:id="1867790714">
                  <w:marLeft w:val="0"/>
                  <w:marRight w:val="0"/>
                  <w:marTop w:val="0"/>
                  <w:marBottom w:val="0"/>
                  <w:divBdr>
                    <w:top w:val="none" w:sz="0" w:space="0" w:color="auto"/>
                    <w:left w:val="none" w:sz="0" w:space="0" w:color="auto"/>
                    <w:bottom w:val="none" w:sz="0" w:space="0" w:color="auto"/>
                    <w:right w:val="none" w:sz="0" w:space="0" w:color="auto"/>
                  </w:divBdr>
                  <w:divsChild>
                    <w:div w:id="362244183">
                      <w:marLeft w:val="0"/>
                      <w:marRight w:val="0"/>
                      <w:marTop w:val="0"/>
                      <w:marBottom w:val="0"/>
                      <w:divBdr>
                        <w:top w:val="none" w:sz="0" w:space="0" w:color="auto"/>
                        <w:left w:val="none" w:sz="0" w:space="0" w:color="auto"/>
                        <w:bottom w:val="none" w:sz="0" w:space="0" w:color="auto"/>
                        <w:right w:val="none" w:sz="0" w:space="0" w:color="auto"/>
                      </w:divBdr>
                    </w:div>
                  </w:divsChild>
                </w:div>
                <w:div w:id="1881624237">
                  <w:marLeft w:val="0"/>
                  <w:marRight w:val="0"/>
                  <w:marTop w:val="0"/>
                  <w:marBottom w:val="0"/>
                  <w:divBdr>
                    <w:top w:val="none" w:sz="0" w:space="0" w:color="auto"/>
                    <w:left w:val="none" w:sz="0" w:space="0" w:color="auto"/>
                    <w:bottom w:val="none" w:sz="0" w:space="0" w:color="auto"/>
                    <w:right w:val="none" w:sz="0" w:space="0" w:color="auto"/>
                  </w:divBdr>
                  <w:divsChild>
                    <w:div w:id="259532869">
                      <w:marLeft w:val="0"/>
                      <w:marRight w:val="0"/>
                      <w:marTop w:val="0"/>
                      <w:marBottom w:val="0"/>
                      <w:divBdr>
                        <w:top w:val="none" w:sz="0" w:space="0" w:color="auto"/>
                        <w:left w:val="none" w:sz="0" w:space="0" w:color="auto"/>
                        <w:bottom w:val="none" w:sz="0" w:space="0" w:color="auto"/>
                        <w:right w:val="none" w:sz="0" w:space="0" w:color="auto"/>
                      </w:divBdr>
                    </w:div>
                    <w:div w:id="320156072">
                      <w:marLeft w:val="0"/>
                      <w:marRight w:val="0"/>
                      <w:marTop w:val="0"/>
                      <w:marBottom w:val="0"/>
                      <w:divBdr>
                        <w:top w:val="none" w:sz="0" w:space="0" w:color="auto"/>
                        <w:left w:val="none" w:sz="0" w:space="0" w:color="auto"/>
                        <w:bottom w:val="none" w:sz="0" w:space="0" w:color="auto"/>
                        <w:right w:val="none" w:sz="0" w:space="0" w:color="auto"/>
                      </w:divBdr>
                    </w:div>
                    <w:div w:id="2044747796">
                      <w:marLeft w:val="0"/>
                      <w:marRight w:val="0"/>
                      <w:marTop w:val="0"/>
                      <w:marBottom w:val="0"/>
                      <w:divBdr>
                        <w:top w:val="none" w:sz="0" w:space="0" w:color="auto"/>
                        <w:left w:val="none" w:sz="0" w:space="0" w:color="auto"/>
                        <w:bottom w:val="none" w:sz="0" w:space="0" w:color="auto"/>
                        <w:right w:val="none" w:sz="0" w:space="0" w:color="auto"/>
                      </w:divBdr>
                    </w:div>
                    <w:div w:id="2070642256">
                      <w:marLeft w:val="0"/>
                      <w:marRight w:val="0"/>
                      <w:marTop w:val="0"/>
                      <w:marBottom w:val="0"/>
                      <w:divBdr>
                        <w:top w:val="none" w:sz="0" w:space="0" w:color="auto"/>
                        <w:left w:val="none" w:sz="0" w:space="0" w:color="auto"/>
                        <w:bottom w:val="none" w:sz="0" w:space="0" w:color="auto"/>
                        <w:right w:val="none" w:sz="0" w:space="0" w:color="auto"/>
                      </w:divBdr>
                    </w:div>
                  </w:divsChild>
                </w:div>
                <w:div w:id="1904028069">
                  <w:marLeft w:val="0"/>
                  <w:marRight w:val="0"/>
                  <w:marTop w:val="0"/>
                  <w:marBottom w:val="0"/>
                  <w:divBdr>
                    <w:top w:val="none" w:sz="0" w:space="0" w:color="auto"/>
                    <w:left w:val="none" w:sz="0" w:space="0" w:color="auto"/>
                    <w:bottom w:val="none" w:sz="0" w:space="0" w:color="auto"/>
                    <w:right w:val="none" w:sz="0" w:space="0" w:color="auto"/>
                  </w:divBdr>
                  <w:divsChild>
                    <w:div w:id="325398571">
                      <w:marLeft w:val="0"/>
                      <w:marRight w:val="0"/>
                      <w:marTop w:val="0"/>
                      <w:marBottom w:val="0"/>
                      <w:divBdr>
                        <w:top w:val="none" w:sz="0" w:space="0" w:color="auto"/>
                        <w:left w:val="none" w:sz="0" w:space="0" w:color="auto"/>
                        <w:bottom w:val="none" w:sz="0" w:space="0" w:color="auto"/>
                        <w:right w:val="none" w:sz="0" w:space="0" w:color="auto"/>
                      </w:divBdr>
                    </w:div>
                  </w:divsChild>
                </w:div>
                <w:div w:id="1911303439">
                  <w:marLeft w:val="0"/>
                  <w:marRight w:val="0"/>
                  <w:marTop w:val="0"/>
                  <w:marBottom w:val="0"/>
                  <w:divBdr>
                    <w:top w:val="none" w:sz="0" w:space="0" w:color="auto"/>
                    <w:left w:val="none" w:sz="0" w:space="0" w:color="auto"/>
                    <w:bottom w:val="none" w:sz="0" w:space="0" w:color="auto"/>
                    <w:right w:val="none" w:sz="0" w:space="0" w:color="auto"/>
                  </w:divBdr>
                  <w:divsChild>
                    <w:div w:id="768816381">
                      <w:marLeft w:val="0"/>
                      <w:marRight w:val="0"/>
                      <w:marTop w:val="0"/>
                      <w:marBottom w:val="0"/>
                      <w:divBdr>
                        <w:top w:val="none" w:sz="0" w:space="0" w:color="auto"/>
                        <w:left w:val="none" w:sz="0" w:space="0" w:color="auto"/>
                        <w:bottom w:val="none" w:sz="0" w:space="0" w:color="auto"/>
                        <w:right w:val="none" w:sz="0" w:space="0" w:color="auto"/>
                      </w:divBdr>
                    </w:div>
                  </w:divsChild>
                </w:div>
                <w:div w:id="1920627115">
                  <w:marLeft w:val="0"/>
                  <w:marRight w:val="0"/>
                  <w:marTop w:val="0"/>
                  <w:marBottom w:val="0"/>
                  <w:divBdr>
                    <w:top w:val="none" w:sz="0" w:space="0" w:color="auto"/>
                    <w:left w:val="none" w:sz="0" w:space="0" w:color="auto"/>
                    <w:bottom w:val="none" w:sz="0" w:space="0" w:color="auto"/>
                    <w:right w:val="none" w:sz="0" w:space="0" w:color="auto"/>
                  </w:divBdr>
                  <w:divsChild>
                    <w:div w:id="181630770">
                      <w:marLeft w:val="0"/>
                      <w:marRight w:val="0"/>
                      <w:marTop w:val="0"/>
                      <w:marBottom w:val="0"/>
                      <w:divBdr>
                        <w:top w:val="none" w:sz="0" w:space="0" w:color="auto"/>
                        <w:left w:val="none" w:sz="0" w:space="0" w:color="auto"/>
                        <w:bottom w:val="none" w:sz="0" w:space="0" w:color="auto"/>
                        <w:right w:val="none" w:sz="0" w:space="0" w:color="auto"/>
                      </w:divBdr>
                    </w:div>
                    <w:div w:id="240675007">
                      <w:marLeft w:val="0"/>
                      <w:marRight w:val="0"/>
                      <w:marTop w:val="0"/>
                      <w:marBottom w:val="0"/>
                      <w:divBdr>
                        <w:top w:val="none" w:sz="0" w:space="0" w:color="auto"/>
                        <w:left w:val="none" w:sz="0" w:space="0" w:color="auto"/>
                        <w:bottom w:val="none" w:sz="0" w:space="0" w:color="auto"/>
                        <w:right w:val="none" w:sz="0" w:space="0" w:color="auto"/>
                      </w:divBdr>
                    </w:div>
                    <w:div w:id="1612935893">
                      <w:marLeft w:val="0"/>
                      <w:marRight w:val="0"/>
                      <w:marTop w:val="0"/>
                      <w:marBottom w:val="0"/>
                      <w:divBdr>
                        <w:top w:val="none" w:sz="0" w:space="0" w:color="auto"/>
                        <w:left w:val="none" w:sz="0" w:space="0" w:color="auto"/>
                        <w:bottom w:val="none" w:sz="0" w:space="0" w:color="auto"/>
                        <w:right w:val="none" w:sz="0" w:space="0" w:color="auto"/>
                      </w:divBdr>
                    </w:div>
                  </w:divsChild>
                </w:div>
                <w:div w:id="1937786538">
                  <w:marLeft w:val="0"/>
                  <w:marRight w:val="0"/>
                  <w:marTop w:val="0"/>
                  <w:marBottom w:val="0"/>
                  <w:divBdr>
                    <w:top w:val="none" w:sz="0" w:space="0" w:color="auto"/>
                    <w:left w:val="none" w:sz="0" w:space="0" w:color="auto"/>
                    <w:bottom w:val="none" w:sz="0" w:space="0" w:color="auto"/>
                    <w:right w:val="none" w:sz="0" w:space="0" w:color="auto"/>
                  </w:divBdr>
                  <w:divsChild>
                    <w:div w:id="1751845978">
                      <w:marLeft w:val="0"/>
                      <w:marRight w:val="0"/>
                      <w:marTop w:val="0"/>
                      <w:marBottom w:val="0"/>
                      <w:divBdr>
                        <w:top w:val="none" w:sz="0" w:space="0" w:color="auto"/>
                        <w:left w:val="none" w:sz="0" w:space="0" w:color="auto"/>
                        <w:bottom w:val="none" w:sz="0" w:space="0" w:color="auto"/>
                        <w:right w:val="none" w:sz="0" w:space="0" w:color="auto"/>
                      </w:divBdr>
                    </w:div>
                  </w:divsChild>
                </w:div>
                <w:div w:id="2035692225">
                  <w:marLeft w:val="0"/>
                  <w:marRight w:val="0"/>
                  <w:marTop w:val="0"/>
                  <w:marBottom w:val="0"/>
                  <w:divBdr>
                    <w:top w:val="none" w:sz="0" w:space="0" w:color="auto"/>
                    <w:left w:val="none" w:sz="0" w:space="0" w:color="auto"/>
                    <w:bottom w:val="none" w:sz="0" w:space="0" w:color="auto"/>
                    <w:right w:val="none" w:sz="0" w:space="0" w:color="auto"/>
                  </w:divBdr>
                  <w:divsChild>
                    <w:div w:id="1635330838">
                      <w:marLeft w:val="0"/>
                      <w:marRight w:val="0"/>
                      <w:marTop w:val="0"/>
                      <w:marBottom w:val="0"/>
                      <w:divBdr>
                        <w:top w:val="none" w:sz="0" w:space="0" w:color="auto"/>
                        <w:left w:val="none" w:sz="0" w:space="0" w:color="auto"/>
                        <w:bottom w:val="none" w:sz="0" w:space="0" w:color="auto"/>
                        <w:right w:val="none" w:sz="0" w:space="0" w:color="auto"/>
                      </w:divBdr>
                    </w:div>
                  </w:divsChild>
                </w:div>
                <w:div w:id="2076780461">
                  <w:marLeft w:val="0"/>
                  <w:marRight w:val="0"/>
                  <w:marTop w:val="0"/>
                  <w:marBottom w:val="0"/>
                  <w:divBdr>
                    <w:top w:val="none" w:sz="0" w:space="0" w:color="auto"/>
                    <w:left w:val="none" w:sz="0" w:space="0" w:color="auto"/>
                    <w:bottom w:val="none" w:sz="0" w:space="0" w:color="auto"/>
                    <w:right w:val="none" w:sz="0" w:space="0" w:color="auto"/>
                  </w:divBdr>
                  <w:divsChild>
                    <w:div w:id="166870630">
                      <w:marLeft w:val="0"/>
                      <w:marRight w:val="0"/>
                      <w:marTop w:val="0"/>
                      <w:marBottom w:val="0"/>
                      <w:divBdr>
                        <w:top w:val="none" w:sz="0" w:space="0" w:color="auto"/>
                        <w:left w:val="none" w:sz="0" w:space="0" w:color="auto"/>
                        <w:bottom w:val="none" w:sz="0" w:space="0" w:color="auto"/>
                        <w:right w:val="none" w:sz="0" w:space="0" w:color="auto"/>
                      </w:divBdr>
                    </w:div>
                  </w:divsChild>
                </w:div>
                <w:div w:id="2081445979">
                  <w:marLeft w:val="0"/>
                  <w:marRight w:val="0"/>
                  <w:marTop w:val="0"/>
                  <w:marBottom w:val="0"/>
                  <w:divBdr>
                    <w:top w:val="none" w:sz="0" w:space="0" w:color="auto"/>
                    <w:left w:val="none" w:sz="0" w:space="0" w:color="auto"/>
                    <w:bottom w:val="none" w:sz="0" w:space="0" w:color="auto"/>
                    <w:right w:val="none" w:sz="0" w:space="0" w:color="auto"/>
                  </w:divBdr>
                  <w:divsChild>
                    <w:div w:id="636296748">
                      <w:marLeft w:val="0"/>
                      <w:marRight w:val="0"/>
                      <w:marTop w:val="0"/>
                      <w:marBottom w:val="0"/>
                      <w:divBdr>
                        <w:top w:val="none" w:sz="0" w:space="0" w:color="auto"/>
                        <w:left w:val="none" w:sz="0" w:space="0" w:color="auto"/>
                        <w:bottom w:val="none" w:sz="0" w:space="0" w:color="auto"/>
                        <w:right w:val="none" w:sz="0" w:space="0" w:color="auto"/>
                      </w:divBdr>
                    </w:div>
                  </w:divsChild>
                </w:div>
                <w:div w:id="2088065913">
                  <w:marLeft w:val="0"/>
                  <w:marRight w:val="0"/>
                  <w:marTop w:val="0"/>
                  <w:marBottom w:val="0"/>
                  <w:divBdr>
                    <w:top w:val="none" w:sz="0" w:space="0" w:color="auto"/>
                    <w:left w:val="none" w:sz="0" w:space="0" w:color="auto"/>
                    <w:bottom w:val="none" w:sz="0" w:space="0" w:color="auto"/>
                    <w:right w:val="none" w:sz="0" w:space="0" w:color="auto"/>
                  </w:divBdr>
                  <w:divsChild>
                    <w:div w:id="2034527059">
                      <w:marLeft w:val="0"/>
                      <w:marRight w:val="0"/>
                      <w:marTop w:val="0"/>
                      <w:marBottom w:val="0"/>
                      <w:divBdr>
                        <w:top w:val="none" w:sz="0" w:space="0" w:color="auto"/>
                        <w:left w:val="none" w:sz="0" w:space="0" w:color="auto"/>
                        <w:bottom w:val="none" w:sz="0" w:space="0" w:color="auto"/>
                        <w:right w:val="none" w:sz="0" w:space="0" w:color="auto"/>
                      </w:divBdr>
                    </w:div>
                  </w:divsChild>
                </w:div>
                <w:div w:id="2120176533">
                  <w:marLeft w:val="0"/>
                  <w:marRight w:val="0"/>
                  <w:marTop w:val="0"/>
                  <w:marBottom w:val="0"/>
                  <w:divBdr>
                    <w:top w:val="none" w:sz="0" w:space="0" w:color="auto"/>
                    <w:left w:val="none" w:sz="0" w:space="0" w:color="auto"/>
                    <w:bottom w:val="none" w:sz="0" w:space="0" w:color="auto"/>
                    <w:right w:val="none" w:sz="0" w:space="0" w:color="auto"/>
                  </w:divBdr>
                  <w:divsChild>
                    <w:div w:id="718630039">
                      <w:marLeft w:val="0"/>
                      <w:marRight w:val="0"/>
                      <w:marTop w:val="0"/>
                      <w:marBottom w:val="0"/>
                      <w:divBdr>
                        <w:top w:val="none" w:sz="0" w:space="0" w:color="auto"/>
                        <w:left w:val="none" w:sz="0" w:space="0" w:color="auto"/>
                        <w:bottom w:val="none" w:sz="0" w:space="0" w:color="auto"/>
                        <w:right w:val="none" w:sz="0" w:space="0" w:color="auto"/>
                      </w:divBdr>
                    </w:div>
                  </w:divsChild>
                </w:div>
                <w:div w:id="2136747899">
                  <w:marLeft w:val="0"/>
                  <w:marRight w:val="0"/>
                  <w:marTop w:val="0"/>
                  <w:marBottom w:val="0"/>
                  <w:divBdr>
                    <w:top w:val="none" w:sz="0" w:space="0" w:color="auto"/>
                    <w:left w:val="none" w:sz="0" w:space="0" w:color="auto"/>
                    <w:bottom w:val="none" w:sz="0" w:space="0" w:color="auto"/>
                    <w:right w:val="none" w:sz="0" w:space="0" w:color="auto"/>
                  </w:divBdr>
                  <w:divsChild>
                    <w:div w:id="1364091611">
                      <w:marLeft w:val="0"/>
                      <w:marRight w:val="0"/>
                      <w:marTop w:val="0"/>
                      <w:marBottom w:val="0"/>
                      <w:divBdr>
                        <w:top w:val="none" w:sz="0" w:space="0" w:color="auto"/>
                        <w:left w:val="none" w:sz="0" w:space="0" w:color="auto"/>
                        <w:bottom w:val="none" w:sz="0" w:space="0" w:color="auto"/>
                        <w:right w:val="none" w:sz="0" w:space="0" w:color="auto"/>
                      </w:divBdr>
                    </w:div>
                  </w:divsChild>
                </w:div>
                <w:div w:id="2141805837">
                  <w:marLeft w:val="0"/>
                  <w:marRight w:val="0"/>
                  <w:marTop w:val="0"/>
                  <w:marBottom w:val="0"/>
                  <w:divBdr>
                    <w:top w:val="none" w:sz="0" w:space="0" w:color="auto"/>
                    <w:left w:val="none" w:sz="0" w:space="0" w:color="auto"/>
                    <w:bottom w:val="none" w:sz="0" w:space="0" w:color="auto"/>
                    <w:right w:val="none" w:sz="0" w:space="0" w:color="auto"/>
                  </w:divBdr>
                  <w:divsChild>
                    <w:div w:id="38256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070208">
          <w:marLeft w:val="0"/>
          <w:marRight w:val="0"/>
          <w:marTop w:val="0"/>
          <w:marBottom w:val="0"/>
          <w:divBdr>
            <w:top w:val="none" w:sz="0" w:space="0" w:color="auto"/>
            <w:left w:val="none" w:sz="0" w:space="0" w:color="auto"/>
            <w:bottom w:val="none" w:sz="0" w:space="0" w:color="auto"/>
            <w:right w:val="none" w:sz="0" w:space="0" w:color="auto"/>
          </w:divBdr>
          <w:divsChild>
            <w:div w:id="1713261203">
              <w:marLeft w:val="0"/>
              <w:marRight w:val="0"/>
              <w:marTop w:val="0"/>
              <w:marBottom w:val="0"/>
              <w:divBdr>
                <w:top w:val="none" w:sz="0" w:space="0" w:color="auto"/>
                <w:left w:val="none" w:sz="0" w:space="0" w:color="auto"/>
                <w:bottom w:val="none" w:sz="0" w:space="0" w:color="auto"/>
                <w:right w:val="none" w:sz="0" w:space="0" w:color="auto"/>
              </w:divBdr>
              <w:divsChild>
                <w:div w:id="7490598">
                  <w:marLeft w:val="0"/>
                  <w:marRight w:val="0"/>
                  <w:marTop w:val="0"/>
                  <w:marBottom w:val="0"/>
                  <w:divBdr>
                    <w:top w:val="none" w:sz="0" w:space="0" w:color="auto"/>
                    <w:left w:val="none" w:sz="0" w:space="0" w:color="auto"/>
                    <w:bottom w:val="none" w:sz="0" w:space="0" w:color="auto"/>
                    <w:right w:val="none" w:sz="0" w:space="0" w:color="auto"/>
                  </w:divBdr>
                  <w:divsChild>
                    <w:div w:id="39675965">
                      <w:marLeft w:val="0"/>
                      <w:marRight w:val="0"/>
                      <w:marTop w:val="0"/>
                      <w:marBottom w:val="0"/>
                      <w:divBdr>
                        <w:top w:val="none" w:sz="0" w:space="0" w:color="auto"/>
                        <w:left w:val="none" w:sz="0" w:space="0" w:color="auto"/>
                        <w:bottom w:val="none" w:sz="0" w:space="0" w:color="auto"/>
                        <w:right w:val="none" w:sz="0" w:space="0" w:color="auto"/>
                      </w:divBdr>
                    </w:div>
                  </w:divsChild>
                </w:div>
                <w:div w:id="27873460">
                  <w:marLeft w:val="0"/>
                  <w:marRight w:val="0"/>
                  <w:marTop w:val="0"/>
                  <w:marBottom w:val="0"/>
                  <w:divBdr>
                    <w:top w:val="none" w:sz="0" w:space="0" w:color="auto"/>
                    <w:left w:val="none" w:sz="0" w:space="0" w:color="auto"/>
                    <w:bottom w:val="none" w:sz="0" w:space="0" w:color="auto"/>
                    <w:right w:val="none" w:sz="0" w:space="0" w:color="auto"/>
                  </w:divBdr>
                  <w:divsChild>
                    <w:div w:id="96683386">
                      <w:marLeft w:val="0"/>
                      <w:marRight w:val="0"/>
                      <w:marTop w:val="0"/>
                      <w:marBottom w:val="0"/>
                      <w:divBdr>
                        <w:top w:val="none" w:sz="0" w:space="0" w:color="auto"/>
                        <w:left w:val="none" w:sz="0" w:space="0" w:color="auto"/>
                        <w:bottom w:val="none" w:sz="0" w:space="0" w:color="auto"/>
                        <w:right w:val="none" w:sz="0" w:space="0" w:color="auto"/>
                      </w:divBdr>
                    </w:div>
                  </w:divsChild>
                </w:div>
                <w:div w:id="37899766">
                  <w:marLeft w:val="0"/>
                  <w:marRight w:val="0"/>
                  <w:marTop w:val="0"/>
                  <w:marBottom w:val="0"/>
                  <w:divBdr>
                    <w:top w:val="none" w:sz="0" w:space="0" w:color="auto"/>
                    <w:left w:val="none" w:sz="0" w:space="0" w:color="auto"/>
                    <w:bottom w:val="none" w:sz="0" w:space="0" w:color="auto"/>
                    <w:right w:val="none" w:sz="0" w:space="0" w:color="auto"/>
                  </w:divBdr>
                  <w:divsChild>
                    <w:div w:id="1693530836">
                      <w:marLeft w:val="0"/>
                      <w:marRight w:val="0"/>
                      <w:marTop w:val="0"/>
                      <w:marBottom w:val="0"/>
                      <w:divBdr>
                        <w:top w:val="none" w:sz="0" w:space="0" w:color="auto"/>
                        <w:left w:val="none" w:sz="0" w:space="0" w:color="auto"/>
                        <w:bottom w:val="none" w:sz="0" w:space="0" w:color="auto"/>
                        <w:right w:val="none" w:sz="0" w:space="0" w:color="auto"/>
                      </w:divBdr>
                    </w:div>
                  </w:divsChild>
                </w:div>
                <w:div w:id="63261049">
                  <w:marLeft w:val="0"/>
                  <w:marRight w:val="0"/>
                  <w:marTop w:val="0"/>
                  <w:marBottom w:val="0"/>
                  <w:divBdr>
                    <w:top w:val="none" w:sz="0" w:space="0" w:color="auto"/>
                    <w:left w:val="none" w:sz="0" w:space="0" w:color="auto"/>
                    <w:bottom w:val="none" w:sz="0" w:space="0" w:color="auto"/>
                    <w:right w:val="none" w:sz="0" w:space="0" w:color="auto"/>
                  </w:divBdr>
                  <w:divsChild>
                    <w:div w:id="76054387">
                      <w:marLeft w:val="0"/>
                      <w:marRight w:val="0"/>
                      <w:marTop w:val="0"/>
                      <w:marBottom w:val="0"/>
                      <w:divBdr>
                        <w:top w:val="none" w:sz="0" w:space="0" w:color="auto"/>
                        <w:left w:val="none" w:sz="0" w:space="0" w:color="auto"/>
                        <w:bottom w:val="none" w:sz="0" w:space="0" w:color="auto"/>
                        <w:right w:val="none" w:sz="0" w:space="0" w:color="auto"/>
                      </w:divBdr>
                    </w:div>
                  </w:divsChild>
                </w:div>
                <w:div w:id="77484026">
                  <w:marLeft w:val="0"/>
                  <w:marRight w:val="0"/>
                  <w:marTop w:val="0"/>
                  <w:marBottom w:val="0"/>
                  <w:divBdr>
                    <w:top w:val="none" w:sz="0" w:space="0" w:color="auto"/>
                    <w:left w:val="none" w:sz="0" w:space="0" w:color="auto"/>
                    <w:bottom w:val="none" w:sz="0" w:space="0" w:color="auto"/>
                    <w:right w:val="none" w:sz="0" w:space="0" w:color="auto"/>
                  </w:divBdr>
                  <w:divsChild>
                    <w:div w:id="694887910">
                      <w:marLeft w:val="0"/>
                      <w:marRight w:val="0"/>
                      <w:marTop w:val="0"/>
                      <w:marBottom w:val="0"/>
                      <w:divBdr>
                        <w:top w:val="none" w:sz="0" w:space="0" w:color="auto"/>
                        <w:left w:val="none" w:sz="0" w:space="0" w:color="auto"/>
                        <w:bottom w:val="none" w:sz="0" w:space="0" w:color="auto"/>
                        <w:right w:val="none" w:sz="0" w:space="0" w:color="auto"/>
                      </w:divBdr>
                    </w:div>
                  </w:divsChild>
                </w:div>
                <w:div w:id="101464340">
                  <w:marLeft w:val="0"/>
                  <w:marRight w:val="0"/>
                  <w:marTop w:val="0"/>
                  <w:marBottom w:val="0"/>
                  <w:divBdr>
                    <w:top w:val="none" w:sz="0" w:space="0" w:color="auto"/>
                    <w:left w:val="none" w:sz="0" w:space="0" w:color="auto"/>
                    <w:bottom w:val="none" w:sz="0" w:space="0" w:color="auto"/>
                    <w:right w:val="none" w:sz="0" w:space="0" w:color="auto"/>
                  </w:divBdr>
                  <w:divsChild>
                    <w:div w:id="2119249256">
                      <w:marLeft w:val="0"/>
                      <w:marRight w:val="0"/>
                      <w:marTop w:val="0"/>
                      <w:marBottom w:val="0"/>
                      <w:divBdr>
                        <w:top w:val="none" w:sz="0" w:space="0" w:color="auto"/>
                        <w:left w:val="none" w:sz="0" w:space="0" w:color="auto"/>
                        <w:bottom w:val="none" w:sz="0" w:space="0" w:color="auto"/>
                        <w:right w:val="none" w:sz="0" w:space="0" w:color="auto"/>
                      </w:divBdr>
                    </w:div>
                  </w:divsChild>
                </w:div>
                <w:div w:id="110126449">
                  <w:marLeft w:val="0"/>
                  <w:marRight w:val="0"/>
                  <w:marTop w:val="0"/>
                  <w:marBottom w:val="0"/>
                  <w:divBdr>
                    <w:top w:val="none" w:sz="0" w:space="0" w:color="auto"/>
                    <w:left w:val="none" w:sz="0" w:space="0" w:color="auto"/>
                    <w:bottom w:val="none" w:sz="0" w:space="0" w:color="auto"/>
                    <w:right w:val="none" w:sz="0" w:space="0" w:color="auto"/>
                  </w:divBdr>
                  <w:divsChild>
                    <w:div w:id="1123111838">
                      <w:marLeft w:val="0"/>
                      <w:marRight w:val="0"/>
                      <w:marTop w:val="0"/>
                      <w:marBottom w:val="0"/>
                      <w:divBdr>
                        <w:top w:val="none" w:sz="0" w:space="0" w:color="auto"/>
                        <w:left w:val="none" w:sz="0" w:space="0" w:color="auto"/>
                        <w:bottom w:val="none" w:sz="0" w:space="0" w:color="auto"/>
                        <w:right w:val="none" w:sz="0" w:space="0" w:color="auto"/>
                      </w:divBdr>
                    </w:div>
                  </w:divsChild>
                </w:div>
                <w:div w:id="115830837">
                  <w:marLeft w:val="0"/>
                  <w:marRight w:val="0"/>
                  <w:marTop w:val="0"/>
                  <w:marBottom w:val="0"/>
                  <w:divBdr>
                    <w:top w:val="none" w:sz="0" w:space="0" w:color="auto"/>
                    <w:left w:val="none" w:sz="0" w:space="0" w:color="auto"/>
                    <w:bottom w:val="none" w:sz="0" w:space="0" w:color="auto"/>
                    <w:right w:val="none" w:sz="0" w:space="0" w:color="auto"/>
                  </w:divBdr>
                  <w:divsChild>
                    <w:div w:id="932975804">
                      <w:marLeft w:val="0"/>
                      <w:marRight w:val="0"/>
                      <w:marTop w:val="0"/>
                      <w:marBottom w:val="0"/>
                      <w:divBdr>
                        <w:top w:val="none" w:sz="0" w:space="0" w:color="auto"/>
                        <w:left w:val="none" w:sz="0" w:space="0" w:color="auto"/>
                        <w:bottom w:val="none" w:sz="0" w:space="0" w:color="auto"/>
                        <w:right w:val="none" w:sz="0" w:space="0" w:color="auto"/>
                      </w:divBdr>
                    </w:div>
                  </w:divsChild>
                </w:div>
                <w:div w:id="141049206">
                  <w:marLeft w:val="0"/>
                  <w:marRight w:val="0"/>
                  <w:marTop w:val="0"/>
                  <w:marBottom w:val="0"/>
                  <w:divBdr>
                    <w:top w:val="none" w:sz="0" w:space="0" w:color="auto"/>
                    <w:left w:val="none" w:sz="0" w:space="0" w:color="auto"/>
                    <w:bottom w:val="none" w:sz="0" w:space="0" w:color="auto"/>
                    <w:right w:val="none" w:sz="0" w:space="0" w:color="auto"/>
                  </w:divBdr>
                  <w:divsChild>
                    <w:div w:id="1588491462">
                      <w:marLeft w:val="0"/>
                      <w:marRight w:val="0"/>
                      <w:marTop w:val="0"/>
                      <w:marBottom w:val="0"/>
                      <w:divBdr>
                        <w:top w:val="none" w:sz="0" w:space="0" w:color="auto"/>
                        <w:left w:val="none" w:sz="0" w:space="0" w:color="auto"/>
                        <w:bottom w:val="none" w:sz="0" w:space="0" w:color="auto"/>
                        <w:right w:val="none" w:sz="0" w:space="0" w:color="auto"/>
                      </w:divBdr>
                    </w:div>
                  </w:divsChild>
                </w:div>
                <w:div w:id="170265739">
                  <w:marLeft w:val="0"/>
                  <w:marRight w:val="0"/>
                  <w:marTop w:val="0"/>
                  <w:marBottom w:val="0"/>
                  <w:divBdr>
                    <w:top w:val="none" w:sz="0" w:space="0" w:color="auto"/>
                    <w:left w:val="none" w:sz="0" w:space="0" w:color="auto"/>
                    <w:bottom w:val="none" w:sz="0" w:space="0" w:color="auto"/>
                    <w:right w:val="none" w:sz="0" w:space="0" w:color="auto"/>
                  </w:divBdr>
                  <w:divsChild>
                    <w:div w:id="1420323437">
                      <w:marLeft w:val="0"/>
                      <w:marRight w:val="0"/>
                      <w:marTop w:val="0"/>
                      <w:marBottom w:val="0"/>
                      <w:divBdr>
                        <w:top w:val="none" w:sz="0" w:space="0" w:color="auto"/>
                        <w:left w:val="none" w:sz="0" w:space="0" w:color="auto"/>
                        <w:bottom w:val="none" w:sz="0" w:space="0" w:color="auto"/>
                        <w:right w:val="none" w:sz="0" w:space="0" w:color="auto"/>
                      </w:divBdr>
                    </w:div>
                  </w:divsChild>
                </w:div>
                <w:div w:id="180164588">
                  <w:marLeft w:val="0"/>
                  <w:marRight w:val="0"/>
                  <w:marTop w:val="0"/>
                  <w:marBottom w:val="0"/>
                  <w:divBdr>
                    <w:top w:val="none" w:sz="0" w:space="0" w:color="auto"/>
                    <w:left w:val="none" w:sz="0" w:space="0" w:color="auto"/>
                    <w:bottom w:val="none" w:sz="0" w:space="0" w:color="auto"/>
                    <w:right w:val="none" w:sz="0" w:space="0" w:color="auto"/>
                  </w:divBdr>
                  <w:divsChild>
                    <w:div w:id="1860197579">
                      <w:marLeft w:val="0"/>
                      <w:marRight w:val="0"/>
                      <w:marTop w:val="0"/>
                      <w:marBottom w:val="0"/>
                      <w:divBdr>
                        <w:top w:val="none" w:sz="0" w:space="0" w:color="auto"/>
                        <w:left w:val="none" w:sz="0" w:space="0" w:color="auto"/>
                        <w:bottom w:val="none" w:sz="0" w:space="0" w:color="auto"/>
                        <w:right w:val="none" w:sz="0" w:space="0" w:color="auto"/>
                      </w:divBdr>
                    </w:div>
                  </w:divsChild>
                </w:div>
                <w:div w:id="198664775">
                  <w:marLeft w:val="0"/>
                  <w:marRight w:val="0"/>
                  <w:marTop w:val="0"/>
                  <w:marBottom w:val="0"/>
                  <w:divBdr>
                    <w:top w:val="none" w:sz="0" w:space="0" w:color="auto"/>
                    <w:left w:val="none" w:sz="0" w:space="0" w:color="auto"/>
                    <w:bottom w:val="none" w:sz="0" w:space="0" w:color="auto"/>
                    <w:right w:val="none" w:sz="0" w:space="0" w:color="auto"/>
                  </w:divBdr>
                  <w:divsChild>
                    <w:div w:id="1611165130">
                      <w:marLeft w:val="0"/>
                      <w:marRight w:val="0"/>
                      <w:marTop w:val="0"/>
                      <w:marBottom w:val="0"/>
                      <w:divBdr>
                        <w:top w:val="none" w:sz="0" w:space="0" w:color="auto"/>
                        <w:left w:val="none" w:sz="0" w:space="0" w:color="auto"/>
                        <w:bottom w:val="none" w:sz="0" w:space="0" w:color="auto"/>
                        <w:right w:val="none" w:sz="0" w:space="0" w:color="auto"/>
                      </w:divBdr>
                    </w:div>
                  </w:divsChild>
                </w:div>
                <w:div w:id="206569901">
                  <w:marLeft w:val="0"/>
                  <w:marRight w:val="0"/>
                  <w:marTop w:val="0"/>
                  <w:marBottom w:val="0"/>
                  <w:divBdr>
                    <w:top w:val="none" w:sz="0" w:space="0" w:color="auto"/>
                    <w:left w:val="none" w:sz="0" w:space="0" w:color="auto"/>
                    <w:bottom w:val="none" w:sz="0" w:space="0" w:color="auto"/>
                    <w:right w:val="none" w:sz="0" w:space="0" w:color="auto"/>
                  </w:divBdr>
                  <w:divsChild>
                    <w:div w:id="1674530582">
                      <w:marLeft w:val="0"/>
                      <w:marRight w:val="0"/>
                      <w:marTop w:val="0"/>
                      <w:marBottom w:val="0"/>
                      <w:divBdr>
                        <w:top w:val="none" w:sz="0" w:space="0" w:color="auto"/>
                        <w:left w:val="none" w:sz="0" w:space="0" w:color="auto"/>
                        <w:bottom w:val="none" w:sz="0" w:space="0" w:color="auto"/>
                        <w:right w:val="none" w:sz="0" w:space="0" w:color="auto"/>
                      </w:divBdr>
                    </w:div>
                  </w:divsChild>
                </w:div>
                <w:div w:id="278488612">
                  <w:marLeft w:val="0"/>
                  <w:marRight w:val="0"/>
                  <w:marTop w:val="0"/>
                  <w:marBottom w:val="0"/>
                  <w:divBdr>
                    <w:top w:val="none" w:sz="0" w:space="0" w:color="auto"/>
                    <w:left w:val="none" w:sz="0" w:space="0" w:color="auto"/>
                    <w:bottom w:val="none" w:sz="0" w:space="0" w:color="auto"/>
                    <w:right w:val="none" w:sz="0" w:space="0" w:color="auto"/>
                  </w:divBdr>
                  <w:divsChild>
                    <w:div w:id="1185971946">
                      <w:marLeft w:val="0"/>
                      <w:marRight w:val="0"/>
                      <w:marTop w:val="0"/>
                      <w:marBottom w:val="0"/>
                      <w:divBdr>
                        <w:top w:val="none" w:sz="0" w:space="0" w:color="auto"/>
                        <w:left w:val="none" w:sz="0" w:space="0" w:color="auto"/>
                        <w:bottom w:val="none" w:sz="0" w:space="0" w:color="auto"/>
                        <w:right w:val="none" w:sz="0" w:space="0" w:color="auto"/>
                      </w:divBdr>
                    </w:div>
                  </w:divsChild>
                </w:div>
                <w:div w:id="279653983">
                  <w:marLeft w:val="0"/>
                  <w:marRight w:val="0"/>
                  <w:marTop w:val="0"/>
                  <w:marBottom w:val="0"/>
                  <w:divBdr>
                    <w:top w:val="none" w:sz="0" w:space="0" w:color="auto"/>
                    <w:left w:val="none" w:sz="0" w:space="0" w:color="auto"/>
                    <w:bottom w:val="none" w:sz="0" w:space="0" w:color="auto"/>
                    <w:right w:val="none" w:sz="0" w:space="0" w:color="auto"/>
                  </w:divBdr>
                  <w:divsChild>
                    <w:div w:id="1356030800">
                      <w:marLeft w:val="0"/>
                      <w:marRight w:val="0"/>
                      <w:marTop w:val="0"/>
                      <w:marBottom w:val="0"/>
                      <w:divBdr>
                        <w:top w:val="none" w:sz="0" w:space="0" w:color="auto"/>
                        <w:left w:val="none" w:sz="0" w:space="0" w:color="auto"/>
                        <w:bottom w:val="none" w:sz="0" w:space="0" w:color="auto"/>
                        <w:right w:val="none" w:sz="0" w:space="0" w:color="auto"/>
                      </w:divBdr>
                    </w:div>
                  </w:divsChild>
                </w:div>
                <w:div w:id="319702346">
                  <w:marLeft w:val="0"/>
                  <w:marRight w:val="0"/>
                  <w:marTop w:val="0"/>
                  <w:marBottom w:val="0"/>
                  <w:divBdr>
                    <w:top w:val="none" w:sz="0" w:space="0" w:color="auto"/>
                    <w:left w:val="none" w:sz="0" w:space="0" w:color="auto"/>
                    <w:bottom w:val="none" w:sz="0" w:space="0" w:color="auto"/>
                    <w:right w:val="none" w:sz="0" w:space="0" w:color="auto"/>
                  </w:divBdr>
                  <w:divsChild>
                    <w:div w:id="47653851">
                      <w:marLeft w:val="0"/>
                      <w:marRight w:val="0"/>
                      <w:marTop w:val="0"/>
                      <w:marBottom w:val="0"/>
                      <w:divBdr>
                        <w:top w:val="none" w:sz="0" w:space="0" w:color="auto"/>
                        <w:left w:val="none" w:sz="0" w:space="0" w:color="auto"/>
                        <w:bottom w:val="none" w:sz="0" w:space="0" w:color="auto"/>
                        <w:right w:val="none" w:sz="0" w:space="0" w:color="auto"/>
                      </w:divBdr>
                    </w:div>
                  </w:divsChild>
                </w:div>
                <w:div w:id="350882216">
                  <w:marLeft w:val="0"/>
                  <w:marRight w:val="0"/>
                  <w:marTop w:val="0"/>
                  <w:marBottom w:val="0"/>
                  <w:divBdr>
                    <w:top w:val="none" w:sz="0" w:space="0" w:color="auto"/>
                    <w:left w:val="none" w:sz="0" w:space="0" w:color="auto"/>
                    <w:bottom w:val="none" w:sz="0" w:space="0" w:color="auto"/>
                    <w:right w:val="none" w:sz="0" w:space="0" w:color="auto"/>
                  </w:divBdr>
                  <w:divsChild>
                    <w:div w:id="830170873">
                      <w:marLeft w:val="0"/>
                      <w:marRight w:val="0"/>
                      <w:marTop w:val="0"/>
                      <w:marBottom w:val="0"/>
                      <w:divBdr>
                        <w:top w:val="none" w:sz="0" w:space="0" w:color="auto"/>
                        <w:left w:val="none" w:sz="0" w:space="0" w:color="auto"/>
                        <w:bottom w:val="none" w:sz="0" w:space="0" w:color="auto"/>
                        <w:right w:val="none" w:sz="0" w:space="0" w:color="auto"/>
                      </w:divBdr>
                    </w:div>
                  </w:divsChild>
                </w:div>
                <w:div w:id="381489792">
                  <w:marLeft w:val="0"/>
                  <w:marRight w:val="0"/>
                  <w:marTop w:val="0"/>
                  <w:marBottom w:val="0"/>
                  <w:divBdr>
                    <w:top w:val="none" w:sz="0" w:space="0" w:color="auto"/>
                    <w:left w:val="none" w:sz="0" w:space="0" w:color="auto"/>
                    <w:bottom w:val="none" w:sz="0" w:space="0" w:color="auto"/>
                    <w:right w:val="none" w:sz="0" w:space="0" w:color="auto"/>
                  </w:divBdr>
                  <w:divsChild>
                    <w:div w:id="457652765">
                      <w:marLeft w:val="0"/>
                      <w:marRight w:val="0"/>
                      <w:marTop w:val="0"/>
                      <w:marBottom w:val="0"/>
                      <w:divBdr>
                        <w:top w:val="none" w:sz="0" w:space="0" w:color="auto"/>
                        <w:left w:val="none" w:sz="0" w:space="0" w:color="auto"/>
                        <w:bottom w:val="none" w:sz="0" w:space="0" w:color="auto"/>
                        <w:right w:val="none" w:sz="0" w:space="0" w:color="auto"/>
                      </w:divBdr>
                    </w:div>
                  </w:divsChild>
                </w:div>
                <w:div w:id="383911467">
                  <w:marLeft w:val="0"/>
                  <w:marRight w:val="0"/>
                  <w:marTop w:val="0"/>
                  <w:marBottom w:val="0"/>
                  <w:divBdr>
                    <w:top w:val="none" w:sz="0" w:space="0" w:color="auto"/>
                    <w:left w:val="none" w:sz="0" w:space="0" w:color="auto"/>
                    <w:bottom w:val="none" w:sz="0" w:space="0" w:color="auto"/>
                    <w:right w:val="none" w:sz="0" w:space="0" w:color="auto"/>
                  </w:divBdr>
                  <w:divsChild>
                    <w:div w:id="478115996">
                      <w:marLeft w:val="0"/>
                      <w:marRight w:val="0"/>
                      <w:marTop w:val="0"/>
                      <w:marBottom w:val="0"/>
                      <w:divBdr>
                        <w:top w:val="none" w:sz="0" w:space="0" w:color="auto"/>
                        <w:left w:val="none" w:sz="0" w:space="0" w:color="auto"/>
                        <w:bottom w:val="none" w:sz="0" w:space="0" w:color="auto"/>
                        <w:right w:val="none" w:sz="0" w:space="0" w:color="auto"/>
                      </w:divBdr>
                    </w:div>
                  </w:divsChild>
                </w:div>
                <w:div w:id="395399564">
                  <w:marLeft w:val="0"/>
                  <w:marRight w:val="0"/>
                  <w:marTop w:val="0"/>
                  <w:marBottom w:val="0"/>
                  <w:divBdr>
                    <w:top w:val="none" w:sz="0" w:space="0" w:color="auto"/>
                    <w:left w:val="none" w:sz="0" w:space="0" w:color="auto"/>
                    <w:bottom w:val="none" w:sz="0" w:space="0" w:color="auto"/>
                    <w:right w:val="none" w:sz="0" w:space="0" w:color="auto"/>
                  </w:divBdr>
                  <w:divsChild>
                    <w:div w:id="2004117198">
                      <w:marLeft w:val="0"/>
                      <w:marRight w:val="0"/>
                      <w:marTop w:val="0"/>
                      <w:marBottom w:val="0"/>
                      <w:divBdr>
                        <w:top w:val="none" w:sz="0" w:space="0" w:color="auto"/>
                        <w:left w:val="none" w:sz="0" w:space="0" w:color="auto"/>
                        <w:bottom w:val="none" w:sz="0" w:space="0" w:color="auto"/>
                        <w:right w:val="none" w:sz="0" w:space="0" w:color="auto"/>
                      </w:divBdr>
                    </w:div>
                  </w:divsChild>
                </w:div>
                <w:div w:id="401291259">
                  <w:marLeft w:val="0"/>
                  <w:marRight w:val="0"/>
                  <w:marTop w:val="0"/>
                  <w:marBottom w:val="0"/>
                  <w:divBdr>
                    <w:top w:val="none" w:sz="0" w:space="0" w:color="auto"/>
                    <w:left w:val="none" w:sz="0" w:space="0" w:color="auto"/>
                    <w:bottom w:val="none" w:sz="0" w:space="0" w:color="auto"/>
                    <w:right w:val="none" w:sz="0" w:space="0" w:color="auto"/>
                  </w:divBdr>
                  <w:divsChild>
                    <w:div w:id="1985500266">
                      <w:marLeft w:val="0"/>
                      <w:marRight w:val="0"/>
                      <w:marTop w:val="0"/>
                      <w:marBottom w:val="0"/>
                      <w:divBdr>
                        <w:top w:val="none" w:sz="0" w:space="0" w:color="auto"/>
                        <w:left w:val="none" w:sz="0" w:space="0" w:color="auto"/>
                        <w:bottom w:val="none" w:sz="0" w:space="0" w:color="auto"/>
                        <w:right w:val="none" w:sz="0" w:space="0" w:color="auto"/>
                      </w:divBdr>
                    </w:div>
                  </w:divsChild>
                </w:div>
                <w:div w:id="428964200">
                  <w:marLeft w:val="0"/>
                  <w:marRight w:val="0"/>
                  <w:marTop w:val="0"/>
                  <w:marBottom w:val="0"/>
                  <w:divBdr>
                    <w:top w:val="none" w:sz="0" w:space="0" w:color="auto"/>
                    <w:left w:val="none" w:sz="0" w:space="0" w:color="auto"/>
                    <w:bottom w:val="none" w:sz="0" w:space="0" w:color="auto"/>
                    <w:right w:val="none" w:sz="0" w:space="0" w:color="auto"/>
                  </w:divBdr>
                  <w:divsChild>
                    <w:div w:id="1944603707">
                      <w:marLeft w:val="0"/>
                      <w:marRight w:val="0"/>
                      <w:marTop w:val="0"/>
                      <w:marBottom w:val="0"/>
                      <w:divBdr>
                        <w:top w:val="none" w:sz="0" w:space="0" w:color="auto"/>
                        <w:left w:val="none" w:sz="0" w:space="0" w:color="auto"/>
                        <w:bottom w:val="none" w:sz="0" w:space="0" w:color="auto"/>
                        <w:right w:val="none" w:sz="0" w:space="0" w:color="auto"/>
                      </w:divBdr>
                    </w:div>
                  </w:divsChild>
                </w:div>
                <w:div w:id="518279060">
                  <w:marLeft w:val="0"/>
                  <w:marRight w:val="0"/>
                  <w:marTop w:val="0"/>
                  <w:marBottom w:val="0"/>
                  <w:divBdr>
                    <w:top w:val="none" w:sz="0" w:space="0" w:color="auto"/>
                    <w:left w:val="none" w:sz="0" w:space="0" w:color="auto"/>
                    <w:bottom w:val="none" w:sz="0" w:space="0" w:color="auto"/>
                    <w:right w:val="none" w:sz="0" w:space="0" w:color="auto"/>
                  </w:divBdr>
                  <w:divsChild>
                    <w:div w:id="1457215945">
                      <w:marLeft w:val="0"/>
                      <w:marRight w:val="0"/>
                      <w:marTop w:val="0"/>
                      <w:marBottom w:val="0"/>
                      <w:divBdr>
                        <w:top w:val="none" w:sz="0" w:space="0" w:color="auto"/>
                        <w:left w:val="none" w:sz="0" w:space="0" w:color="auto"/>
                        <w:bottom w:val="none" w:sz="0" w:space="0" w:color="auto"/>
                        <w:right w:val="none" w:sz="0" w:space="0" w:color="auto"/>
                      </w:divBdr>
                    </w:div>
                  </w:divsChild>
                </w:div>
                <w:div w:id="518854339">
                  <w:marLeft w:val="0"/>
                  <w:marRight w:val="0"/>
                  <w:marTop w:val="0"/>
                  <w:marBottom w:val="0"/>
                  <w:divBdr>
                    <w:top w:val="none" w:sz="0" w:space="0" w:color="auto"/>
                    <w:left w:val="none" w:sz="0" w:space="0" w:color="auto"/>
                    <w:bottom w:val="none" w:sz="0" w:space="0" w:color="auto"/>
                    <w:right w:val="none" w:sz="0" w:space="0" w:color="auto"/>
                  </w:divBdr>
                  <w:divsChild>
                    <w:div w:id="1989897308">
                      <w:marLeft w:val="0"/>
                      <w:marRight w:val="0"/>
                      <w:marTop w:val="0"/>
                      <w:marBottom w:val="0"/>
                      <w:divBdr>
                        <w:top w:val="none" w:sz="0" w:space="0" w:color="auto"/>
                        <w:left w:val="none" w:sz="0" w:space="0" w:color="auto"/>
                        <w:bottom w:val="none" w:sz="0" w:space="0" w:color="auto"/>
                        <w:right w:val="none" w:sz="0" w:space="0" w:color="auto"/>
                      </w:divBdr>
                    </w:div>
                  </w:divsChild>
                </w:div>
                <w:div w:id="526219942">
                  <w:marLeft w:val="0"/>
                  <w:marRight w:val="0"/>
                  <w:marTop w:val="0"/>
                  <w:marBottom w:val="0"/>
                  <w:divBdr>
                    <w:top w:val="none" w:sz="0" w:space="0" w:color="auto"/>
                    <w:left w:val="none" w:sz="0" w:space="0" w:color="auto"/>
                    <w:bottom w:val="none" w:sz="0" w:space="0" w:color="auto"/>
                    <w:right w:val="none" w:sz="0" w:space="0" w:color="auto"/>
                  </w:divBdr>
                  <w:divsChild>
                    <w:div w:id="644897956">
                      <w:marLeft w:val="0"/>
                      <w:marRight w:val="0"/>
                      <w:marTop w:val="0"/>
                      <w:marBottom w:val="0"/>
                      <w:divBdr>
                        <w:top w:val="none" w:sz="0" w:space="0" w:color="auto"/>
                        <w:left w:val="none" w:sz="0" w:space="0" w:color="auto"/>
                        <w:bottom w:val="none" w:sz="0" w:space="0" w:color="auto"/>
                        <w:right w:val="none" w:sz="0" w:space="0" w:color="auto"/>
                      </w:divBdr>
                    </w:div>
                  </w:divsChild>
                </w:div>
                <w:div w:id="555166682">
                  <w:marLeft w:val="0"/>
                  <w:marRight w:val="0"/>
                  <w:marTop w:val="0"/>
                  <w:marBottom w:val="0"/>
                  <w:divBdr>
                    <w:top w:val="none" w:sz="0" w:space="0" w:color="auto"/>
                    <w:left w:val="none" w:sz="0" w:space="0" w:color="auto"/>
                    <w:bottom w:val="none" w:sz="0" w:space="0" w:color="auto"/>
                    <w:right w:val="none" w:sz="0" w:space="0" w:color="auto"/>
                  </w:divBdr>
                  <w:divsChild>
                    <w:div w:id="661660965">
                      <w:marLeft w:val="0"/>
                      <w:marRight w:val="0"/>
                      <w:marTop w:val="0"/>
                      <w:marBottom w:val="0"/>
                      <w:divBdr>
                        <w:top w:val="none" w:sz="0" w:space="0" w:color="auto"/>
                        <w:left w:val="none" w:sz="0" w:space="0" w:color="auto"/>
                        <w:bottom w:val="none" w:sz="0" w:space="0" w:color="auto"/>
                        <w:right w:val="none" w:sz="0" w:space="0" w:color="auto"/>
                      </w:divBdr>
                    </w:div>
                  </w:divsChild>
                </w:div>
                <w:div w:id="562955650">
                  <w:marLeft w:val="0"/>
                  <w:marRight w:val="0"/>
                  <w:marTop w:val="0"/>
                  <w:marBottom w:val="0"/>
                  <w:divBdr>
                    <w:top w:val="none" w:sz="0" w:space="0" w:color="auto"/>
                    <w:left w:val="none" w:sz="0" w:space="0" w:color="auto"/>
                    <w:bottom w:val="none" w:sz="0" w:space="0" w:color="auto"/>
                    <w:right w:val="none" w:sz="0" w:space="0" w:color="auto"/>
                  </w:divBdr>
                  <w:divsChild>
                    <w:div w:id="1067191705">
                      <w:marLeft w:val="0"/>
                      <w:marRight w:val="0"/>
                      <w:marTop w:val="0"/>
                      <w:marBottom w:val="0"/>
                      <w:divBdr>
                        <w:top w:val="none" w:sz="0" w:space="0" w:color="auto"/>
                        <w:left w:val="none" w:sz="0" w:space="0" w:color="auto"/>
                        <w:bottom w:val="none" w:sz="0" w:space="0" w:color="auto"/>
                        <w:right w:val="none" w:sz="0" w:space="0" w:color="auto"/>
                      </w:divBdr>
                    </w:div>
                  </w:divsChild>
                </w:div>
                <w:div w:id="621881470">
                  <w:marLeft w:val="0"/>
                  <w:marRight w:val="0"/>
                  <w:marTop w:val="0"/>
                  <w:marBottom w:val="0"/>
                  <w:divBdr>
                    <w:top w:val="none" w:sz="0" w:space="0" w:color="auto"/>
                    <w:left w:val="none" w:sz="0" w:space="0" w:color="auto"/>
                    <w:bottom w:val="none" w:sz="0" w:space="0" w:color="auto"/>
                    <w:right w:val="none" w:sz="0" w:space="0" w:color="auto"/>
                  </w:divBdr>
                  <w:divsChild>
                    <w:div w:id="557522827">
                      <w:marLeft w:val="0"/>
                      <w:marRight w:val="0"/>
                      <w:marTop w:val="0"/>
                      <w:marBottom w:val="0"/>
                      <w:divBdr>
                        <w:top w:val="none" w:sz="0" w:space="0" w:color="auto"/>
                        <w:left w:val="none" w:sz="0" w:space="0" w:color="auto"/>
                        <w:bottom w:val="none" w:sz="0" w:space="0" w:color="auto"/>
                        <w:right w:val="none" w:sz="0" w:space="0" w:color="auto"/>
                      </w:divBdr>
                    </w:div>
                  </w:divsChild>
                </w:div>
                <w:div w:id="630672441">
                  <w:marLeft w:val="0"/>
                  <w:marRight w:val="0"/>
                  <w:marTop w:val="0"/>
                  <w:marBottom w:val="0"/>
                  <w:divBdr>
                    <w:top w:val="none" w:sz="0" w:space="0" w:color="auto"/>
                    <w:left w:val="none" w:sz="0" w:space="0" w:color="auto"/>
                    <w:bottom w:val="none" w:sz="0" w:space="0" w:color="auto"/>
                    <w:right w:val="none" w:sz="0" w:space="0" w:color="auto"/>
                  </w:divBdr>
                  <w:divsChild>
                    <w:div w:id="840462981">
                      <w:marLeft w:val="0"/>
                      <w:marRight w:val="0"/>
                      <w:marTop w:val="0"/>
                      <w:marBottom w:val="0"/>
                      <w:divBdr>
                        <w:top w:val="none" w:sz="0" w:space="0" w:color="auto"/>
                        <w:left w:val="none" w:sz="0" w:space="0" w:color="auto"/>
                        <w:bottom w:val="none" w:sz="0" w:space="0" w:color="auto"/>
                        <w:right w:val="none" w:sz="0" w:space="0" w:color="auto"/>
                      </w:divBdr>
                    </w:div>
                    <w:div w:id="1951235118">
                      <w:marLeft w:val="0"/>
                      <w:marRight w:val="0"/>
                      <w:marTop w:val="0"/>
                      <w:marBottom w:val="0"/>
                      <w:divBdr>
                        <w:top w:val="none" w:sz="0" w:space="0" w:color="auto"/>
                        <w:left w:val="none" w:sz="0" w:space="0" w:color="auto"/>
                        <w:bottom w:val="none" w:sz="0" w:space="0" w:color="auto"/>
                        <w:right w:val="none" w:sz="0" w:space="0" w:color="auto"/>
                      </w:divBdr>
                    </w:div>
                  </w:divsChild>
                </w:div>
                <w:div w:id="693654116">
                  <w:marLeft w:val="0"/>
                  <w:marRight w:val="0"/>
                  <w:marTop w:val="0"/>
                  <w:marBottom w:val="0"/>
                  <w:divBdr>
                    <w:top w:val="none" w:sz="0" w:space="0" w:color="auto"/>
                    <w:left w:val="none" w:sz="0" w:space="0" w:color="auto"/>
                    <w:bottom w:val="none" w:sz="0" w:space="0" w:color="auto"/>
                    <w:right w:val="none" w:sz="0" w:space="0" w:color="auto"/>
                  </w:divBdr>
                  <w:divsChild>
                    <w:div w:id="1973050165">
                      <w:marLeft w:val="0"/>
                      <w:marRight w:val="0"/>
                      <w:marTop w:val="0"/>
                      <w:marBottom w:val="0"/>
                      <w:divBdr>
                        <w:top w:val="none" w:sz="0" w:space="0" w:color="auto"/>
                        <w:left w:val="none" w:sz="0" w:space="0" w:color="auto"/>
                        <w:bottom w:val="none" w:sz="0" w:space="0" w:color="auto"/>
                        <w:right w:val="none" w:sz="0" w:space="0" w:color="auto"/>
                      </w:divBdr>
                    </w:div>
                  </w:divsChild>
                </w:div>
                <w:div w:id="844251291">
                  <w:marLeft w:val="0"/>
                  <w:marRight w:val="0"/>
                  <w:marTop w:val="0"/>
                  <w:marBottom w:val="0"/>
                  <w:divBdr>
                    <w:top w:val="none" w:sz="0" w:space="0" w:color="auto"/>
                    <w:left w:val="none" w:sz="0" w:space="0" w:color="auto"/>
                    <w:bottom w:val="none" w:sz="0" w:space="0" w:color="auto"/>
                    <w:right w:val="none" w:sz="0" w:space="0" w:color="auto"/>
                  </w:divBdr>
                  <w:divsChild>
                    <w:div w:id="1932929298">
                      <w:marLeft w:val="0"/>
                      <w:marRight w:val="0"/>
                      <w:marTop w:val="0"/>
                      <w:marBottom w:val="0"/>
                      <w:divBdr>
                        <w:top w:val="none" w:sz="0" w:space="0" w:color="auto"/>
                        <w:left w:val="none" w:sz="0" w:space="0" w:color="auto"/>
                        <w:bottom w:val="none" w:sz="0" w:space="0" w:color="auto"/>
                        <w:right w:val="none" w:sz="0" w:space="0" w:color="auto"/>
                      </w:divBdr>
                    </w:div>
                  </w:divsChild>
                </w:div>
                <w:div w:id="851728048">
                  <w:marLeft w:val="0"/>
                  <w:marRight w:val="0"/>
                  <w:marTop w:val="0"/>
                  <w:marBottom w:val="0"/>
                  <w:divBdr>
                    <w:top w:val="none" w:sz="0" w:space="0" w:color="auto"/>
                    <w:left w:val="none" w:sz="0" w:space="0" w:color="auto"/>
                    <w:bottom w:val="none" w:sz="0" w:space="0" w:color="auto"/>
                    <w:right w:val="none" w:sz="0" w:space="0" w:color="auto"/>
                  </w:divBdr>
                  <w:divsChild>
                    <w:div w:id="929506258">
                      <w:marLeft w:val="0"/>
                      <w:marRight w:val="0"/>
                      <w:marTop w:val="0"/>
                      <w:marBottom w:val="0"/>
                      <w:divBdr>
                        <w:top w:val="none" w:sz="0" w:space="0" w:color="auto"/>
                        <w:left w:val="none" w:sz="0" w:space="0" w:color="auto"/>
                        <w:bottom w:val="none" w:sz="0" w:space="0" w:color="auto"/>
                        <w:right w:val="none" w:sz="0" w:space="0" w:color="auto"/>
                      </w:divBdr>
                    </w:div>
                  </w:divsChild>
                </w:div>
                <w:div w:id="886188362">
                  <w:marLeft w:val="0"/>
                  <w:marRight w:val="0"/>
                  <w:marTop w:val="0"/>
                  <w:marBottom w:val="0"/>
                  <w:divBdr>
                    <w:top w:val="none" w:sz="0" w:space="0" w:color="auto"/>
                    <w:left w:val="none" w:sz="0" w:space="0" w:color="auto"/>
                    <w:bottom w:val="none" w:sz="0" w:space="0" w:color="auto"/>
                    <w:right w:val="none" w:sz="0" w:space="0" w:color="auto"/>
                  </w:divBdr>
                  <w:divsChild>
                    <w:div w:id="724834177">
                      <w:marLeft w:val="0"/>
                      <w:marRight w:val="0"/>
                      <w:marTop w:val="0"/>
                      <w:marBottom w:val="0"/>
                      <w:divBdr>
                        <w:top w:val="none" w:sz="0" w:space="0" w:color="auto"/>
                        <w:left w:val="none" w:sz="0" w:space="0" w:color="auto"/>
                        <w:bottom w:val="none" w:sz="0" w:space="0" w:color="auto"/>
                        <w:right w:val="none" w:sz="0" w:space="0" w:color="auto"/>
                      </w:divBdr>
                    </w:div>
                  </w:divsChild>
                </w:div>
                <w:div w:id="887304494">
                  <w:marLeft w:val="0"/>
                  <w:marRight w:val="0"/>
                  <w:marTop w:val="0"/>
                  <w:marBottom w:val="0"/>
                  <w:divBdr>
                    <w:top w:val="none" w:sz="0" w:space="0" w:color="auto"/>
                    <w:left w:val="none" w:sz="0" w:space="0" w:color="auto"/>
                    <w:bottom w:val="none" w:sz="0" w:space="0" w:color="auto"/>
                    <w:right w:val="none" w:sz="0" w:space="0" w:color="auto"/>
                  </w:divBdr>
                  <w:divsChild>
                    <w:div w:id="1783838138">
                      <w:marLeft w:val="0"/>
                      <w:marRight w:val="0"/>
                      <w:marTop w:val="0"/>
                      <w:marBottom w:val="0"/>
                      <w:divBdr>
                        <w:top w:val="none" w:sz="0" w:space="0" w:color="auto"/>
                        <w:left w:val="none" w:sz="0" w:space="0" w:color="auto"/>
                        <w:bottom w:val="none" w:sz="0" w:space="0" w:color="auto"/>
                        <w:right w:val="none" w:sz="0" w:space="0" w:color="auto"/>
                      </w:divBdr>
                    </w:div>
                  </w:divsChild>
                </w:div>
                <w:div w:id="901987168">
                  <w:marLeft w:val="0"/>
                  <w:marRight w:val="0"/>
                  <w:marTop w:val="0"/>
                  <w:marBottom w:val="0"/>
                  <w:divBdr>
                    <w:top w:val="none" w:sz="0" w:space="0" w:color="auto"/>
                    <w:left w:val="none" w:sz="0" w:space="0" w:color="auto"/>
                    <w:bottom w:val="none" w:sz="0" w:space="0" w:color="auto"/>
                    <w:right w:val="none" w:sz="0" w:space="0" w:color="auto"/>
                  </w:divBdr>
                  <w:divsChild>
                    <w:div w:id="1600328426">
                      <w:marLeft w:val="0"/>
                      <w:marRight w:val="0"/>
                      <w:marTop w:val="0"/>
                      <w:marBottom w:val="0"/>
                      <w:divBdr>
                        <w:top w:val="none" w:sz="0" w:space="0" w:color="auto"/>
                        <w:left w:val="none" w:sz="0" w:space="0" w:color="auto"/>
                        <w:bottom w:val="none" w:sz="0" w:space="0" w:color="auto"/>
                        <w:right w:val="none" w:sz="0" w:space="0" w:color="auto"/>
                      </w:divBdr>
                    </w:div>
                  </w:divsChild>
                </w:div>
                <w:div w:id="916553254">
                  <w:marLeft w:val="0"/>
                  <w:marRight w:val="0"/>
                  <w:marTop w:val="0"/>
                  <w:marBottom w:val="0"/>
                  <w:divBdr>
                    <w:top w:val="none" w:sz="0" w:space="0" w:color="auto"/>
                    <w:left w:val="none" w:sz="0" w:space="0" w:color="auto"/>
                    <w:bottom w:val="none" w:sz="0" w:space="0" w:color="auto"/>
                    <w:right w:val="none" w:sz="0" w:space="0" w:color="auto"/>
                  </w:divBdr>
                  <w:divsChild>
                    <w:div w:id="1690718852">
                      <w:marLeft w:val="0"/>
                      <w:marRight w:val="0"/>
                      <w:marTop w:val="0"/>
                      <w:marBottom w:val="0"/>
                      <w:divBdr>
                        <w:top w:val="none" w:sz="0" w:space="0" w:color="auto"/>
                        <w:left w:val="none" w:sz="0" w:space="0" w:color="auto"/>
                        <w:bottom w:val="none" w:sz="0" w:space="0" w:color="auto"/>
                        <w:right w:val="none" w:sz="0" w:space="0" w:color="auto"/>
                      </w:divBdr>
                    </w:div>
                  </w:divsChild>
                </w:div>
                <w:div w:id="969477826">
                  <w:marLeft w:val="0"/>
                  <w:marRight w:val="0"/>
                  <w:marTop w:val="0"/>
                  <w:marBottom w:val="0"/>
                  <w:divBdr>
                    <w:top w:val="none" w:sz="0" w:space="0" w:color="auto"/>
                    <w:left w:val="none" w:sz="0" w:space="0" w:color="auto"/>
                    <w:bottom w:val="none" w:sz="0" w:space="0" w:color="auto"/>
                    <w:right w:val="none" w:sz="0" w:space="0" w:color="auto"/>
                  </w:divBdr>
                  <w:divsChild>
                    <w:div w:id="1883977163">
                      <w:marLeft w:val="0"/>
                      <w:marRight w:val="0"/>
                      <w:marTop w:val="0"/>
                      <w:marBottom w:val="0"/>
                      <w:divBdr>
                        <w:top w:val="none" w:sz="0" w:space="0" w:color="auto"/>
                        <w:left w:val="none" w:sz="0" w:space="0" w:color="auto"/>
                        <w:bottom w:val="none" w:sz="0" w:space="0" w:color="auto"/>
                        <w:right w:val="none" w:sz="0" w:space="0" w:color="auto"/>
                      </w:divBdr>
                    </w:div>
                  </w:divsChild>
                </w:div>
                <w:div w:id="973604425">
                  <w:marLeft w:val="0"/>
                  <w:marRight w:val="0"/>
                  <w:marTop w:val="0"/>
                  <w:marBottom w:val="0"/>
                  <w:divBdr>
                    <w:top w:val="none" w:sz="0" w:space="0" w:color="auto"/>
                    <w:left w:val="none" w:sz="0" w:space="0" w:color="auto"/>
                    <w:bottom w:val="none" w:sz="0" w:space="0" w:color="auto"/>
                    <w:right w:val="none" w:sz="0" w:space="0" w:color="auto"/>
                  </w:divBdr>
                  <w:divsChild>
                    <w:div w:id="1979533489">
                      <w:marLeft w:val="0"/>
                      <w:marRight w:val="0"/>
                      <w:marTop w:val="0"/>
                      <w:marBottom w:val="0"/>
                      <w:divBdr>
                        <w:top w:val="none" w:sz="0" w:space="0" w:color="auto"/>
                        <w:left w:val="none" w:sz="0" w:space="0" w:color="auto"/>
                        <w:bottom w:val="none" w:sz="0" w:space="0" w:color="auto"/>
                        <w:right w:val="none" w:sz="0" w:space="0" w:color="auto"/>
                      </w:divBdr>
                    </w:div>
                  </w:divsChild>
                </w:div>
                <w:div w:id="1023823042">
                  <w:marLeft w:val="0"/>
                  <w:marRight w:val="0"/>
                  <w:marTop w:val="0"/>
                  <w:marBottom w:val="0"/>
                  <w:divBdr>
                    <w:top w:val="none" w:sz="0" w:space="0" w:color="auto"/>
                    <w:left w:val="none" w:sz="0" w:space="0" w:color="auto"/>
                    <w:bottom w:val="none" w:sz="0" w:space="0" w:color="auto"/>
                    <w:right w:val="none" w:sz="0" w:space="0" w:color="auto"/>
                  </w:divBdr>
                  <w:divsChild>
                    <w:div w:id="1763065798">
                      <w:marLeft w:val="0"/>
                      <w:marRight w:val="0"/>
                      <w:marTop w:val="0"/>
                      <w:marBottom w:val="0"/>
                      <w:divBdr>
                        <w:top w:val="none" w:sz="0" w:space="0" w:color="auto"/>
                        <w:left w:val="none" w:sz="0" w:space="0" w:color="auto"/>
                        <w:bottom w:val="none" w:sz="0" w:space="0" w:color="auto"/>
                        <w:right w:val="none" w:sz="0" w:space="0" w:color="auto"/>
                      </w:divBdr>
                    </w:div>
                  </w:divsChild>
                </w:div>
                <w:div w:id="1032418437">
                  <w:marLeft w:val="0"/>
                  <w:marRight w:val="0"/>
                  <w:marTop w:val="0"/>
                  <w:marBottom w:val="0"/>
                  <w:divBdr>
                    <w:top w:val="none" w:sz="0" w:space="0" w:color="auto"/>
                    <w:left w:val="none" w:sz="0" w:space="0" w:color="auto"/>
                    <w:bottom w:val="none" w:sz="0" w:space="0" w:color="auto"/>
                    <w:right w:val="none" w:sz="0" w:space="0" w:color="auto"/>
                  </w:divBdr>
                  <w:divsChild>
                    <w:div w:id="2077118211">
                      <w:marLeft w:val="0"/>
                      <w:marRight w:val="0"/>
                      <w:marTop w:val="0"/>
                      <w:marBottom w:val="0"/>
                      <w:divBdr>
                        <w:top w:val="none" w:sz="0" w:space="0" w:color="auto"/>
                        <w:left w:val="none" w:sz="0" w:space="0" w:color="auto"/>
                        <w:bottom w:val="none" w:sz="0" w:space="0" w:color="auto"/>
                        <w:right w:val="none" w:sz="0" w:space="0" w:color="auto"/>
                      </w:divBdr>
                    </w:div>
                  </w:divsChild>
                </w:div>
                <w:div w:id="1076129552">
                  <w:marLeft w:val="0"/>
                  <w:marRight w:val="0"/>
                  <w:marTop w:val="0"/>
                  <w:marBottom w:val="0"/>
                  <w:divBdr>
                    <w:top w:val="none" w:sz="0" w:space="0" w:color="auto"/>
                    <w:left w:val="none" w:sz="0" w:space="0" w:color="auto"/>
                    <w:bottom w:val="none" w:sz="0" w:space="0" w:color="auto"/>
                    <w:right w:val="none" w:sz="0" w:space="0" w:color="auto"/>
                  </w:divBdr>
                  <w:divsChild>
                    <w:div w:id="1112289452">
                      <w:marLeft w:val="0"/>
                      <w:marRight w:val="0"/>
                      <w:marTop w:val="0"/>
                      <w:marBottom w:val="0"/>
                      <w:divBdr>
                        <w:top w:val="none" w:sz="0" w:space="0" w:color="auto"/>
                        <w:left w:val="none" w:sz="0" w:space="0" w:color="auto"/>
                        <w:bottom w:val="none" w:sz="0" w:space="0" w:color="auto"/>
                        <w:right w:val="none" w:sz="0" w:space="0" w:color="auto"/>
                      </w:divBdr>
                    </w:div>
                  </w:divsChild>
                </w:div>
                <w:div w:id="1084568261">
                  <w:marLeft w:val="0"/>
                  <w:marRight w:val="0"/>
                  <w:marTop w:val="0"/>
                  <w:marBottom w:val="0"/>
                  <w:divBdr>
                    <w:top w:val="none" w:sz="0" w:space="0" w:color="auto"/>
                    <w:left w:val="none" w:sz="0" w:space="0" w:color="auto"/>
                    <w:bottom w:val="none" w:sz="0" w:space="0" w:color="auto"/>
                    <w:right w:val="none" w:sz="0" w:space="0" w:color="auto"/>
                  </w:divBdr>
                  <w:divsChild>
                    <w:div w:id="2061857742">
                      <w:marLeft w:val="0"/>
                      <w:marRight w:val="0"/>
                      <w:marTop w:val="0"/>
                      <w:marBottom w:val="0"/>
                      <w:divBdr>
                        <w:top w:val="none" w:sz="0" w:space="0" w:color="auto"/>
                        <w:left w:val="none" w:sz="0" w:space="0" w:color="auto"/>
                        <w:bottom w:val="none" w:sz="0" w:space="0" w:color="auto"/>
                        <w:right w:val="none" w:sz="0" w:space="0" w:color="auto"/>
                      </w:divBdr>
                    </w:div>
                  </w:divsChild>
                </w:div>
                <w:div w:id="1084575015">
                  <w:marLeft w:val="0"/>
                  <w:marRight w:val="0"/>
                  <w:marTop w:val="0"/>
                  <w:marBottom w:val="0"/>
                  <w:divBdr>
                    <w:top w:val="none" w:sz="0" w:space="0" w:color="auto"/>
                    <w:left w:val="none" w:sz="0" w:space="0" w:color="auto"/>
                    <w:bottom w:val="none" w:sz="0" w:space="0" w:color="auto"/>
                    <w:right w:val="none" w:sz="0" w:space="0" w:color="auto"/>
                  </w:divBdr>
                  <w:divsChild>
                    <w:div w:id="509880598">
                      <w:marLeft w:val="0"/>
                      <w:marRight w:val="0"/>
                      <w:marTop w:val="0"/>
                      <w:marBottom w:val="0"/>
                      <w:divBdr>
                        <w:top w:val="none" w:sz="0" w:space="0" w:color="auto"/>
                        <w:left w:val="none" w:sz="0" w:space="0" w:color="auto"/>
                        <w:bottom w:val="none" w:sz="0" w:space="0" w:color="auto"/>
                        <w:right w:val="none" w:sz="0" w:space="0" w:color="auto"/>
                      </w:divBdr>
                    </w:div>
                  </w:divsChild>
                </w:div>
                <w:div w:id="1087775002">
                  <w:marLeft w:val="0"/>
                  <w:marRight w:val="0"/>
                  <w:marTop w:val="0"/>
                  <w:marBottom w:val="0"/>
                  <w:divBdr>
                    <w:top w:val="none" w:sz="0" w:space="0" w:color="auto"/>
                    <w:left w:val="none" w:sz="0" w:space="0" w:color="auto"/>
                    <w:bottom w:val="none" w:sz="0" w:space="0" w:color="auto"/>
                    <w:right w:val="none" w:sz="0" w:space="0" w:color="auto"/>
                  </w:divBdr>
                  <w:divsChild>
                    <w:div w:id="1089960920">
                      <w:marLeft w:val="0"/>
                      <w:marRight w:val="0"/>
                      <w:marTop w:val="0"/>
                      <w:marBottom w:val="0"/>
                      <w:divBdr>
                        <w:top w:val="none" w:sz="0" w:space="0" w:color="auto"/>
                        <w:left w:val="none" w:sz="0" w:space="0" w:color="auto"/>
                        <w:bottom w:val="none" w:sz="0" w:space="0" w:color="auto"/>
                        <w:right w:val="none" w:sz="0" w:space="0" w:color="auto"/>
                      </w:divBdr>
                    </w:div>
                  </w:divsChild>
                </w:div>
                <w:div w:id="1091009576">
                  <w:marLeft w:val="0"/>
                  <w:marRight w:val="0"/>
                  <w:marTop w:val="0"/>
                  <w:marBottom w:val="0"/>
                  <w:divBdr>
                    <w:top w:val="none" w:sz="0" w:space="0" w:color="auto"/>
                    <w:left w:val="none" w:sz="0" w:space="0" w:color="auto"/>
                    <w:bottom w:val="none" w:sz="0" w:space="0" w:color="auto"/>
                    <w:right w:val="none" w:sz="0" w:space="0" w:color="auto"/>
                  </w:divBdr>
                  <w:divsChild>
                    <w:div w:id="587807743">
                      <w:marLeft w:val="0"/>
                      <w:marRight w:val="0"/>
                      <w:marTop w:val="0"/>
                      <w:marBottom w:val="0"/>
                      <w:divBdr>
                        <w:top w:val="none" w:sz="0" w:space="0" w:color="auto"/>
                        <w:left w:val="none" w:sz="0" w:space="0" w:color="auto"/>
                        <w:bottom w:val="none" w:sz="0" w:space="0" w:color="auto"/>
                        <w:right w:val="none" w:sz="0" w:space="0" w:color="auto"/>
                      </w:divBdr>
                    </w:div>
                  </w:divsChild>
                </w:div>
                <w:div w:id="1097825689">
                  <w:marLeft w:val="0"/>
                  <w:marRight w:val="0"/>
                  <w:marTop w:val="0"/>
                  <w:marBottom w:val="0"/>
                  <w:divBdr>
                    <w:top w:val="none" w:sz="0" w:space="0" w:color="auto"/>
                    <w:left w:val="none" w:sz="0" w:space="0" w:color="auto"/>
                    <w:bottom w:val="none" w:sz="0" w:space="0" w:color="auto"/>
                    <w:right w:val="none" w:sz="0" w:space="0" w:color="auto"/>
                  </w:divBdr>
                  <w:divsChild>
                    <w:div w:id="637297142">
                      <w:marLeft w:val="0"/>
                      <w:marRight w:val="0"/>
                      <w:marTop w:val="0"/>
                      <w:marBottom w:val="0"/>
                      <w:divBdr>
                        <w:top w:val="none" w:sz="0" w:space="0" w:color="auto"/>
                        <w:left w:val="none" w:sz="0" w:space="0" w:color="auto"/>
                        <w:bottom w:val="none" w:sz="0" w:space="0" w:color="auto"/>
                        <w:right w:val="none" w:sz="0" w:space="0" w:color="auto"/>
                      </w:divBdr>
                    </w:div>
                  </w:divsChild>
                </w:div>
                <w:div w:id="1124352261">
                  <w:marLeft w:val="0"/>
                  <w:marRight w:val="0"/>
                  <w:marTop w:val="0"/>
                  <w:marBottom w:val="0"/>
                  <w:divBdr>
                    <w:top w:val="none" w:sz="0" w:space="0" w:color="auto"/>
                    <w:left w:val="none" w:sz="0" w:space="0" w:color="auto"/>
                    <w:bottom w:val="none" w:sz="0" w:space="0" w:color="auto"/>
                    <w:right w:val="none" w:sz="0" w:space="0" w:color="auto"/>
                  </w:divBdr>
                  <w:divsChild>
                    <w:div w:id="1650019996">
                      <w:marLeft w:val="0"/>
                      <w:marRight w:val="0"/>
                      <w:marTop w:val="0"/>
                      <w:marBottom w:val="0"/>
                      <w:divBdr>
                        <w:top w:val="none" w:sz="0" w:space="0" w:color="auto"/>
                        <w:left w:val="none" w:sz="0" w:space="0" w:color="auto"/>
                        <w:bottom w:val="none" w:sz="0" w:space="0" w:color="auto"/>
                        <w:right w:val="none" w:sz="0" w:space="0" w:color="auto"/>
                      </w:divBdr>
                    </w:div>
                  </w:divsChild>
                </w:div>
                <w:div w:id="1174415346">
                  <w:marLeft w:val="0"/>
                  <w:marRight w:val="0"/>
                  <w:marTop w:val="0"/>
                  <w:marBottom w:val="0"/>
                  <w:divBdr>
                    <w:top w:val="none" w:sz="0" w:space="0" w:color="auto"/>
                    <w:left w:val="none" w:sz="0" w:space="0" w:color="auto"/>
                    <w:bottom w:val="none" w:sz="0" w:space="0" w:color="auto"/>
                    <w:right w:val="none" w:sz="0" w:space="0" w:color="auto"/>
                  </w:divBdr>
                  <w:divsChild>
                    <w:div w:id="180357262">
                      <w:marLeft w:val="0"/>
                      <w:marRight w:val="0"/>
                      <w:marTop w:val="0"/>
                      <w:marBottom w:val="0"/>
                      <w:divBdr>
                        <w:top w:val="none" w:sz="0" w:space="0" w:color="auto"/>
                        <w:left w:val="none" w:sz="0" w:space="0" w:color="auto"/>
                        <w:bottom w:val="none" w:sz="0" w:space="0" w:color="auto"/>
                        <w:right w:val="none" w:sz="0" w:space="0" w:color="auto"/>
                      </w:divBdr>
                    </w:div>
                  </w:divsChild>
                </w:div>
                <w:div w:id="1219898792">
                  <w:marLeft w:val="0"/>
                  <w:marRight w:val="0"/>
                  <w:marTop w:val="0"/>
                  <w:marBottom w:val="0"/>
                  <w:divBdr>
                    <w:top w:val="none" w:sz="0" w:space="0" w:color="auto"/>
                    <w:left w:val="none" w:sz="0" w:space="0" w:color="auto"/>
                    <w:bottom w:val="none" w:sz="0" w:space="0" w:color="auto"/>
                    <w:right w:val="none" w:sz="0" w:space="0" w:color="auto"/>
                  </w:divBdr>
                  <w:divsChild>
                    <w:div w:id="277569528">
                      <w:marLeft w:val="0"/>
                      <w:marRight w:val="0"/>
                      <w:marTop w:val="0"/>
                      <w:marBottom w:val="0"/>
                      <w:divBdr>
                        <w:top w:val="none" w:sz="0" w:space="0" w:color="auto"/>
                        <w:left w:val="none" w:sz="0" w:space="0" w:color="auto"/>
                        <w:bottom w:val="none" w:sz="0" w:space="0" w:color="auto"/>
                        <w:right w:val="none" w:sz="0" w:space="0" w:color="auto"/>
                      </w:divBdr>
                    </w:div>
                  </w:divsChild>
                </w:div>
                <w:div w:id="1232694032">
                  <w:marLeft w:val="0"/>
                  <w:marRight w:val="0"/>
                  <w:marTop w:val="0"/>
                  <w:marBottom w:val="0"/>
                  <w:divBdr>
                    <w:top w:val="none" w:sz="0" w:space="0" w:color="auto"/>
                    <w:left w:val="none" w:sz="0" w:space="0" w:color="auto"/>
                    <w:bottom w:val="none" w:sz="0" w:space="0" w:color="auto"/>
                    <w:right w:val="none" w:sz="0" w:space="0" w:color="auto"/>
                  </w:divBdr>
                  <w:divsChild>
                    <w:div w:id="1159924622">
                      <w:marLeft w:val="0"/>
                      <w:marRight w:val="0"/>
                      <w:marTop w:val="0"/>
                      <w:marBottom w:val="0"/>
                      <w:divBdr>
                        <w:top w:val="none" w:sz="0" w:space="0" w:color="auto"/>
                        <w:left w:val="none" w:sz="0" w:space="0" w:color="auto"/>
                        <w:bottom w:val="none" w:sz="0" w:space="0" w:color="auto"/>
                        <w:right w:val="none" w:sz="0" w:space="0" w:color="auto"/>
                      </w:divBdr>
                    </w:div>
                  </w:divsChild>
                </w:div>
                <w:div w:id="1264387678">
                  <w:marLeft w:val="0"/>
                  <w:marRight w:val="0"/>
                  <w:marTop w:val="0"/>
                  <w:marBottom w:val="0"/>
                  <w:divBdr>
                    <w:top w:val="none" w:sz="0" w:space="0" w:color="auto"/>
                    <w:left w:val="none" w:sz="0" w:space="0" w:color="auto"/>
                    <w:bottom w:val="none" w:sz="0" w:space="0" w:color="auto"/>
                    <w:right w:val="none" w:sz="0" w:space="0" w:color="auto"/>
                  </w:divBdr>
                  <w:divsChild>
                    <w:div w:id="720860617">
                      <w:marLeft w:val="0"/>
                      <w:marRight w:val="0"/>
                      <w:marTop w:val="0"/>
                      <w:marBottom w:val="0"/>
                      <w:divBdr>
                        <w:top w:val="none" w:sz="0" w:space="0" w:color="auto"/>
                        <w:left w:val="none" w:sz="0" w:space="0" w:color="auto"/>
                        <w:bottom w:val="none" w:sz="0" w:space="0" w:color="auto"/>
                        <w:right w:val="none" w:sz="0" w:space="0" w:color="auto"/>
                      </w:divBdr>
                    </w:div>
                  </w:divsChild>
                </w:div>
                <w:div w:id="1276983512">
                  <w:marLeft w:val="0"/>
                  <w:marRight w:val="0"/>
                  <w:marTop w:val="0"/>
                  <w:marBottom w:val="0"/>
                  <w:divBdr>
                    <w:top w:val="none" w:sz="0" w:space="0" w:color="auto"/>
                    <w:left w:val="none" w:sz="0" w:space="0" w:color="auto"/>
                    <w:bottom w:val="none" w:sz="0" w:space="0" w:color="auto"/>
                    <w:right w:val="none" w:sz="0" w:space="0" w:color="auto"/>
                  </w:divBdr>
                  <w:divsChild>
                    <w:div w:id="2033914576">
                      <w:marLeft w:val="0"/>
                      <w:marRight w:val="0"/>
                      <w:marTop w:val="0"/>
                      <w:marBottom w:val="0"/>
                      <w:divBdr>
                        <w:top w:val="none" w:sz="0" w:space="0" w:color="auto"/>
                        <w:left w:val="none" w:sz="0" w:space="0" w:color="auto"/>
                        <w:bottom w:val="none" w:sz="0" w:space="0" w:color="auto"/>
                        <w:right w:val="none" w:sz="0" w:space="0" w:color="auto"/>
                      </w:divBdr>
                    </w:div>
                  </w:divsChild>
                </w:div>
                <w:div w:id="1333683900">
                  <w:marLeft w:val="0"/>
                  <w:marRight w:val="0"/>
                  <w:marTop w:val="0"/>
                  <w:marBottom w:val="0"/>
                  <w:divBdr>
                    <w:top w:val="none" w:sz="0" w:space="0" w:color="auto"/>
                    <w:left w:val="none" w:sz="0" w:space="0" w:color="auto"/>
                    <w:bottom w:val="none" w:sz="0" w:space="0" w:color="auto"/>
                    <w:right w:val="none" w:sz="0" w:space="0" w:color="auto"/>
                  </w:divBdr>
                  <w:divsChild>
                    <w:div w:id="195586604">
                      <w:marLeft w:val="0"/>
                      <w:marRight w:val="0"/>
                      <w:marTop w:val="0"/>
                      <w:marBottom w:val="0"/>
                      <w:divBdr>
                        <w:top w:val="none" w:sz="0" w:space="0" w:color="auto"/>
                        <w:left w:val="none" w:sz="0" w:space="0" w:color="auto"/>
                        <w:bottom w:val="none" w:sz="0" w:space="0" w:color="auto"/>
                        <w:right w:val="none" w:sz="0" w:space="0" w:color="auto"/>
                      </w:divBdr>
                    </w:div>
                  </w:divsChild>
                </w:div>
                <w:div w:id="1471097989">
                  <w:marLeft w:val="0"/>
                  <w:marRight w:val="0"/>
                  <w:marTop w:val="0"/>
                  <w:marBottom w:val="0"/>
                  <w:divBdr>
                    <w:top w:val="none" w:sz="0" w:space="0" w:color="auto"/>
                    <w:left w:val="none" w:sz="0" w:space="0" w:color="auto"/>
                    <w:bottom w:val="none" w:sz="0" w:space="0" w:color="auto"/>
                    <w:right w:val="none" w:sz="0" w:space="0" w:color="auto"/>
                  </w:divBdr>
                  <w:divsChild>
                    <w:div w:id="1559703854">
                      <w:marLeft w:val="0"/>
                      <w:marRight w:val="0"/>
                      <w:marTop w:val="0"/>
                      <w:marBottom w:val="0"/>
                      <w:divBdr>
                        <w:top w:val="none" w:sz="0" w:space="0" w:color="auto"/>
                        <w:left w:val="none" w:sz="0" w:space="0" w:color="auto"/>
                        <w:bottom w:val="none" w:sz="0" w:space="0" w:color="auto"/>
                        <w:right w:val="none" w:sz="0" w:space="0" w:color="auto"/>
                      </w:divBdr>
                    </w:div>
                  </w:divsChild>
                </w:div>
                <w:div w:id="1492520097">
                  <w:marLeft w:val="0"/>
                  <w:marRight w:val="0"/>
                  <w:marTop w:val="0"/>
                  <w:marBottom w:val="0"/>
                  <w:divBdr>
                    <w:top w:val="none" w:sz="0" w:space="0" w:color="auto"/>
                    <w:left w:val="none" w:sz="0" w:space="0" w:color="auto"/>
                    <w:bottom w:val="none" w:sz="0" w:space="0" w:color="auto"/>
                    <w:right w:val="none" w:sz="0" w:space="0" w:color="auto"/>
                  </w:divBdr>
                  <w:divsChild>
                    <w:div w:id="1592736674">
                      <w:marLeft w:val="0"/>
                      <w:marRight w:val="0"/>
                      <w:marTop w:val="0"/>
                      <w:marBottom w:val="0"/>
                      <w:divBdr>
                        <w:top w:val="none" w:sz="0" w:space="0" w:color="auto"/>
                        <w:left w:val="none" w:sz="0" w:space="0" w:color="auto"/>
                        <w:bottom w:val="none" w:sz="0" w:space="0" w:color="auto"/>
                        <w:right w:val="none" w:sz="0" w:space="0" w:color="auto"/>
                      </w:divBdr>
                    </w:div>
                  </w:divsChild>
                </w:div>
                <w:div w:id="1569029621">
                  <w:marLeft w:val="0"/>
                  <w:marRight w:val="0"/>
                  <w:marTop w:val="0"/>
                  <w:marBottom w:val="0"/>
                  <w:divBdr>
                    <w:top w:val="none" w:sz="0" w:space="0" w:color="auto"/>
                    <w:left w:val="none" w:sz="0" w:space="0" w:color="auto"/>
                    <w:bottom w:val="none" w:sz="0" w:space="0" w:color="auto"/>
                    <w:right w:val="none" w:sz="0" w:space="0" w:color="auto"/>
                  </w:divBdr>
                  <w:divsChild>
                    <w:div w:id="1327366790">
                      <w:marLeft w:val="0"/>
                      <w:marRight w:val="0"/>
                      <w:marTop w:val="0"/>
                      <w:marBottom w:val="0"/>
                      <w:divBdr>
                        <w:top w:val="none" w:sz="0" w:space="0" w:color="auto"/>
                        <w:left w:val="none" w:sz="0" w:space="0" w:color="auto"/>
                        <w:bottom w:val="none" w:sz="0" w:space="0" w:color="auto"/>
                        <w:right w:val="none" w:sz="0" w:space="0" w:color="auto"/>
                      </w:divBdr>
                    </w:div>
                  </w:divsChild>
                </w:div>
                <w:div w:id="1572815336">
                  <w:marLeft w:val="0"/>
                  <w:marRight w:val="0"/>
                  <w:marTop w:val="0"/>
                  <w:marBottom w:val="0"/>
                  <w:divBdr>
                    <w:top w:val="none" w:sz="0" w:space="0" w:color="auto"/>
                    <w:left w:val="none" w:sz="0" w:space="0" w:color="auto"/>
                    <w:bottom w:val="none" w:sz="0" w:space="0" w:color="auto"/>
                    <w:right w:val="none" w:sz="0" w:space="0" w:color="auto"/>
                  </w:divBdr>
                  <w:divsChild>
                    <w:div w:id="1375471652">
                      <w:marLeft w:val="0"/>
                      <w:marRight w:val="0"/>
                      <w:marTop w:val="0"/>
                      <w:marBottom w:val="0"/>
                      <w:divBdr>
                        <w:top w:val="none" w:sz="0" w:space="0" w:color="auto"/>
                        <w:left w:val="none" w:sz="0" w:space="0" w:color="auto"/>
                        <w:bottom w:val="none" w:sz="0" w:space="0" w:color="auto"/>
                        <w:right w:val="none" w:sz="0" w:space="0" w:color="auto"/>
                      </w:divBdr>
                    </w:div>
                  </w:divsChild>
                </w:div>
                <w:div w:id="1585066530">
                  <w:marLeft w:val="0"/>
                  <w:marRight w:val="0"/>
                  <w:marTop w:val="0"/>
                  <w:marBottom w:val="0"/>
                  <w:divBdr>
                    <w:top w:val="none" w:sz="0" w:space="0" w:color="auto"/>
                    <w:left w:val="none" w:sz="0" w:space="0" w:color="auto"/>
                    <w:bottom w:val="none" w:sz="0" w:space="0" w:color="auto"/>
                    <w:right w:val="none" w:sz="0" w:space="0" w:color="auto"/>
                  </w:divBdr>
                  <w:divsChild>
                    <w:div w:id="1757751818">
                      <w:marLeft w:val="0"/>
                      <w:marRight w:val="0"/>
                      <w:marTop w:val="0"/>
                      <w:marBottom w:val="0"/>
                      <w:divBdr>
                        <w:top w:val="none" w:sz="0" w:space="0" w:color="auto"/>
                        <w:left w:val="none" w:sz="0" w:space="0" w:color="auto"/>
                        <w:bottom w:val="none" w:sz="0" w:space="0" w:color="auto"/>
                        <w:right w:val="none" w:sz="0" w:space="0" w:color="auto"/>
                      </w:divBdr>
                    </w:div>
                  </w:divsChild>
                </w:div>
                <w:div w:id="1684239208">
                  <w:marLeft w:val="0"/>
                  <w:marRight w:val="0"/>
                  <w:marTop w:val="0"/>
                  <w:marBottom w:val="0"/>
                  <w:divBdr>
                    <w:top w:val="none" w:sz="0" w:space="0" w:color="auto"/>
                    <w:left w:val="none" w:sz="0" w:space="0" w:color="auto"/>
                    <w:bottom w:val="none" w:sz="0" w:space="0" w:color="auto"/>
                    <w:right w:val="none" w:sz="0" w:space="0" w:color="auto"/>
                  </w:divBdr>
                  <w:divsChild>
                    <w:div w:id="1002704256">
                      <w:marLeft w:val="0"/>
                      <w:marRight w:val="0"/>
                      <w:marTop w:val="0"/>
                      <w:marBottom w:val="0"/>
                      <w:divBdr>
                        <w:top w:val="none" w:sz="0" w:space="0" w:color="auto"/>
                        <w:left w:val="none" w:sz="0" w:space="0" w:color="auto"/>
                        <w:bottom w:val="none" w:sz="0" w:space="0" w:color="auto"/>
                        <w:right w:val="none" w:sz="0" w:space="0" w:color="auto"/>
                      </w:divBdr>
                    </w:div>
                  </w:divsChild>
                </w:div>
                <w:div w:id="1766605665">
                  <w:marLeft w:val="0"/>
                  <w:marRight w:val="0"/>
                  <w:marTop w:val="0"/>
                  <w:marBottom w:val="0"/>
                  <w:divBdr>
                    <w:top w:val="none" w:sz="0" w:space="0" w:color="auto"/>
                    <w:left w:val="none" w:sz="0" w:space="0" w:color="auto"/>
                    <w:bottom w:val="none" w:sz="0" w:space="0" w:color="auto"/>
                    <w:right w:val="none" w:sz="0" w:space="0" w:color="auto"/>
                  </w:divBdr>
                  <w:divsChild>
                    <w:div w:id="1416050524">
                      <w:marLeft w:val="0"/>
                      <w:marRight w:val="0"/>
                      <w:marTop w:val="0"/>
                      <w:marBottom w:val="0"/>
                      <w:divBdr>
                        <w:top w:val="none" w:sz="0" w:space="0" w:color="auto"/>
                        <w:left w:val="none" w:sz="0" w:space="0" w:color="auto"/>
                        <w:bottom w:val="none" w:sz="0" w:space="0" w:color="auto"/>
                        <w:right w:val="none" w:sz="0" w:space="0" w:color="auto"/>
                      </w:divBdr>
                    </w:div>
                  </w:divsChild>
                </w:div>
                <w:div w:id="1771780844">
                  <w:marLeft w:val="0"/>
                  <w:marRight w:val="0"/>
                  <w:marTop w:val="0"/>
                  <w:marBottom w:val="0"/>
                  <w:divBdr>
                    <w:top w:val="none" w:sz="0" w:space="0" w:color="auto"/>
                    <w:left w:val="none" w:sz="0" w:space="0" w:color="auto"/>
                    <w:bottom w:val="none" w:sz="0" w:space="0" w:color="auto"/>
                    <w:right w:val="none" w:sz="0" w:space="0" w:color="auto"/>
                  </w:divBdr>
                  <w:divsChild>
                    <w:div w:id="1113592729">
                      <w:marLeft w:val="0"/>
                      <w:marRight w:val="0"/>
                      <w:marTop w:val="0"/>
                      <w:marBottom w:val="0"/>
                      <w:divBdr>
                        <w:top w:val="none" w:sz="0" w:space="0" w:color="auto"/>
                        <w:left w:val="none" w:sz="0" w:space="0" w:color="auto"/>
                        <w:bottom w:val="none" w:sz="0" w:space="0" w:color="auto"/>
                        <w:right w:val="none" w:sz="0" w:space="0" w:color="auto"/>
                      </w:divBdr>
                    </w:div>
                  </w:divsChild>
                </w:div>
                <w:div w:id="1841385106">
                  <w:marLeft w:val="0"/>
                  <w:marRight w:val="0"/>
                  <w:marTop w:val="0"/>
                  <w:marBottom w:val="0"/>
                  <w:divBdr>
                    <w:top w:val="none" w:sz="0" w:space="0" w:color="auto"/>
                    <w:left w:val="none" w:sz="0" w:space="0" w:color="auto"/>
                    <w:bottom w:val="none" w:sz="0" w:space="0" w:color="auto"/>
                    <w:right w:val="none" w:sz="0" w:space="0" w:color="auto"/>
                  </w:divBdr>
                  <w:divsChild>
                    <w:div w:id="2029601212">
                      <w:marLeft w:val="0"/>
                      <w:marRight w:val="0"/>
                      <w:marTop w:val="0"/>
                      <w:marBottom w:val="0"/>
                      <w:divBdr>
                        <w:top w:val="none" w:sz="0" w:space="0" w:color="auto"/>
                        <w:left w:val="none" w:sz="0" w:space="0" w:color="auto"/>
                        <w:bottom w:val="none" w:sz="0" w:space="0" w:color="auto"/>
                        <w:right w:val="none" w:sz="0" w:space="0" w:color="auto"/>
                      </w:divBdr>
                    </w:div>
                  </w:divsChild>
                </w:div>
                <w:div w:id="1850607461">
                  <w:marLeft w:val="0"/>
                  <w:marRight w:val="0"/>
                  <w:marTop w:val="0"/>
                  <w:marBottom w:val="0"/>
                  <w:divBdr>
                    <w:top w:val="none" w:sz="0" w:space="0" w:color="auto"/>
                    <w:left w:val="none" w:sz="0" w:space="0" w:color="auto"/>
                    <w:bottom w:val="none" w:sz="0" w:space="0" w:color="auto"/>
                    <w:right w:val="none" w:sz="0" w:space="0" w:color="auto"/>
                  </w:divBdr>
                  <w:divsChild>
                    <w:div w:id="508760875">
                      <w:marLeft w:val="0"/>
                      <w:marRight w:val="0"/>
                      <w:marTop w:val="0"/>
                      <w:marBottom w:val="0"/>
                      <w:divBdr>
                        <w:top w:val="none" w:sz="0" w:space="0" w:color="auto"/>
                        <w:left w:val="none" w:sz="0" w:space="0" w:color="auto"/>
                        <w:bottom w:val="none" w:sz="0" w:space="0" w:color="auto"/>
                        <w:right w:val="none" w:sz="0" w:space="0" w:color="auto"/>
                      </w:divBdr>
                    </w:div>
                  </w:divsChild>
                </w:div>
                <w:div w:id="1855455425">
                  <w:marLeft w:val="0"/>
                  <w:marRight w:val="0"/>
                  <w:marTop w:val="0"/>
                  <w:marBottom w:val="0"/>
                  <w:divBdr>
                    <w:top w:val="none" w:sz="0" w:space="0" w:color="auto"/>
                    <w:left w:val="none" w:sz="0" w:space="0" w:color="auto"/>
                    <w:bottom w:val="none" w:sz="0" w:space="0" w:color="auto"/>
                    <w:right w:val="none" w:sz="0" w:space="0" w:color="auto"/>
                  </w:divBdr>
                  <w:divsChild>
                    <w:div w:id="1376344206">
                      <w:marLeft w:val="0"/>
                      <w:marRight w:val="0"/>
                      <w:marTop w:val="0"/>
                      <w:marBottom w:val="0"/>
                      <w:divBdr>
                        <w:top w:val="none" w:sz="0" w:space="0" w:color="auto"/>
                        <w:left w:val="none" w:sz="0" w:space="0" w:color="auto"/>
                        <w:bottom w:val="none" w:sz="0" w:space="0" w:color="auto"/>
                        <w:right w:val="none" w:sz="0" w:space="0" w:color="auto"/>
                      </w:divBdr>
                    </w:div>
                  </w:divsChild>
                </w:div>
                <w:div w:id="1871917732">
                  <w:marLeft w:val="0"/>
                  <w:marRight w:val="0"/>
                  <w:marTop w:val="0"/>
                  <w:marBottom w:val="0"/>
                  <w:divBdr>
                    <w:top w:val="none" w:sz="0" w:space="0" w:color="auto"/>
                    <w:left w:val="none" w:sz="0" w:space="0" w:color="auto"/>
                    <w:bottom w:val="none" w:sz="0" w:space="0" w:color="auto"/>
                    <w:right w:val="none" w:sz="0" w:space="0" w:color="auto"/>
                  </w:divBdr>
                  <w:divsChild>
                    <w:div w:id="524026900">
                      <w:marLeft w:val="0"/>
                      <w:marRight w:val="0"/>
                      <w:marTop w:val="0"/>
                      <w:marBottom w:val="0"/>
                      <w:divBdr>
                        <w:top w:val="none" w:sz="0" w:space="0" w:color="auto"/>
                        <w:left w:val="none" w:sz="0" w:space="0" w:color="auto"/>
                        <w:bottom w:val="none" w:sz="0" w:space="0" w:color="auto"/>
                        <w:right w:val="none" w:sz="0" w:space="0" w:color="auto"/>
                      </w:divBdr>
                    </w:div>
                  </w:divsChild>
                </w:div>
                <w:div w:id="1912034437">
                  <w:marLeft w:val="0"/>
                  <w:marRight w:val="0"/>
                  <w:marTop w:val="0"/>
                  <w:marBottom w:val="0"/>
                  <w:divBdr>
                    <w:top w:val="none" w:sz="0" w:space="0" w:color="auto"/>
                    <w:left w:val="none" w:sz="0" w:space="0" w:color="auto"/>
                    <w:bottom w:val="none" w:sz="0" w:space="0" w:color="auto"/>
                    <w:right w:val="none" w:sz="0" w:space="0" w:color="auto"/>
                  </w:divBdr>
                  <w:divsChild>
                    <w:div w:id="2110738153">
                      <w:marLeft w:val="0"/>
                      <w:marRight w:val="0"/>
                      <w:marTop w:val="0"/>
                      <w:marBottom w:val="0"/>
                      <w:divBdr>
                        <w:top w:val="none" w:sz="0" w:space="0" w:color="auto"/>
                        <w:left w:val="none" w:sz="0" w:space="0" w:color="auto"/>
                        <w:bottom w:val="none" w:sz="0" w:space="0" w:color="auto"/>
                        <w:right w:val="none" w:sz="0" w:space="0" w:color="auto"/>
                      </w:divBdr>
                    </w:div>
                  </w:divsChild>
                </w:div>
                <w:div w:id="1933202593">
                  <w:marLeft w:val="0"/>
                  <w:marRight w:val="0"/>
                  <w:marTop w:val="0"/>
                  <w:marBottom w:val="0"/>
                  <w:divBdr>
                    <w:top w:val="none" w:sz="0" w:space="0" w:color="auto"/>
                    <w:left w:val="none" w:sz="0" w:space="0" w:color="auto"/>
                    <w:bottom w:val="none" w:sz="0" w:space="0" w:color="auto"/>
                    <w:right w:val="none" w:sz="0" w:space="0" w:color="auto"/>
                  </w:divBdr>
                  <w:divsChild>
                    <w:div w:id="827673098">
                      <w:marLeft w:val="0"/>
                      <w:marRight w:val="0"/>
                      <w:marTop w:val="0"/>
                      <w:marBottom w:val="0"/>
                      <w:divBdr>
                        <w:top w:val="none" w:sz="0" w:space="0" w:color="auto"/>
                        <w:left w:val="none" w:sz="0" w:space="0" w:color="auto"/>
                        <w:bottom w:val="none" w:sz="0" w:space="0" w:color="auto"/>
                        <w:right w:val="none" w:sz="0" w:space="0" w:color="auto"/>
                      </w:divBdr>
                    </w:div>
                  </w:divsChild>
                </w:div>
                <w:div w:id="1975214715">
                  <w:marLeft w:val="0"/>
                  <w:marRight w:val="0"/>
                  <w:marTop w:val="0"/>
                  <w:marBottom w:val="0"/>
                  <w:divBdr>
                    <w:top w:val="none" w:sz="0" w:space="0" w:color="auto"/>
                    <w:left w:val="none" w:sz="0" w:space="0" w:color="auto"/>
                    <w:bottom w:val="none" w:sz="0" w:space="0" w:color="auto"/>
                    <w:right w:val="none" w:sz="0" w:space="0" w:color="auto"/>
                  </w:divBdr>
                  <w:divsChild>
                    <w:div w:id="1262103401">
                      <w:marLeft w:val="0"/>
                      <w:marRight w:val="0"/>
                      <w:marTop w:val="0"/>
                      <w:marBottom w:val="0"/>
                      <w:divBdr>
                        <w:top w:val="none" w:sz="0" w:space="0" w:color="auto"/>
                        <w:left w:val="none" w:sz="0" w:space="0" w:color="auto"/>
                        <w:bottom w:val="none" w:sz="0" w:space="0" w:color="auto"/>
                        <w:right w:val="none" w:sz="0" w:space="0" w:color="auto"/>
                      </w:divBdr>
                    </w:div>
                  </w:divsChild>
                </w:div>
                <w:div w:id="1978753959">
                  <w:marLeft w:val="0"/>
                  <w:marRight w:val="0"/>
                  <w:marTop w:val="0"/>
                  <w:marBottom w:val="0"/>
                  <w:divBdr>
                    <w:top w:val="none" w:sz="0" w:space="0" w:color="auto"/>
                    <w:left w:val="none" w:sz="0" w:space="0" w:color="auto"/>
                    <w:bottom w:val="none" w:sz="0" w:space="0" w:color="auto"/>
                    <w:right w:val="none" w:sz="0" w:space="0" w:color="auto"/>
                  </w:divBdr>
                  <w:divsChild>
                    <w:div w:id="1899125923">
                      <w:marLeft w:val="0"/>
                      <w:marRight w:val="0"/>
                      <w:marTop w:val="0"/>
                      <w:marBottom w:val="0"/>
                      <w:divBdr>
                        <w:top w:val="none" w:sz="0" w:space="0" w:color="auto"/>
                        <w:left w:val="none" w:sz="0" w:space="0" w:color="auto"/>
                        <w:bottom w:val="none" w:sz="0" w:space="0" w:color="auto"/>
                        <w:right w:val="none" w:sz="0" w:space="0" w:color="auto"/>
                      </w:divBdr>
                    </w:div>
                  </w:divsChild>
                </w:div>
                <w:div w:id="1985505517">
                  <w:marLeft w:val="0"/>
                  <w:marRight w:val="0"/>
                  <w:marTop w:val="0"/>
                  <w:marBottom w:val="0"/>
                  <w:divBdr>
                    <w:top w:val="none" w:sz="0" w:space="0" w:color="auto"/>
                    <w:left w:val="none" w:sz="0" w:space="0" w:color="auto"/>
                    <w:bottom w:val="none" w:sz="0" w:space="0" w:color="auto"/>
                    <w:right w:val="none" w:sz="0" w:space="0" w:color="auto"/>
                  </w:divBdr>
                  <w:divsChild>
                    <w:div w:id="997806739">
                      <w:marLeft w:val="0"/>
                      <w:marRight w:val="0"/>
                      <w:marTop w:val="0"/>
                      <w:marBottom w:val="0"/>
                      <w:divBdr>
                        <w:top w:val="none" w:sz="0" w:space="0" w:color="auto"/>
                        <w:left w:val="none" w:sz="0" w:space="0" w:color="auto"/>
                        <w:bottom w:val="none" w:sz="0" w:space="0" w:color="auto"/>
                        <w:right w:val="none" w:sz="0" w:space="0" w:color="auto"/>
                      </w:divBdr>
                    </w:div>
                  </w:divsChild>
                </w:div>
                <w:div w:id="1995209704">
                  <w:marLeft w:val="0"/>
                  <w:marRight w:val="0"/>
                  <w:marTop w:val="0"/>
                  <w:marBottom w:val="0"/>
                  <w:divBdr>
                    <w:top w:val="none" w:sz="0" w:space="0" w:color="auto"/>
                    <w:left w:val="none" w:sz="0" w:space="0" w:color="auto"/>
                    <w:bottom w:val="none" w:sz="0" w:space="0" w:color="auto"/>
                    <w:right w:val="none" w:sz="0" w:space="0" w:color="auto"/>
                  </w:divBdr>
                  <w:divsChild>
                    <w:div w:id="1900676486">
                      <w:marLeft w:val="0"/>
                      <w:marRight w:val="0"/>
                      <w:marTop w:val="0"/>
                      <w:marBottom w:val="0"/>
                      <w:divBdr>
                        <w:top w:val="none" w:sz="0" w:space="0" w:color="auto"/>
                        <w:left w:val="none" w:sz="0" w:space="0" w:color="auto"/>
                        <w:bottom w:val="none" w:sz="0" w:space="0" w:color="auto"/>
                        <w:right w:val="none" w:sz="0" w:space="0" w:color="auto"/>
                      </w:divBdr>
                    </w:div>
                  </w:divsChild>
                </w:div>
                <w:div w:id="2050831971">
                  <w:marLeft w:val="0"/>
                  <w:marRight w:val="0"/>
                  <w:marTop w:val="0"/>
                  <w:marBottom w:val="0"/>
                  <w:divBdr>
                    <w:top w:val="none" w:sz="0" w:space="0" w:color="auto"/>
                    <w:left w:val="none" w:sz="0" w:space="0" w:color="auto"/>
                    <w:bottom w:val="none" w:sz="0" w:space="0" w:color="auto"/>
                    <w:right w:val="none" w:sz="0" w:space="0" w:color="auto"/>
                  </w:divBdr>
                  <w:divsChild>
                    <w:div w:id="1129736593">
                      <w:marLeft w:val="0"/>
                      <w:marRight w:val="0"/>
                      <w:marTop w:val="0"/>
                      <w:marBottom w:val="0"/>
                      <w:divBdr>
                        <w:top w:val="none" w:sz="0" w:space="0" w:color="auto"/>
                        <w:left w:val="none" w:sz="0" w:space="0" w:color="auto"/>
                        <w:bottom w:val="none" w:sz="0" w:space="0" w:color="auto"/>
                        <w:right w:val="none" w:sz="0" w:space="0" w:color="auto"/>
                      </w:divBdr>
                    </w:div>
                  </w:divsChild>
                </w:div>
                <w:div w:id="2054110823">
                  <w:marLeft w:val="0"/>
                  <w:marRight w:val="0"/>
                  <w:marTop w:val="0"/>
                  <w:marBottom w:val="0"/>
                  <w:divBdr>
                    <w:top w:val="none" w:sz="0" w:space="0" w:color="auto"/>
                    <w:left w:val="none" w:sz="0" w:space="0" w:color="auto"/>
                    <w:bottom w:val="none" w:sz="0" w:space="0" w:color="auto"/>
                    <w:right w:val="none" w:sz="0" w:space="0" w:color="auto"/>
                  </w:divBdr>
                  <w:divsChild>
                    <w:div w:id="760176923">
                      <w:marLeft w:val="0"/>
                      <w:marRight w:val="0"/>
                      <w:marTop w:val="0"/>
                      <w:marBottom w:val="0"/>
                      <w:divBdr>
                        <w:top w:val="none" w:sz="0" w:space="0" w:color="auto"/>
                        <w:left w:val="none" w:sz="0" w:space="0" w:color="auto"/>
                        <w:bottom w:val="none" w:sz="0" w:space="0" w:color="auto"/>
                        <w:right w:val="none" w:sz="0" w:space="0" w:color="auto"/>
                      </w:divBdr>
                    </w:div>
                  </w:divsChild>
                </w:div>
                <w:div w:id="2056737715">
                  <w:marLeft w:val="0"/>
                  <w:marRight w:val="0"/>
                  <w:marTop w:val="0"/>
                  <w:marBottom w:val="0"/>
                  <w:divBdr>
                    <w:top w:val="none" w:sz="0" w:space="0" w:color="auto"/>
                    <w:left w:val="none" w:sz="0" w:space="0" w:color="auto"/>
                    <w:bottom w:val="none" w:sz="0" w:space="0" w:color="auto"/>
                    <w:right w:val="none" w:sz="0" w:space="0" w:color="auto"/>
                  </w:divBdr>
                  <w:divsChild>
                    <w:div w:id="1175729696">
                      <w:marLeft w:val="0"/>
                      <w:marRight w:val="0"/>
                      <w:marTop w:val="0"/>
                      <w:marBottom w:val="0"/>
                      <w:divBdr>
                        <w:top w:val="none" w:sz="0" w:space="0" w:color="auto"/>
                        <w:left w:val="none" w:sz="0" w:space="0" w:color="auto"/>
                        <w:bottom w:val="none" w:sz="0" w:space="0" w:color="auto"/>
                        <w:right w:val="none" w:sz="0" w:space="0" w:color="auto"/>
                      </w:divBdr>
                    </w:div>
                  </w:divsChild>
                </w:div>
                <w:div w:id="2057005081">
                  <w:marLeft w:val="0"/>
                  <w:marRight w:val="0"/>
                  <w:marTop w:val="0"/>
                  <w:marBottom w:val="0"/>
                  <w:divBdr>
                    <w:top w:val="none" w:sz="0" w:space="0" w:color="auto"/>
                    <w:left w:val="none" w:sz="0" w:space="0" w:color="auto"/>
                    <w:bottom w:val="none" w:sz="0" w:space="0" w:color="auto"/>
                    <w:right w:val="none" w:sz="0" w:space="0" w:color="auto"/>
                  </w:divBdr>
                  <w:divsChild>
                    <w:div w:id="1530296969">
                      <w:marLeft w:val="0"/>
                      <w:marRight w:val="0"/>
                      <w:marTop w:val="0"/>
                      <w:marBottom w:val="0"/>
                      <w:divBdr>
                        <w:top w:val="none" w:sz="0" w:space="0" w:color="auto"/>
                        <w:left w:val="none" w:sz="0" w:space="0" w:color="auto"/>
                        <w:bottom w:val="none" w:sz="0" w:space="0" w:color="auto"/>
                        <w:right w:val="none" w:sz="0" w:space="0" w:color="auto"/>
                      </w:divBdr>
                    </w:div>
                  </w:divsChild>
                </w:div>
                <w:div w:id="2085836490">
                  <w:marLeft w:val="0"/>
                  <w:marRight w:val="0"/>
                  <w:marTop w:val="0"/>
                  <w:marBottom w:val="0"/>
                  <w:divBdr>
                    <w:top w:val="none" w:sz="0" w:space="0" w:color="auto"/>
                    <w:left w:val="none" w:sz="0" w:space="0" w:color="auto"/>
                    <w:bottom w:val="none" w:sz="0" w:space="0" w:color="auto"/>
                    <w:right w:val="none" w:sz="0" w:space="0" w:color="auto"/>
                  </w:divBdr>
                  <w:divsChild>
                    <w:div w:id="1465730156">
                      <w:marLeft w:val="0"/>
                      <w:marRight w:val="0"/>
                      <w:marTop w:val="0"/>
                      <w:marBottom w:val="0"/>
                      <w:divBdr>
                        <w:top w:val="none" w:sz="0" w:space="0" w:color="auto"/>
                        <w:left w:val="none" w:sz="0" w:space="0" w:color="auto"/>
                        <w:bottom w:val="none" w:sz="0" w:space="0" w:color="auto"/>
                        <w:right w:val="none" w:sz="0" w:space="0" w:color="auto"/>
                      </w:divBdr>
                    </w:div>
                  </w:divsChild>
                </w:div>
                <w:div w:id="2091728271">
                  <w:marLeft w:val="0"/>
                  <w:marRight w:val="0"/>
                  <w:marTop w:val="0"/>
                  <w:marBottom w:val="0"/>
                  <w:divBdr>
                    <w:top w:val="none" w:sz="0" w:space="0" w:color="auto"/>
                    <w:left w:val="none" w:sz="0" w:space="0" w:color="auto"/>
                    <w:bottom w:val="none" w:sz="0" w:space="0" w:color="auto"/>
                    <w:right w:val="none" w:sz="0" w:space="0" w:color="auto"/>
                  </w:divBdr>
                  <w:divsChild>
                    <w:div w:id="1285115993">
                      <w:marLeft w:val="0"/>
                      <w:marRight w:val="0"/>
                      <w:marTop w:val="0"/>
                      <w:marBottom w:val="0"/>
                      <w:divBdr>
                        <w:top w:val="none" w:sz="0" w:space="0" w:color="auto"/>
                        <w:left w:val="none" w:sz="0" w:space="0" w:color="auto"/>
                        <w:bottom w:val="none" w:sz="0" w:space="0" w:color="auto"/>
                        <w:right w:val="none" w:sz="0" w:space="0" w:color="auto"/>
                      </w:divBdr>
                    </w:div>
                  </w:divsChild>
                </w:div>
                <w:div w:id="2101487505">
                  <w:marLeft w:val="0"/>
                  <w:marRight w:val="0"/>
                  <w:marTop w:val="0"/>
                  <w:marBottom w:val="0"/>
                  <w:divBdr>
                    <w:top w:val="none" w:sz="0" w:space="0" w:color="auto"/>
                    <w:left w:val="none" w:sz="0" w:space="0" w:color="auto"/>
                    <w:bottom w:val="none" w:sz="0" w:space="0" w:color="auto"/>
                    <w:right w:val="none" w:sz="0" w:space="0" w:color="auto"/>
                  </w:divBdr>
                  <w:divsChild>
                    <w:div w:id="1009602582">
                      <w:marLeft w:val="0"/>
                      <w:marRight w:val="0"/>
                      <w:marTop w:val="0"/>
                      <w:marBottom w:val="0"/>
                      <w:divBdr>
                        <w:top w:val="none" w:sz="0" w:space="0" w:color="auto"/>
                        <w:left w:val="none" w:sz="0" w:space="0" w:color="auto"/>
                        <w:bottom w:val="none" w:sz="0" w:space="0" w:color="auto"/>
                        <w:right w:val="none" w:sz="0" w:space="0" w:color="auto"/>
                      </w:divBdr>
                    </w:div>
                  </w:divsChild>
                </w:div>
                <w:div w:id="2106413993">
                  <w:marLeft w:val="0"/>
                  <w:marRight w:val="0"/>
                  <w:marTop w:val="0"/>
                  <w:marBottom w:val="0"/>
                  <w:divBdr>
                    <w:top w:val="none" w:sz="0" w:space="0" w:color="auto"/>
                    <w:left w:val="none" w:sz="0" w:space="0" w:color="auto"/>
                    <w:bottom w:val="none" w:sz="0" w:space="0" w:color="auto"/>
                    <w:right w:val="none" w:sz="0" w:space="0" w:color="auto"/>
                  </w:divBdr>
                  <w:divsChild>
                    <w:div w:id="889264750">
                      <w:marLeft w:val="0"/>
                      <w:marRight w:val="0"/>
                      <w:marTop w:val="0"/>
                      <w:marBottom w:val="0"/>
                      <w:divBdr>
                        <w:top w:val="none" w:sz="0" w:space="0" w:color="auto"/>
                        <w:left w:val="none" w:sz="0" w:space="0" w:color="auto"/>
                        <w:bottom w:val="none" w:sz="0" w:space="0" w:color="auto"/>
                        <w:right w:val="none" w:sz="0" w:space="0" w:color="auto"/>
                      </w:divBdr>
                    </w:div>
                  </w:divsChild>
                </w:div>
                <w:div w:id="2126151065">
                  <w:marLeft w:val="0"/>
                  <w:marRight w:val="0"/>
                  <w:marTop w:val="0"/>
                  <w:marBottom w:val="0"/>
                  <w:divBdr>
                    <w:top w:val="none" w:sz="0" w:space="0" w:color="auto"/>
                    <w:left w:val="none" w:sz="0" w:space="0" w:color="auto"/>
                    <w:bottom w:val="none" w:sz="0" w:space="0" w:color="auto"/>
                    <w:right w:val="none" w:sz="0" w:space="0" w:color="auto"/>
                  </w:divBdr>
                  <w:divsChild>
                    <w:div w:id="334498842">
                      <w:marLeft w:val="0"/>
                      <w:marRight w:val="0"/>
                      <w:marTop w:val="0"/>
                      <w:marBottom w:val="0"/>
                      <w:divBdr>
                        <w:top w:val="none" w:sz="0" w:space="0" w:color="auto"/>
                        <w:left w:val="none" w:sz="0" w:space="0" w:color="auto"/>
                        <w:bottom w:val="none" w:sz="0" w:space="0" w:color="auto"/>
                        <w:right w:val="none" w:sz="0" w:space="0" w:color="auto"/>
                      </w:divBdr>
                    </w:div>
                    <w:div w:id="1026253081">
                      <w:marLeft w:val="0"/>
                      <w:marRight w:val="0"/>
                      <w:marTop w:val="0"/>
                      <w:marBottom w:val="0"/>
                      <w:divBdr>
                        <w:top w:val="none" w:sz="0" w:space="0" w:color="auto"/>
                        <w:left w:val="none" w:sz="0" w:space="0" w:color="auto"/>
                        <w:bottom w:val="none" w:sz="0" w:space="0" w:color="auto"/>
                        <w:right w:val="none" w:sz="0" w:space="0" w:color="auto"/>
                      </w:divBdr>
                    </w:div>
                    <w:div w:id="1151753859">
                      <w:marLeft w:val="0"/>
                      <w:marRight w:val="0"/>
                      <w:marTop w:val="0"/>
                      <w:marBottom w:val="0"/>
                      <w:divBdr>
                        <w:top w:val="none" w:sz="0" w:space="0" w:color="auto"/>
                        <w:left w:val="none" w:sz="0" w:space="0" w:color="auto"/>
                        <w:bottom w:val="none" w:sz="0" w:space="0" w:color="auto"/>
                        <w:right w:val="none" w:sz="0" w:space="0" w:color="auto"/>
                      </w:divBdr>
                    </w:div>
                    <w:div w:id="1722440752">
                      <w:marLeft w:val="0"/>
                      <w:marRight w:val="0"/>
                      <w:marTop w:val="0"/>
                      <w:marBottom w:val="0"/>
                      <w:divBdr>
                        <w:top w:val="none" w:sz="0" w:space="0" w:color="auto"/>
                        <w:left w:val="none" w:sz="0" w:space="0" w:color="auto"/>
                        <w:bottom w:val="none" w:sz="0" w:space="0" w:color="auto"/>
                        <w:right w:val="none" w:sz="0" w:space="0" w:color="auto"/>
                      </w:divBdr>
                    </w:div>
                    <w:div w:id="177886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20657">
          <w:marLeft w:val="0"/>
          <w:marRight w:val="0"/>
          <w:marTop w:val="0"/>
          <w:marBottom w:val="0"/>
          <w:divBdr>
            <w:top w:val="none" w:sz="0" w:space="0" w:color="auto"/>
            <w:left w:val="none" w:sz="0" w:space="0" w:color="auto"/>
            <w:bottom w:val="none" w:sz="0" w:space="0" w:color="auto"/>
            <w:right w:val="none" w:sz="0" w:space="0" w:color="auto"/>
          </w:divBdr>
          <w:divsChild>
            <w:div w:id="1293826506">
              <w:marLeft w:val="0"/>
              <w:marRight w:val="0"/>
              <w:marTop w:val="0"/>
              <w:marBottom w:val="0"/>
              <w:divBdr>
                <w:top w:val="none" w:sz="0" w:space="0" w:color="auto"/>
                <w:left w:val="none" w:sz="0" w:space="0" w:color="auto"/>
                <w:bottom w:val="none" w:sz="0" w:space="0" w:color="auto"/>
                <w:right w:val="none" w:sz="0" w:space="0" w:color="auto"/>
              </w:divBdr>
              <w:divsChild>
                <w:div w:id="472632">
                  <w:marLeft w:val="0"/>
                  <w:marRight w:val="0"/>
                  <w:marTop w:val="0"/>
                  <w:marBottom w:val="0"/>
                  <w:divBdr>
                    <w:top w:val="none" w:sz="0" w:space="0" w:color="auto"/>
                    <w:left w:val="none" w:sz="0" w:space="0" w:color="auto"/>
                    <w:bottom w:val="none" w:sz="0" w:space="0" w:color="auto"/>
                    <w:right w:val="none" w:sz="0" w:space="0" w:color="auto"/>
                  </w:divBdr>
                  <w:divsChild>
                    <w:div w:id="1571696553">
                      <w:marLeft w:val="0"/>
                      <w:marRight w:val="0"/>
                      <w:marTop w:val="0"/>
                      <w:marBottom w:val="0"/>
                      <w:divBdr>
                        <w:top w:val="none" w:sz="0" w:space="0" w:color="auto"/>
                        <w:left w:val="none" w:sz="0" w:space="0" w:color="auto"/>
                        <w:bottom w:val="none" w:sz="0" w:space="0" w:color="auto"/>
                        <w:right w:val="none" w:sz="0" w:space="0" w:color="auto"/>
                      </w:divBdr>
                    </w:div>
                  </w:divsChild>
                </w:div>
                <w:div w:id="9182913">
                  <w:marLeft w:val="0"/>
                  <w:marRight w:val="0"/>
                  <w:marTop w:val="0"/>
                  <w:marBottom w:val="0"/>
                  <w:divBdr>
                    <w:top w:val="none" w:sz="0" w:space="0" w:color="auto"/>
                    <w:left w:val="none" w:sz="0" w:space="0" w:color="auto"/>
                    <w:bottom w:val="none" w:sz="0" w:space="0" w:color="auto"/>
                    <w:right w:val="none" w:sz="0" w:space="0" w:color="auto"/>
                  </w:divBdr>
                  <w:divsChild>
                    <w:div w:id="2097289931">
                      <w:marLeft w:val="0"/>
                      <w:marRight w:val="0"/>
                      <w:marTop w:val="0"/>
                      <w:marBottom w:val="0"/>
                      <w:divBdr>
                        <w:top w:val="none" w:sz="0" w:space="0" w:color="auto"/>
                        <w:left w:val="none" w:sz="0" w:space="0" w:color="auto"/>
                        <w:bottom w:val="none" w:sz="0" w:space="0" w:color="auto"/>
                        <w:right w:val="none" w:sz="0" w:space="0" w:color="auto"/>
                      </w:divBdr>
                    </w:div>
                  </w:divsChild>
                </w:div>
                <w:div w:id="37246397">
                  <w:marLeft w:val="0"/>
                  <w:marRight w:val="0"/>
                  <w:marTop w:val="0"/>
                  <w:marBottom w:val="0"/>
                  <w:divBdr>
                    <w:top w:val="none" w:sz="0" w:space="0" w:color="auto"/>
                    <w:left w:val="none" w:sz="0" w:space="0" w:color="auto"/>
                    <w:bottom w:val="none" w:sz="0" w:space="0" w:color="auto"/>
                    <w:right w:val="none" w:sz="0" w:space="0" w:color="auto"/>
                  </w:divBdr>
                  <w:divsChild>
                    <w:div w:id="121702477">
                      <w:marLeft w:val="0"/>
                      <w:marRight w:val="0"/>
                      <w:marTop w:val="0"/>
                      <w:marBottom w:val="0"/>
                      <w:divBdr>
                        <w:top w:val="none" w:sz="0" w:space="0" w:color="auto"/>
                        <w:left w:val="none" w:sz="0" w:space="0" w:color="auto"/>
                        <w:bottom w:val="none" w:sz="0" w:space="0" w:color="auto"/>
                        <w:right w:val="none" w:sz="0" w:space="0" w:color="auto"/>
                      </w:divBdr>
                    </w:div>
                  </w:divsChild>
                </w:div>
                <w:div w:id="72900510">
                  <w:marLeft w:val="0"/>
                  <w:marRight w:val="0"/>
                  <w:marTop w:val="0"/>
                  <w:marBottom w:val="0"/>
                  <w:divBdr>
                    <w:top w:val="none" w:sz="0" w:space="0" w:color="auto"/>
                    <w:left w:val="none" w:sz="0" w:space="0" w:color="auto"/>
                    <w:bottom w:val="none" w:sz="0" w:space="0" w:color="auto"/>
                    <w:right w:val="none" w:sz="0" w:space="0" w:color="auto"/>
                  </w:divBdr>
                  <w:divsChild>
                    <w:div w:id="1290353558">
                      <w:marLeft w:val="0"/>
                      <w:marRight w:val="0"/>
                      <w:marTop w:val="0"/>
                      <w:marBottom w:val="0"/>
                      <w:divBdr>
                        <w:top w:val="none" w:sz="0" w:space="0" w:color="auto"/>
                        <w:left w:val="none" w:sz="0" w:space="0" w:color="auto"/>
                        <w:bottom w:val="none" w:sz="0" w:space="0" w:color="auto"/>
                        <w:right w:val="none" w:sz="0" w:space="0" w:color="auto"/>
                      </w:divBdr>
                    </w:div>
                  </w:divsChild>
                </w:div>
                <w:div w:id="82529124">
                  <w:marLeft w:val="0"/>
                  <w:marRight w:val="0"/>
                  <w:marTop w:val="0"/>
                  <w:marBottom w:val="0"/>
                  <w:divBdr>
                    <w:top w:val="none" w:sz="0" w:space="0" w:color="auto"/>
                    <w:left w:val="none" w:sz="0" w:space="0" w:color="auto"/>
                    <w:bottom w:val="none" w:sz="0" w:space="0" w:color="auto"/>
                    <w:right w:val="none" w:sz="0" w:space="0" w:color="auto"/>
                  </w:divBdr>
                  <w:divsChild>
                    <w:div w:id="2044864398">
                      <w:marLeft w:val="0"/>
                      <w:marRight w:val="0"/>
                      <w:marTop w:val="0"/>
                      <w:marBottom w:val="0"/>
                      <w:divBdr>
                        <w:top w:val="none" w:sz="0" w:space="0" w:color="auto"/>
                        <w:left w:val="none" w:sz="0" w:space="0" w:color="auto"/>
                        <w:bottom w:val="none" w:sz="0" w:space="0" w:color="auto"/>
                        <w:right w:val="none" w:sz="0" w:space="0" w:color="auto"/>
                      </w:divBdr>
                    </w:div>
                  </w:divsChild>
                </w:div>
                <w:div w:id="101339574">
                  <w:marLeft w:val="0"/>
                  <w:marRight w:val="0"/>
                  <w:marTop w:val="0"/>
                  <w:marBottom w:val="0"/>
                  <w:divBdr>
                    <w:top w:val="none" w:sz="0" w:space="0" w:color="auto"/>
                    <w:left w:val="none" w:sz="0" w:space="0" w:color="auto"/>
                    <w:bottom w:val="none" w:sz="0" w:space="0" w:color="auto"/>
                    <w:right w:val="none" w:sz="0" w:space="0" w:color="auto"/>
                  </w:divBdr>
                  <w:divsChild>
                    <w:div w:id="873544405">
                      <w:marLeft w:val="0"/>
                      <w:marRight w:val="0"/>
                      <w:marTop w:val="0"/>
                      <w:marBottom w:val="0"/>
                      <w:divBdr>
                        <w:top w:val="none" w:sz="0" w:space="0" w:color="auto"/>
                        <w:left w:val="none" w:sz="0" w:space="0" w:color="auto"/>
                        <w:bottom w:val="none" w:sz="0" w:space="0" w:color="auto"/>
                        <w:right w:val="none" w:sz="0" w:space="0" w:color="auto"/>
                      </w:divBdr>
                    </w:div>
                  </w:divsChild>
                </w:div>
                <w:div w:id="109321828">
                  <w:marLeft w:val="0"/>
                  <w:marRight w:val="0"/>
                  <w:marTop w:val="0"/>
                  <w:marBottom w:val="0"/>
                  <w:divBdr>
                    <w:top w:val="none" w:sz="0" w:space="0" w:color="auto"/>
                    <w:left w:val="none" w:sz="0" w:space="0" w:color="auto"/>
                    <w:bottom w:val="none" w:sz="0" w:space="0" w:color="auto"/>
                    <w:right w:val="none" w:sz="0" w:space="0" w:color="auto"/>
                  </w:divBdr>
                  <w:divsChild>
                    <w:div w:id="2119908233">
                      <w:marLeft w:val="0"/>
                      <w:marRight w:val="0"/>
                      <w:marTop w:val="0"/>
                      <w:marBottom w:val="0"/>
                      <w:divBdr>
                        <w:top w:val="none" w:sz="0" w:space="0" w:color="auto"/>
                        <w:left w:val="none" w:sz="0" w:space="0" w:color="auto"/>
                        <w:bottom w:val="none" w:sz="0" w:space="0" w:color="auto"/>
                        <w:right w:val="none" w:sz="0" w:space="0" w:color="auto"/>
                      </w:divBdr>
                    </w:div>
                  </w:divsChild>
                </w:div>
                <w:div w:id="112673730">
                  <w:marLeft w:val="0"/>
                  <w:marRight w:val="0"/>
                  <w:marTop w:val="0"/>
                  <w:marBottom w:val="0"/>
                  <w:divBdr>
                    <w:top w:val="none" w:sz="0" w:space="0" w:color="auto"/>
                    <w:left w:val="none" w:sz="0" w:space="0" w:color="auto"/>
                    <w:bottom w:val="none" w:sz="0" w:space="0" w:color="auto"/>
                    <w:right w:val="none" w:sz="0" w:space="0" w:color="auto"/>
                  </w:divBdr>
                  <w:divsChild>
                    <w:div w:id="942954092">
                      <w:marLeft w:val="0"/>
                      <w:marRight w:val="0"/>
                      <w:marTop w:val="0"/>
                      <w:marBottom w:val="0"/>
                      <w:divBdr>
                        <w:top w:val="none" w:sz="0" w:space="0" w:color="auto"/>
                        <w:left w:val="none" w:sz="0" w:space="0" w:color="auto"/>
                        <w:bottom w:val="none" w:sz="0" w:space="0" w:color="auto"/>
                        <w:right w:val="none" w:sz="0" w:space="0" w:color="auto"/>
                      </w:divBdr>
                    </w:div>
                  </w:divsChild>
                </w:div>
                <w:div w:id="120997097">
                  <w:marLeft w:val="0"/>
                  <w:marRight w:val="0"/>
                  <w:marTop w:val="0"/>
                  <w:marBottom w:val="0"/>
                  <w:divBdr>
                    <w:top w:val="none" w:sz="0" w:space="0" w:color="auto"/>
                    <w:left w:val="none" w:sz="0" w:space="0" w:color="auto"/>
                    <w:bottom w:val="none" w:sz="0" w:space="0" w:color="auto"/>
                    <w:right w:val="none" w:sz="0" w:space="0" w:color="auto"/>
                  </w:divBdr>
                  <w:divsChild>
                    <w:div w:id="711879471">
                      <w:marLeft w:val="0"/>
                      <w:marRight w:val="0"/>
                      <w:marTop w:val="0"/>
                      <w:marBottom w:val="0"/>
                      <w:divBdr>
                        <w:top w:val="none" w:sz="0" w:space="0" w:color="auto"/>
                        <w:left w:val="none" w:sz="0" w:space="0" w:color="auto"/>
                        <w:bottom w:val="none" w:sz="0" w:space="0" w:color="auto"/>
                        <w:right w:val="none" w:sz="0" w:space="0" w:color="auto"/>
                      </w:divBdr>
                    </w:div>
                  </w:divsChild>
                </w:div>
                <w:div w:id="186063640">
                  <w:marLeft w:val="0"/>
                  <w:marRight w:val="0"/>
                  <w:marTop w:val="0"/>
                  <w:marBottom w:val="0"/>
                  <w:divBdr>
                    <w:top w:val="none" w:sz="0" w:space="0" w:color="auto"/>
                    <w:left w:val="none" w:sz="0" w:space="0" w:color="auto"/>
                    <w:bottom w:val="none" w:sz="0" w:space="0" w:color="auto"/>
                    <w:right w:val="none" w:sz="0" w:space="0" w:color="auto"/>
                  </w:divBdr>
                  <w:divsChild>
                    <w:div w:id="1738047183">
                      <w:marLeft w:val="0"/>
                      <w:marRight w:val="0"/>
                      <w:marTop w:val="0"/>
                      <w:marBottom w:val="0"/>
                      <w:divBdr>
                        <w:top w:val="none" w:sz="0" w:space="0" w:color="auto"/>
                        <w:left w:val="none" w:sz="0" w:space="0" w:color="auto"/>
                        <w:bottom w:val="none" w:sz="0" w:space="0" w:color="auto"/>
                        <w:right w:val="none" w:sz="0" w:space="0" w:color="auto"/>
                      </w:divBdr>
                    </w:div>
                  </w:divsChild>
                </w:div>
                <w:div w:id="237403238">
                  <w:marLeft w:val="0"/>
                  <w:marRight w:val="0"/>
                  <w:marTop w:val="0"/>
                  <w:marBottom w:val="0"/>
                  <w:divBdr>
                    <w:top w:val="none" w:sz="0" w:space="0" w:color="auto"/>
                    <w:left w:val="none" w:sz="0" w:space="0" w:color="auto"/>
                    <w:bottom w:val="none" w:sz="0" w:space="0" w:color="auto"/>
                    <w:right w:val="none" w:sz="0" w:space="0" w:color="auto"/>
                  </w:divBdr>
                  <w:divsChild>
                    <w:div w:id="402261463">
                      <w:marLeft w:val="0"/>
                      <w:marRight w:val="0"/>
                      <w:marTop w:val="0"/>
                      <w:marBottom w:val="0"/>
                      <w:divBdr>
                        <w:top w:val="none" w:sz="0" w:space="0" w:color="auto"/>
                        <w:left w:val="none" w:sz="0" w:space="0" w:color="auto"/>
                        <w:bottom w:val="none" w:sz="0" w:space="0" w:color="auto"/>
                        <w:right w:val="none" w:sz="0" w:space="0" w:color="auto"/>
                      </w:divBdr>
                    </w:div>
                  </w:divsChild>
                </w:div>
                <w:div w:id="261492209">
                  <w:marLeft w:val="0"/>
                  <w:marRight w:val="0"/>
                  <w:marTop w:val="0"/>
                  <w:marBottom w:val="0"/>
                  <w:divBdr>
                    <w:top w:val="none" w:sz="0" w:space="0" w:color="auto"/>
                    <w:left w:val="none" w:sz="0" w:space="0" w:color="auto"/>
                    <w:bottom w:val="none" w:sz="0" w:space="0" w:color="auto"/>
                    <w:right w:val="none" w:sz="0" w:space="0" w:color="auto"/>
                  </w:divBdr>
                  <w:divsChild>
                    <w:div w:id="1706052263">
                      <w:marLeft w:val="0"/>
                      <w:marRight w:val="0"/>
                      <w:marTop w:val="0"/>
                      <w:marBottom w:val="0"/>
                      <w:divBdr>
                        <w:top w:val="none" w:sz="0" w:space="0" w:color="auto"/>
                        <w:left w:val="none" w:sz="0" w:space="0" w:color="auto"/>
                        <w:bottom w:val="none" w:sz="0" w:space="0" w:color="auto"/>
                        <w:right w:val="none" w:sz="0" w:space="0" w:color="auto"/>
                      </w:divBdr>
                    </w:div>
                  </w:divsChild>
                </w:div>
                <w:div w:id="287668519">
                  <w:marLeft w:val="0"/>
                  <w:marRight w:val="0"/>
                  <w:marTop w:val="0"/>
                  <w:marBottom w:val="0"/>
                  <w:divBdr>
                    <w:top w:val="none" w:sz="0" w:space="0" w:color="auto"/>
                    <w:left w:val="none" w:sz="0" w:space="0" w:color="auto"/>
                    <w:bottom w:val="none" w:sz="0" w:space="0" w:color="auto"/>
                    <w:right w:val="none" w:sz="0" w:space="0" w:color="auto"/>
                  </w:divBdr>
                  <w:divsChild>
                    <w:div w:id="1202791971">
                      <w:marLeft w:val="0"/>
                      <w:marRight w:val="0"/>
                      <w:marTop w:val="0"/>
                      <w:marBottom w:val="0"/>
                      <w:divBdr>
                        <w:top w:val="none" w:sz="0" w:space="0" w:color="auto"/>
                        <w:left w:val="none" w:sz="0" w:space="0" w:color="auto"/>
                        <w:bottom w:val="none" w:sz="0" w:space="0" w:color="auto"/>
                        <w:right w:val="none" w:sz="0" w:space="0" w:color="auto"/>
                      </w:divBdr>
                    </w:div>
                  </w:divsChild>
                </w:div>
                <w:div w:id="316156853">
                  <w:marLeft w:val="0"/>
                  <w:marRight w:val="0"/>
                  <w:marTop w:val="0"/>
                  <w:marBottom w:val="0"/>
                  <w:divBdr>
                    <w:top w:val="none" w:sz="0" w:space="0" w:color="auto"/>
                    <w:left w:val="none" w:sz="0" w:space="0" w:color="auto"/>
                    <w:bottom w:val="none" w:sz="0" w:space="0" w:color="auto"/>
                    <w:right w:val="none" w:sz="0" w:space="0" w:color="auto"/>
                  </w:divBdr>
                  <w:divsChild>
                    <w:div w:id="573469286">
                      <w:marLeft w:val="0"/>
                      <w:marRight w:val="0"/>
                      <w:marTop w:val="0"/>
                      <w:marBottom w:val="0"/>
                      <w:divBdr>
                        <w:top w:val="none" w:sz="0" w:space="0" w:color="auto"/>
                        <w:left w:val="none" w:sz="0" w:space="0" w:color="auto"/>
                        <w:bottom w:val="none" w:sz="0" w:space="0" w:color="auto"/>
                        <w:right w:val="none" w:sz="0" w:space="0" w:color="auto"/>
                      </w:divBdr>
                    </w:div>
                    <w:div w:id="1726874668">
                      <w:marLeft w:val="0"/>
                      <w:marRight w:val="0"/>
                      <w:marTop w:val="0"/>
                      <w:marBottom w:val="0"/>
                      <w:divBdr>
                        <w:top w:val="none" w:sz="0" w:space="0" w:color="auto"/>
                        <w:left w:val="none" w:sz="0" w:space="0" w:color="auto"/>
                        <w:bottom w:val="none" w:sz="0" w:space="0" w:color="auto"/>
                        <w:right w:val="none" w:sz="0" w:space="0" w:color="auto"/>
                      </w:divBdr>
                    </w:div>
                  </w:divsChild>
                </w:div>
                <w:div w:id="383724730">
                  <w:marLeft w:val="0"/>
                  <w:marRight w:val="0"/>
                  <w:marTop w:val="0"/>
                  <w:marBottom w:val="0"/>
                  <w:divBdr>
                    <w:top w:val="none" w:sz="0" w:space="0" w:color="auto"/>
                    <w:left w:val="none" w:sz="0" w:space="0" w:color="auto"/>
                    <w:bottom w:val="none" w:sz="0" w:space="0" w:color="auto"/>
                    <w:right w:val="none" w:sz="0" w:space="0" w:color="auto"/>
                  </w:divBdr>
                  <w:divsChild>
                    <w:div w:id="316811798">
                      <w:marLeft w:val="0"/>
                      <w:marRight w:val="0"/>
                      <w:marTop w:val="0"/>
                      <w:marBottom w:val="0"/>
                      <w:divBdr>
                        <w:top w:val="none" w:sz="0" w:space="0" w:color="auto"/>
                        <w:left w:val="none" w:sz="0" w:space="0" w:color="auto"/>
                        <w:bottom w:val="none" w:sz="0" w:space="0" w:color="auto"/>
                        <w:right w:val="none" w:sz="0" w:space="0" w:color="auto"/>
                      </w:divBdr>
                    </w:div>
                  </w:divsChild>
                </w:div>
                <w:div w:id="419640878">
                  <w:marLeft w:val="0"/>
                  <w:marRight w:val="0"/>
                  <w:marTop w:val="0"/>
                  <w:marBottom w:val="0"/>
                  <w:divBdr>
                    <w:top w:val="none" w:sz="0" w:space="0" w:color="auto"/>
                    <w:left w:val="none" w:sz="0" w:space="0" w:color="auto"/>
                    <w:bottom w:val="none" w:sz="0" w:space="0" w:color="auto"/>
                    <w:right w:val="none" w:sz="0" w:space="0" w:color="auto"/>
                  </w:divBdr>
                  <w:divsChild>
                    <w:div w:id="1311715525">
                      <w:marLeft w:val="0"/>
                      <w:marRight w:val="0"/>
                      <w:marTop w:val="0"/>
                      <w:marBottom w:val="0"/>
                      <w:divBdr>
                        <w:top w:val="none" w:sz="0" w:space="0" w:color="auto"/>
                        <w:left w:val="none" w:sz="0" w:space="0" w:color="auto"/>
                        <w:bottom w:val="none" w:sz="0" w:space="0" w:color="auto"/>
                        <w:right w:val="none" w:sz="0" w:space="0" w:color="auto"/>
                      </w:divBdr>
                    </w:div>
                  </w:divsChild>
                </w:div>
                <w:div w:id="420877671">
                  <w:marLeft w:val="0"/>
                  <w:marRight w:val="0"/>
                  <w:marTop w:val="0"/>
                  <w:marBottom w:val="0"/>
                  <w:divBdr>
                    <w:top w:val="none" w:sz="0" w:space="0" w:color="auto"/>
                    <w:left w:val="none" w:sz="0" w:space="0" w:color="auto"/>
                    <w:bottom w:val="none" w:sz="0" w:space="0" w:color="auto"/>
                    <w:right w:val="none" w:sz="0" w:space="0" w:color="auto"/>
                  </w:divBdr>
                  <w:divsChild>
                    <w:div w:id="2090350056">
                      <w:marLeft w:val="0"/>
                      <w:marRight w:val="0"/>
                      <w:marTop w:val="0"/>
                      <w:marBottom w:val="0"/>
                      <w:divBdr>
                        <w:top w:val="none" w:sz="0" w:space="0" w:color="auto"/>
                        <w:left w:val="none" w:sz="0" w:space="0" w:color="auto"/>
                        <w:bottom w:val="none" w:sz="0" w:space="0" w:color="auto"/>
                        <w:right w:val="none" w:sz="0" w:space="0" w:color="auto"/>
                      </w:divBdr>
                    </w:div>
                  </w:divsChild>
                </w:div>
                <w:div w:id="428817692">
                  <w:marLeft w:val="0"/>
                  <w:marRight w:val="0"/>
                  <w:marTop w:val="0"/>
                  <w:marBottom w:val="0"/>
                  <w:divBdr>
                    <w:top w:val="none" w:sz="0" w:space="0" w:color="auto"/>
                    <w:left w:val="none" w:sz="0" w:space="0" w:color="auto"/>
                    <w:bottom w:val="none" w:sz="0" w:space="0" w:color="auto"/>
                    <w:right w:val="none" w:sz="0" w:space="0" w:color="auto"/>
                  </w:divBdr>
                  <w:divsChild>
                    <w:div w:id="855970958">
                      <w:marLeft w:val="0"/>
                      <w:marRight w:val="0"/>
                      <w:marTop w:val="0"/>
                      <w:marBottom w:val="0"/>
                      <w:divBdr>
                        <w:top w:val="none" w:sz="0" w:space="0" w:color="auto"/>
                        <w:left w:val="none" w:sz="0" w:space="0" w:color="auto"/>
                        <w:bottom w:val="none" w:sz="0" w:space="0" w:color="auto"/>
                        <w:right w:val="none" w:sz="0" w:space="0" w:color="auto"/>
                      </w:divBdr>
                    </w:div>
                  </w:divsChild>
                </w:div>
                <w:div w:id="432283546">
                  <w:marLeft w:val="0"/>
                  <w:marRight w:val="0"/>
                  <w:marTop w:val="0"/>
                  <w:marBottom w:val="0"/>
                  <w:divBdr>
                    <w:top w:val="none" w:sz="0" w:space="0" w:color="auto"/>
                    <w:left w:val="none" w:sz="0" w:space="0" w:color="auto"/>
                    <w:bottom w:val="none" w:sz="0" w:space="0" w:color="auto"/>
                    <w:right w:val="none" w:sz="0" w:space="0" w:color="auto"/>
                  </w:divBdr>
                  <w:divsChild>
                    <w:div w:id="371031193">
                      <w:marLeft w:val="0"/>
                      <w:marRight w:val="0"/>
                      <w:marTop w:val="0"/>
                      <w:marBottom w:val="0"/>
                      <w:divBdr>
                        <w:top w:val="none" w:sz="0" w:space="0" w:color="auto"/>
                        <w:left w:val="none" w:sz="0" w:space="0" w:color="auto"/>
                        <w:bottom w:val="none" w:sz="0" w:space="0" w:color="auto"/>
                        <w:right w:val="none" w:sz="0" w:space="0" w:color="auto"/>
                      </w:divBdr>
                    </w:div>
                  </w:divsChild>
                </w:div>
                <w:div w:id="444934333">
                  <w:marLeft w:val="0"/>
                  <w:marRight w:val="0"/>
                  <w:marTop w:val="0"/>
                  <w:marBottom w:val="0"/>
                  <w:divBdr>
                    <w:top w:val="none" w:sz="0" w:space="0" w:color="auto"/>
                    <w:left w:val="none" w:sz="0" w:space="0" w:color="auto"/>
                    <w:bottom w:val="none" w:sz="0" w:space="0" w:color="auto"/>
                    <w:right w:val="none" w:sz="0" w:space="0" w:color="auto"/>
                  </w:divBdr>
                  <w:divsChild>
                    <w:div w:id="1975283724">
                      <w:marLeft w:val="0"/>
                      <w:marRight w:val="0"/>
                      <w:marTop w:val="0"/>
                      <w:marBottom w:val="0"/>
                      <w:divBdr>
                        <w:top w:val="none" w:sz="0" w:space="0" w:color="auto"/>
                        <w:left w:val="none" w:sz="0" w:space="0" w:color="auto"/>
                        <w:bottom w:val="none" w:sz="0" w:space="0" w:color="auto"/>
                        <w:right w:val="none" w:sz="0" w:space="0" w:color="auto"/>
                      </w:divBdr>
                    </w:div>
                  </w:divsChild>
                </w:div>
                <w:div w:id="462162604">
                  <w:marLeft w:val="0"/>
                  <w:marRight w:val="0"/>
                  <w:marTop w:val="0"/>
                  <w:marBottom w:val="0"/>
                  <w:divBdr>
                    <w:top w:val="none" w:sz="0" w:space="0" w:color="auto"/>
                    <w:left w:val="none" w:sz="0" w:space="0" w:color="auto"/>
                    <w:bottom w:val="none" w:sz="0" w:space="0" w:color="auto"/>
                    <w:right w:val="none" w:sz="0" w:space="0" w:color="auto"/>
                  </w:divBdr>
                  <w:divsChild>
                    <w:div w:id="733360345">
                      <w:marLeft w:val="0"/>
                      <w:marRight w:val="0"/>
                      <w:marTop w:val="0"/>
                      <w:marBottom w:val="0"/>
                      <w:divBdr>
                        <w:top w:val="none" w:sz="0" w:space="0" w:color="auto"/>
                        <w:left w:val="none" w:sz="0" w:space="0" w:color="auto"/>
                        <w:bottom w:val="none" w:sz="0" w:space="0" w:color="auto"/>
                        <w:right w:val="none" w:sz="0" w:space="0" w:color="auto"/>
                      </w:divBdr>
                    </w:div>
                  </w:divsChild>
                </w:div>
                <w:div w:id="469520495">
                  <w:marLeft w:val="0"/>
                  <w:marRight w:val="0"/>
                  <w:marTop w:val="0"/>
                  <w:marBottom w:val="0"/>
                  <w:divBdr>
                    <w:top w:val="none" w:sz="0" w:space="0" w:color="auto"/>
                    <w:left w:val="none" w:sz="0" w:space="0" w:color="auto"/>
                    <w:bottom w:val="none" w:sz="0" w:space="0" w:color="auto"/>
                    <w:right w:val="none" w:sz="0" w:space="0" w:color="auto"/>
                  </w:divBdr>
                  <w:divsChild>
                    <w:div w:id="947270854">
                      <w:marLeft w:val="0"/>
                      <w:marRight w:val="0"/>
                      <w:marTop w:val="0"/>
                      <w:marBottom w:val="0"/>
                      <w:divBdr>
                        <w:top w:val="none" w:sz="0" w:space="0" w:color="auto"/>
                        <w:left w:val="none" w:sz="0" w:space="0" w:color="auto"/>
                        <w:bottom w:val="none" w:sz="0" w:space="0" w:color="auto"/>
                        <w:right w:val="none" w:sz="0" w:space="0" w:color="auto"/>
                      </w:divBdr>
                    </w:div>
                  </w:divsChild>
                </w:div>
                <w:div w:id="472646114">
                  <w:marLeft w:val="0"/>
                  <w:marRight w:val="0"/>
                  <w:marTop w:val="0"/>
                  <w:marBottom w:val="0"/>
                  <w:divBdr>
                    <w:top w:val="none" w:sz="0" w:space="0" w:color="auto"/>
                    <w:left w:val="none" w:sz="0" w:space="0" w:color="auto"/>
                    <w:bottom w:val="none" w:sz="0" w:space="0" w:color="auto"/>
                    <w:right w:val="none" w:sz="0" w:space="0" w:color="auto"/>
                  </w:divBdr>
                  <w:divsChild>
                    <w:div w:id="44254500">
                      <w:marLeft w:val="0"/>
                      <w:marRight w:val="0"/>
                      <w:marTop w:val="0"/>
                      <w:marBottom w:val="0"/>
                      <w:divBdr>
                        <w:top w:val="none" w:sz="0" w:space="0" w:color="auto"/>
                        <w:left w:val="none" w:sz="0" w:space="0" w:color="auto"/>
                        <w:bottom w:val="none" w:sz="0" w:space="0" w:color="auto"/>
                        <w:right w:val="none" w:sz="0" w:space="0" w:color="auto"/>
                      </w:divBdr>
                    </w:div>
                  </w:divsChild>
                </w:div>
                <w:div w:id="507447503">
                  <w:marLeft w:val="0"/>
                  <w:marRight w:val="0"/>
                  <w:marTop w:val="0"/>
                  <w:marBottom w:val="0"/>
                  <w:divBdr>
                    <w:top w:val="none" w:sz="0" w:space="0" w:color="auto"/>
                    <w:left w:val="none" w:sz="0" w:space="0" w:color="auto"/>
                    <w:bottom w:val="none" w:sz="0" w:space="0" w:color="auto"/>
                    <w:right w:val="none" w:sz="0" w:space="0" w:color="auto"/>
                  </w:divBdr>
                  <w:divsChild>
                    <w:div w:id="1717468413">
                      <w:marLeft w:val="0"/>
                      <w:marRight w:val="0"/>
                      <w:marTop w:val="0"/>
                      <w:marBottom w:val="0"/>
                      <w:divBdr>
                        <w:top w:val="none" w:sz="0" w:space="0" w:color="auto"/>
                        <w:left w:val="none" w:sz="0" w:space="0" w:color="auto"/>
                        <w:bottom w:val="none" w:sz="0" w:space="0" w:color="auto"/>
                        <w:right w:val="none" w:sz="0" w:space="0" w:color="auto"/>
                      </w:divBdr>
                    </w:div>
                  </w:divsChild>
                </w:div>
                <w:div w:id="566111737">
                  <w:marLeft w:val="0"/>
                  <w:marRight w:val="0"/>
                  <w:marTop w:val="0"/>
                  <w:marBottom w:val="0"/>
                  <w:divBdr>
                    <w:top w:val="none" w:sz="0" w:space="0" w:color="auto"/>
                    <w:left w:val="none" w:sz="0" w:space="0" w:color="auto"/>
                    <w:bottom w:val="none" w:sz="0" w:space="0" w:color="auto"/>
                    <w:right w:val="none" w:sz="0" w:space="0" w:color="auto"/>
                  </w:divBdr>
                  <w:divsChild>
                    <w:div w:id="2018340949">
                      <w:marLeft w:val="0"/>
                      <w:marRight w:val="0"/>
                      <w:marTop w:val="0"/>
                      <w:marBottom w:val="0"/>
                      <w:divBdr>
                        <w:top w:val="none" w:sz="0" w:space="0" w:color="auto"/>
                        <w:left w:val="none" w:sz="0" w:space="0" w:color="auto"/>
                        <w:bottom w:val="none" w:sz="0" w:space="0" w:color="auto"/>
                        <w:right w:val="none" w:sz="0" w:space="0" w:color="auto"/>
                      </w:divBdr>
                    </w:div>
                  </w:divsChild>
                </w:div>
                <w:div w:id="568001008">
                  <w:marLeft w:val="0"/>
                  <w:marRight w:val="0"/>
                  <w:marTop w:val="0"/>
                  <w:marBottom w:val="0"/>
                  <w:divBdr>
                    <w:top w:val="none" w:sz="0" w:space="0" w:color="auto"/>
                    <w:left w:val="none" w:sz="0" w:space="0" w:color="auto"/>
                    <w:bottom w:val="none" w:sz="0" w:space="0" w:color="auto"/>
                    <w:right w:val="none" w:sz="0" w:space="0" w:color="auto"/>
                  </w:divBdr>
                  <w:divsChild>
                    <w:div w:id="987246926">
                      <w:marLeft w:val="0"/>
                      <w:marRight w:val="0"/>
                      <w:marTop w:val="0"/>
                      <w:marBottom w:val="0"/>
                      <w:divBdr>
                        <w:top w:val="none" w:sz="0" w:space="0" w:color="auto"/>
                        <w:left w:val="none" w:sz="0" w:space="0" w:color="auto"/>
                        <w:bottom w:val="none" w:sz="0" w:space="0" w:color="auto"/>
                        <w:right w:val="none" w:sz="0" w:space="0" w:color="auto"/>
                      </w:divBdr>
                    </w:div>
                  </w:divsChild>
                </w:div>
                <w:div w:id="595021424">
                  <w:marLeft w:val="0"/>
                  <w:marRight w:val="0"/>
                  <w:marTop w:val="0"/>
                  <w:marBottom w:val="0"/>
                  <w:divBdr>
                    <w:top w:val="none" w:sz="0" w:space="0" w:color="auto"/>
                    <w:left w:val="none" w:sz="0" w:space="0" w:color="auto"/>
                    <w:bottom w:val="none" w:sz="0" w:space="0" w:color="auto"/>
                    <w:right w:val="none" w:sz="0" w:space="0" w:color="auto"/>
                  </w:divBdr>
                  <w:divsChild>
                    <w:div w:id="36592627">
                      <w:marLeft w:val="0"/>
                      <w:marRight w:val="0"/>
                      <w:marTop w:val="0"/>
                      <w:marBottom w:val="0"/>
                      <w:divBdr>
                        <w:top w:val="none" w:sz="0" w:space="0" w:color="auto"/>
                        <w:left w:val="none" w:sz="0" w:space="0" w:color="auto"/>
                        <w:bottom w:val="none" w:sz="0" w:space="0" w:color="auto"/>
                        <w:right w:val="none" w:sz="0" w:space="0" w:color="auto"/>
                      </w:divBdr>
                    </w:div>
                  </w:divsChild>
                </w:div>
                <w:div w:id="638849698">
                  <w:marLeft w:val="0"/>
                  <w:marRight w:val="0"/>
                  <w:marTop w:val="0"/>
                  <w:marBottom w:val="0"/>
                  <w:divBdr>
                    <w:top w:val="none" w:sz="0" w:space="0" w:color="auto"/>
                    <w:left w:val="none" w:sz="0" w:space="0" w:color="auto"/>
                    <w:bottom w:val="none" w:sz="0" w:space="0" w:color="auto"/>
                    <w:right w:val="none" w:sz="0" w:space="0" w:color="auto"/>
                  </w:divBdr>
                  <w:divsChild>
                    <w:div w:id="1435514741">
                      <w:marLeft w:val="0"/>
                      <w:marRight w:val="0"/>
                      <w:marTop w:val="0"/>
                      <w:marBottom w:val="0"/>
                      <w:divBdr>
                        <w:top w:val="none" w:sz="0" w:space="0" w:color="auto"/>
                        <w:left w:val="none" w:sz="0" w:space="0" w:color="auto"/>
                        <w:bottom w:val="none" w:sz="0" w:space="0" w:color="auto"/>
                        <w:right w:val="none" w:sz="0" w:space="0" w:color="auto"/>
                      </w:divBdr>
                    </w:div>
                  </w:divsChild>
                </w:div>
                <w:div w:id="744450565">
                  <w:marLeft w:val="0"/>
                  <w:marRight w:val="0"/>
                  <w:marTop w:val="0"/>
                  <w:marBottom w:val="0"/>
                  <w:divBdr>
                    <w:top w:val="none" w:sz="0" w:space="0" w:color="auto"/>
                    <w:left w:val="none" w:sz="0" w:space="0" w:color="auto"/>
                    <w:bottom w:val="none" w:sz="0" w:space="0" w:color="auto"/>
                    <w:right w:val="none" w:sz="0" w:space="0" w:color="auto"/>
                  </w:divBdr>
                  <w:divsChild>
                    <w:div w:id="917253948">
                      <w:marLeft w:val="0"/>
                      <w:marRight w:val="0"/>
                      <w:marTop w:val="0"/>
                      <w:marBottom w:val="0"/>
                      <w:divBdr>
                        <w:top w:val="none" w:sz="0" w:space="0" w:color="auto"/>
                        <w:left w:val="none" w:sz="0" w:space="0" w:color="auto"/>
                        <w:bottom w:val="none" w:sz="0" w:space="0" w:color="auto"/>
                        <w:right w:val="none" w:sz="0" w:space="0" w:color="auto"/>
                      </w:divBdr>
                    </w:div>
                  </w:divsChild>
                </w:div>
                <w:div w:id="759257659">
                  <w:marLeft w:val="0"/>
                  <w:marRight w:val="0"/>
                  <w:marTop w:val="0"/>
                  <w:marBottom w:val="0"/>
                  <w:divBdr>
                    <w:top w:val="none" w:sz="0" w:space="0" w:color="auto"/>
                    <w:left w:val="none" w:sz="0" w:space="0" w:color="auto"/>
                    <w:bottom w:val="none" w:sz="0" w:space="0" w:color="auto"/>
                    <w:right w:val="none" w:sz="0" w:space="0" w:color="auto"/>
                  </w:divBdr>
                  <w:divsChild>
                    <w:div w:id="1889681320">
                      <w:marLeft w:val="0"/>
                      <w:marRight w:val="0"/>
                      <w:marTop w:val="0"/>
                      <w:marBottom w:val="0"/>
                      <w:divBdr>
                        <w:top w:val="none" w:sz="0" w:space="0" w:color="auto"/>
                        <w:left w:val="none" w:sz="0" w:space="0" w:color="auto"/>
                        <w:bottom w:val="none" w:sz="0" w:space="0" w:color="auto"/>
                        <w:right w:val="none" w:sz="0" w:space="0" w:color="auto"/>
                      </w:divBdr>
                    </w:div>
                  </w:divsChild>
                </w:div>
                <w:div w:id="759564384">
                  <w:marLeft w:val="0"/>
                  <w:marRight w:val="0"/>
                  <w:marTop w:val="0"/>
                  <w:marBottom w:val="0"/>
                  <w:divBdr>
                    <w:top w:val="none" w:sz="0" w:space="0" w:color="auto"/>
                    <w:left w:val="none" w:sz="0" w:space="0" w:color="auto"/>
                    <w:bottom w:val="none" w:sz="0" w:space="0" w:color="auto"/>
                    <w:right w:val="none" w:sz="0" w:space="0" w:color="auto"/>
                  </w:divBdr>
                  <w:divsChild>
                    <w:div w:id="221257087">
                      <w:marLeft w:val="0"/>
                      <w:marRight w:val="0"/>
                      <w:marTop w:val="0"/>
                      <w:marBottom w:val="0"/>
                      <w:divBdr>
                        <w:top w:val="none" w:sz="0" w:space="0" w:color="auto"/>
                        <w:left w:val="none" w:sz="0" w:space="0" w:color="auto"/>
                        <w:bottom w:val="none" w:sz="0" w:space="0" w:color="auto"/>
                        <w:right w:val="none" w:sz="0" w:space="0" w:color="auto"/>
                      </w:divBdr>
                    </w:div>
                  </w:divsChild>
                </w:div>
                <w:div w:id="767701167">
                  <w:marLeft w:val="0"/>
                  <w:marRight w:val="0"/>
                  <w:marTop w:val="0"/>
                  <w:marBottom w:val="0"/>
                  <w:divBdr>
                    <w:top w:val="none" w:sz="0" w:space="0" w:color="auto"/>
                    <w:left w:val="none" w:sz="0" w:space="0" w:color="auto"/>
                    <w:bottom w:val="none" w:sz="0" w:space="0" w:color="auto"/>
                    <w:right w:val="none" w:sz="0" w:space="0" w:color="auto"/>
                  </w:divBdr>
                  <w:divsChild>
                    <w:div w:id="1919710995">
                      <w:marLeft w:val="0"/>
                      <w:marRight w:val="0"/>
                      <w:marTop w:val="0"/>
                      <w:marBottom w:val="0"/>
                      <w:divBdr>
                        <w:top w:val="none" w:sz="0" w:space="0" w:color="auto"/>
                        <w:left w:val="none" w:sz="0" w:space="0" w:color="auto"/>
                        <w:bottom w:val="none" w:sz="0" w:space="0" w:color="auto"/>
                        <w:right w:val="none" w:sz="0" w:space="0" w:color="auto"/>
                      </w:divBdr>
                    </w:div>
                  </w:divsChild>
                </w:div>
                <w:div w:id="801459500">
                  <w:marLeft w:val="0"/>
                  <w:marRight w:val="0"/>
                  <w:marTop w:val="0"/>
                  <w:marBottom w:val="0"/>
                  <w:divBdr>
                    <w:top w:val="none" w:sz="0" w:space="0" w:color="auto"/>
                    <w:left w:val="none" w:sz="0" w:space="0" w:color="auto"/>
                    <w:bottom w:val="none" w:sz="0" w:space="0" w:color="auto"/>
                    <w:right w:val="none" w:sz="0" w:space="0" w:color="auto"/>
                  </w:divBdr>
                  <w:divsChild>
                    <w:div w:id="275454232">
                      <w:marLeft w:val="0"/>
                      <w:marRight w:val="0"/>
                      <w:marTop w:val="0"/>
                      <w:marBottom w:val="0"/>
                      <w:divBdr>
                        <w:top w:val="none" w:sz="0" w:space="0" w:color="auto"/>
                        <w:left w:val="none" w:sz="0" w:space="0" w:color="auto"/>
                        <w:bottom w:val="none" w:sz="0" w:space="0" w:color="auto"/>
                        <w:right w:val="none" w:sz="0" w:space="0" w:color="auto"/>
                      </w:divBdr>
                    </w:div>
                  </w:divsChild>
                </w:div>
                <w:div w:id="804617895">
                  <w:marLeft w:val="0"/>
                  <w:marRight w:val="0"/>
                  <w:marTop w:val="0"/>
                  <w:marBottom w:val="0"/>
                  <w:divBdr>
                    <w:top w:val="none" w:sz="0" w:space="0" w:color="auto"/>
                    <w:left w:val="none" w:sz="0" w:space="0" w:color="auto"/>
                    <w:bottom w:val="none" w:sz="0" w:space="0" w:color="auto"/>
                    <w:right w:val="none" w:sz="0" w:space="0" w:color="auto"/>
                  </w:divBdr>
                  <w:divsChild>
                    <w:div w:id="1389526803">
                      <w:marLeft w:val="0"/>
                      <w:marRight w:val="0"/>
                      <w:marTop w:val="0"/>
                      <w:marBottom w:val="0"/>
                      <w:divBdr>
                        <w:top w:val="none" w:sz="0" w:space="0" w:color="auto"/>
                        <w:left w:val="none" w:sz="0" w:space="0" w:color="auto"/>
                        <w:bottom w:val="none" w:sz="0" w:space="0" w:color="auto"/>
                        <w:right w:val="none" w:sz="0" w:space="0" w:color="auto"/>
                      </w:divBdr>
                    </w:div>
                  </w:divsChild>
                </w:div>
                <w:div w:id="893279368">
                  <w:marLeft w:val="0"/>
                  <w:marRight w:val="0"/>
                  <w:marTop w:val="0"/>
                  <w:marBottom w:val="0"/>
                  <w:divBdr>
                    <w:top w:val="none" w:sz="0" w:space="0" w:color="auto"/>
                    <w:left w:val="none" w:sz="0" w:space="0" w:color="auto"/>
                    <w:bottom w:val="none" w:sz="0" w:space="0" w:color="auto"/>
                    <w:right w:val="none" w:sz="0" w:space="0" w:color="auto"/>
                  </w:divBdr>
                  <w:divsChild>
                    <w:div w:id="1415586276">
                      <w:marLeft w:val="0"/>
                      <w:marRight w:val="0"/>
                      <w:marTop w:val="0"/>
                      <w:marBottom w:val="0"/>
                      <w:divBdr>
                        <w:top w:val="none" w:sz="0" w:space="0" w:color="auto"/>
                        <w:left w:val="none" w:sz="0" w:space="0" w:color="auto"/>
                        <w:bottom w:val="none" w:sz="0" w:space="0" w:color="auto"/>
                        <w:right w:val="none" w:sz="0" w:space="0" w:color="auto"/>
                      </w:divBdr>
                    </w:div>
                  </w:divsChild>
                </w:div>
                <w:div w:id="910237805">
                  <w:marLeft w:val="0"/>
                  <w:marRight w:val="0"/>
                  <w:marTop w:val="0"/>
                  <w:marBottom w:val="0"/>
                  <w:divBdr>
                    <w:top w:val="none" w:sz="0" w:space="0" w:color="auto"/>
                    <w:left w:val="none" w:sz="0" w:space="0" w:color="auto"/>
                    <w:bottom w:val="none" w:sz="0" w:space="0" w:color="auto"/>
                    <w:right w:val="none" w:sz="0" w:space="0" w:color="auto"/>
                  </w:divBdr>
                  <w:divsChild>
                    <w:div w:id="1869175369">
                      <w:marLeft w:val="0"/>
                      <w:marRight w:val="0"/>
                      <w:marTop w:val="0"/>
                      <w:marBottom w:val="0"/>
                      <w:divBdr>
                        <w:top w:val="none" w:sz="0" w:space="0" w:color="auto"/>
                        <w:left w:val="none" w:sz="0" w:space="0" w:color="auto"/>
                        <w:bottom w:val="none" w:sz="0" w:space="0" w:color="auto"/>
                        <w:right w:val="none" w:sz="0" w:space="0" w:color="auto"/>
                      </w:divBdr>
                    </w:div>
                  </w:divsChild>
                </w:div>
                <w:div w:id="921140403">
                  <w:marLeft w:val="0"/>
                  <w:marRight w:val="0"/>
                  <w:marTop w:val="0"/>
                  <w:marBottom w:val="0"/>
                  <w:divBdr>
                    <w:top w:val="none" w:sz="0" w:space="0" w:color="auto"/>
                    <w:left w:val="none" w:sz="0" w:space="0" w:color="auto"/>
                    <w:bottom w:val="none" w:sz="0" w:space="0" w:color="auto"/>
                    <w:right w:val="none" w:sz="0" w:space="0" w:color="auto"/>
                  </w:divBdr>
                  <w:divsChild>
                    <w:div w:id="1515806321">
                      <w:marLeft w:val="0"/>
                      <w:marRight w:val="0"/>
                      <w:marTop w:val="0"/>
                      <w:marBottom w:val="0"/>
                      <w:divBdr>
                        <w:top w:val="none" w:sz="0" w:space="0" w:color="auto"/>
                        <w:left w:val="none" w:sz="0" w:space="0" w:color="auto"/>
                        <w:bottom w:val="none" w:sz="0" w:space="0" w:color="auto"/>
                        <w:right w:val="none" w:sz="0" w:space="0" w:color="auto"/>
                      </w:divBdr>
                    </w:div>
                  </w:divsChild>
                </w:div>
                <w:div w:id="923994806">
                  <w:marLeft w:val="0"/>
                  <w:marRight w:val="0"/>
                  <w:marTop w:val="0"/>
                  <w:marBottom w:val="0"/>
                  <w:divBdr>
                    <w:top w:val="none" w:sz="0" w:space="0" w:color="auto"/>
                    <w:left w:val="none" w:sz="0" w:space="0" w:color="auto"/>
                    <w:bottom w:val="none" w:sz="0" w:space="0" w:color="auto"/>
                    <w:right w:val="none" w:sz="0" w:space="0" w:color="auto"/>
                  </w:divBdr>
                  <w:divsChild>
                    <w:div w:id="512846413">
                      <w:marLeft w:val="0"/>
                      <w:marRight w:val="0"/>
                      <w:marTop w:val="0"/>
                      <w:marBottom w:val="0"/>
                      <w:divBdr>
                        <w:top w:val="none" w:sz="0" w:space="0" w:color="auto"/>
                        <w:left w:val="none" w:sz="0" w:space="0" w:color="auto"/>
                        <w:bottom w:val="none" w:sz="0" w:space="0" w:color="auto"/>
                        <w:right w:val="none" w:sz="0" w:space="0" w:color="auto"/>
                      </w:divBdr>
                    </w:div>
                  </w:divsChild>
                </w:div>
                <w:div w:id="975597950">
                  <w:marLeft w:val="0"/>
                  <w:marRight w:val="0"/>
                  <w:marTop w:val="0"/>
                  <w:marBottom w:val="0"/>
                  <w:divBdr>
                    <w:top w:val="none" w:sz="0" w:space="0" w:color="auto"/>
                    <w:left w:val="none" w:sz="0" w:space="0" w:color="auto"/>
                    <w:bottom w:val="none" w:sz="0" w:space="0" w:color="auto"/>
                    <w:right w:val="none" w:sz="0" w:space="0" w:color="auto"/>
                  </w:divBdr>
                  <w:divsChild>
                    <w:div w:id="410464708">
                      <w:marLeft w:val="0"/>
                      <w:marRight w:val="0"/>
                      <w:marTop w:val="0"/>
                      <w:marBottom w:val="0"/>
                      <w:divBdr>
                        <w:top w:val="none" w:sz="0" w:space="0" w:color="auto"/>
                        <w:left w:val="none" w:sz="0" w:space="0" w:color="auto"/>
                        <w:bottom w:val="none" w:sz="0" w:space="0" w:color="auto"/>
                        <w:right w:val="none" w:sz="0" w:space="0" w:color="auto"/>
                      </w:divBdr>
                    </w:div>
                  </w:divsChild>
                </w:div>
                <w:div w:id="1054544211">
                  <w:marLeft w:val="0"/>
                  <w:marRight w:val="0"/>
                  <w:marTop w:val="0"/>
                  <w:marBottom w:val="0"/>
                  <w:divBdr>
                    <w:top w:val="none" w:sz="0" w:space="0" w:color="auto"/>
                    <w:left w:val="none" w:sz="0" w:space="0" w:color="auto"/>
                    <w:bottom w:val="none" w:sz="0" w:space="0" w:color="auto"/>
                    <w:right w:val="none" w:sz="0" w:space="0" w:color="auto"/>
                  </w:divBdr>
                  <w:divsChild>
                    <w:div w:id="1728643154">
                      <w:marLeft w:val="0"/>
                      <w:marRight w:val="0"/>
                      <w:marTop w:val="0"/>
                      <w:marBottom w:val="0"/>
                      <w:divBdr>
                        <w:top w:val="none" w:sz="0" w:space="0" w:color="auto"/>
                        <w:left w:val="none" w:sz="0" w:space="0" w:color="auto"/>
                        <w:bottom w:val="none" w:sz="0" w:space="0" w:color="auto"/>
                        <w:right w:val="none" w:sz="0" w:space="0" w:color="auto"/>
                      </w:divBdr>
                    </w:div>
                  </w:divsChild>
                </w:div>
                <w:div w:id="1069231541">
                  <w:marLeft w:val="0"/>
                  <w:marRight w:val="0"/>
                  <w:marTop w:val="0"/>
                  <w:marBottom w:val="0"/>
                  <w:divBdr>
                    <w:top w:val="none" w:sz="0" w:space="0" w:color="auto"/>
                    <w:left w:val="none" w:sz="0" w:space="0" w:color="auto"/>
                    <w:bottom w:val="none" w:sz="0" w:space="0" w:color="auto"/>
                    <w:right w:val="none" w:sz="0" w:space="0" w:color="auto"/>
                  </w:divBdr>
                  <w:divsChild>
                    <w:div w:id="999621113">
                      <w:marLeft w:val="0"/>
                      <w:marRight w:val="0"/>
                      <w:marTop w:val="0"/>
                      <w:marBottom w:val="0"/>
                      <w:divBdr>
                        <w:top w:val="none" w:sz="0" w:space="0" w:color="auto"/>
                        <w:left w:val="none" w:sz="0" w:space="0" w:color="auto"/>
                        <w:bottom w:val="none" w:sz="0" w:space="0" w:color="auto"/>
                        <w:right w:val="none" w:sz="0" w:space="0" w:color="auto"/>
                      </w:divBdr>
                    </w:div>
                  </w:divsChild>
                </w:div>
                <w:div w:id="1084304149">
                  <w:marLeft w:val="0"/>
                  <w:marRight w:val="0"/>
                  <w:marTop w:val="0"/>
                  <w:marBottom w:val="0"/>
                  <w:divBdr>
                    <w:top w:val="none" w:sz="0" w:space="0" w:color="auto"/>
                    <w:left w:val="none" w:sz="0" w:space="0" w:color="auto"/>
                    <w:bottom w:val="none" w:sz="0" w:space="0" w:color="auto"/>
                    <w:right w:val="none" w:sz="0" w:space="0" w:color="auto"/>
                  </w:divBdr>
                  <w:divsChild>
                    <w:div w:id="2072078448">
                      <w:marLeft w:val="0"/>
                      <w:marRight w:val="0"/>
                      <w:marTop w:val="0"/>
                      <w:marBottom w:val="0"/>
                      <w:divBdr>
                        <w:top w:val="none" w:sz="0" w:space="0" w:color="auto"/>
                        <w:left w:val="none" w:sz="0" w:space="0" w:color="auto"/>
                        <w:bottom w:val="none" w:sz="0" w:space="0" w:color="auto"/>
                        <w:right w:val="none" w:sz="0" w:space="0" w:color="auto"/>
                      </w:divBdr>
                    </w:div>
                  </w:divsChild>
                </w:div>
                <w:div w:id="1159082641">
                  <w:marLeft w:val="0"/>
                  <w:marRight w:val="0"/>
                  <w:marTop w:val="0"/>
                  <w:marBottom w:val="0"/>
                  <w:divBdr>
                    <w:top w:val="none" w:sz="0" w:space="0" w:color="auto"/>
                    <w:left w:val="none" w:sz="0" w:space="0" w:color="auto"/>
                    <w:bottom w:val="none" w:sz="0" w:space="0" w:color="auto"/>
                    <w:right w:val="none" w:sz="0" w:space="0" w:color="auto"/>
                  </w:divBdr>
                  <w:divsChild>
                    <w:div w:id="633561930">
                      <w:marLeft w:val="0"/>
                      <w:marRight w:val="0"/>
                      <w:marTop w:val="0"/>
                      <w:marBottom w:val="0"/>
                      <w:divBdr>
                        <w:top w:val="none" w:sz="0" w:space="0" w:color="auto"/>
                        <w:left w:val="none" w:sz="0" w:space="0" w:color="auto"/>
                        <w:bottom w:val="none" w:sz="0" w:space="0" w:color="auto"/>
                        <w:right w:val="none" w:sz="0" w:space="0" w:color="auto"/>
                      </w:divBdr>
                    </w:div>
                  </w:divsChild>
                </w:div>
                <w:div w:id="1163084873">
                  <w:marLeft w:val="0"/>
                  <w:marRight w:val="0"/>
                  <w:marTop w:val="0"/>
                  <w:marBottom w:val="0"/>
                  <w:divBdr>
                    <w:top w:val="none" w:sz="0" w:space="0" w:color="auto"/>
                    <w:left w:val="none" w:sz="0" w:space="0" w:color="auto"/>
                    <w:bottom w:val="none" w:sz="0" w:space="0" w:color="auto"/>
                    <w:right w:val="none" w:sz="0" w:space="0" w:color="auto"/>
                  </w:divBdr>
                  <w:divsChild>
                    <w:div w:id="1037467048">
                      <w:marLeft w:val="0"/>
                      <w:marRight w:val="0"/>
                      <w:marTop w:val="0"/>
                      <w:marBottom w:val="0"/>
                      <w:divBdr>
                        <w:top w:val="none" w:sz="0" w:space="0" w:color="auto"/>
                        <w:left w:val="none" w:sz="0" w:space="0" w:color="auto"/>
                        <w:bottom w:val="none" w:sz="0" w:space="0" w:color="auto"/>
                        <w:right w:val="none" w:sz="0" w:space="0" w:color="auto"/>
                      </w:divBdr>
                    </w:div>
                  </w:divsChild>
                </w:div>
                <w:div w:id="1234900025">
                  <w:marLeft w:val="0"/>
                  <w:marRight w:val="0"/>
                  <w:marTop w:val="0"/>
                  <w:marBottom w:val="0"/>
                  <w:divBdr>
                    <w:top w:val="none" w:sz="0" w:space="0" w:color="auto"/>
                    <w:left w:val="none" w:sz="0" w:space="0" w:color="auto"/>
                    <w:bottom w:val="none" w:sz="0" w:space="0" w:color="auto"/>
                    <w:right w:val="none" w:sz="0" w:space="0" w:color="auto"/>
                  </w:divBdr>
                  <w:divsChild>
                    <w:div w:id="175922541">
                      <w:marLeft w:val="0"/>
                      <w:marRight w:val="0"/>
                      <w:marTop w:val="0"/>
                      <w:marBottom w:val="0"/>
                      <w:divBdr>
                        <w:top w:val="none" w:sz="0" w:space="0" w:color="auto"/>
                        <w:left w:val="none" w:sz="0" w:space="0" w:color="auto"/>
                        <w:bottom w:val="none" w:sz="0" w:space="0" w:color="auto"/>
                        <w:right w:val="none" w:sz="0" w:space="0" w:color="auto"/>
                      </w:divBdr>
                    </w:div>
                  </w:divsChild>
                </w:div>
                <w:div w:id="1246109016">
                  <w:marLeft w:val="0"/>
                  <w:marRight w:val="0"/>
                  <w:marTop w:val="0"/>
                  <w:marBottom w:val="0"/>
                  <w:divBdr>
                    <w:top w:val="none" w:sz="0" w:space="0" w:color="auto"/>
                    <w:left w:val="none" w:sz="0" w:space="0" w:color="auto"/>
                    <w:bottom w:val="none" w:sz="0" w:space="0" w:color="auto"/>
                    <w:right w:val="none" w:sz="0" w:space="0" w:color="auto"/>
                  </w:divBdr>
                  <w:divsChild>
                    <w:div w:id="499394231">
                      <w:marLeft w:val="0"/>
                      <w:marRight w:val="0"/>
                      <w:marTop w:val="0"/>
                      <w:marBottom w:val="0"/>
                      <w:divBdr>
                        <w:top w:val="none" w:sz="0" w:space="0" w:color="auto"/>
                        <w:left w:val="none" w:sz="0" w:space="0" w:color="auto"/>
                        <w:bottom w:val="none" w:sz="0" w:space="0" w:color="auto"/>
                        <w:right w:val="none" w:sz="0" w:space="0" w:color="auto"/>
                      </w:divBdr>
                    </w:div>
                  </w:divsChild>
                </w:div>
                <w:div w:id="1295335094">
                  <w:marLeft w:val="0"/>
                  <w:marRight w:val="0"/>
                  <w:marTop w:val="0"/>
                  <w:marBottom w:val="0"/>
                  <w:divBdr>
                    <w:top w:val="none" w:sz="0" w:space="0" w:color="auto"/>
                    <w:left w:val="none" w:sz="0" w:space="0" w:color="auto"/>
                    <w:bottom w:val="none" w:sz="0" w:space="0" w:color="auto"/>
                    <w:right w:val="none" w:sz="0" w:space="0" w:color="auto"/>
                  </w:divBdr>
                  <w:divsChild>
                    <w:div w:id="104469674">
                      <w:marLeft w:val="0"/>
                      <w:marRight w:val="0"/>
                      <w:marTop w:val="0"/>
                      <w:marBottom w:val="0"/>
                      <w:divBdr>
                        <w:top w:val="none" w:sz="0" w:space="0" w:color="auto"/>
                        <w:left w:val="none" w:sz="0" w:space="0" w:color="auto"/>
                        <w:bottom w:val="none" w:sz="0" w:space="0" w:color="auto"/>
                        <w:right w:val="none" w:sz="0" w:space="0" w:color="auto"/>
                      </w:divBdr>
                    </w:div>
                  </w:divsChild>
                </w:div>
                <w:div w:id="1314336176">
                  <w:marLeft w:val="0"/>
                  <w:marRight w:val="0"/>
                  <w:marTop w:val="0"/>
                  <w:marBottom w:val="0"/>
                  <w:divBdr>
                    <w:top w:val="none" w:sz="0" w:space="0" w:color="auto"/>
                    <w:left w:val="none" w:sz="0" w:space="0" w:color="auto"/>
                    <w:bottom w:val="none" w:sz="0" w:space="0" w:color="auto"/>
                    <w:right w:val="none" w:sz="0" w:space="0" w:color="auto"/>
                  </w:divBdr>
                  <w:divsChild>
                    <w:div w:id="1621304351">
                      <w:marLeft w:val="0"/>
                      <w:marRight w:val="0"/>
                      <w:marTop w:val="0"/>
                      <w:marBottom w:val="0"/>
                      <w:divBdr>
                        <w:top w:val="none" w:sz="0" w:space="0" w:color="auto"/>
                        <w:left w:val="none" w:sz="0" w:space="0" w:color="auto"/>
                        <w:bottom w:val="none" w:sz="0" w:space="0" w:color="auto"/>
                        <w:right w:val="none" w:sz="0" w:space="0" w:color="auto"/>
                      </w:divBdr>
                    </w:div>
                  </w:divsChild>
                </w:div>
                <w:div w:id="1314873515">
                  <w:marLeft w:val="0"/>
                  <w:marRight w:val="0"/>
                  <w:marTop w:val="0"/>
                  <w:marBottom w:val="0"/>
                  <w:divBdr>
                    <w:top w:val="none" w:sz="0" w:space="0" w:color="auto"/>
                    <w:left w:val="none" w:sz="0" w:space="0" w:color="auto"/>
                    <w:bottom w:val="none" w:sz="0" w:space="0" w:color="auto"/>
                    <w:right w:val="none" w:sz="0" w:space="0" w:color="auto"/>
                  </w:divBdr>
                  <w:divsChild>
                    <w:div w:id="1201934589">
                      <w:marLeft w:val="0"/>
                      <w:marRight w:val="0"/>
                      <w:marTop w:val="0"/>
                      <w:marBottom w:val="0"/>
                      <w:divBdr>
                        <w:top w:val="none" w:sz="0" w:space="0" w:color="auto"/>
                        <w:left w:val="none" w:sz="0" w:space="0" w:color="auto"/>
                        <w:bottom w:val="none" w:sz="0" w:space="0" w:color="auto"/>
                        <w:right w:val="none" w:sz="0" w:space="0" w:color="auto"/>
                      </w:divBdr>
                    </w:div>
                  </w:divsChild>
                </w:div>
                <w:div w:id="1325818848">
                  <w:marLeft w:val="0"/>
                  <w:marRight w:val="0"/>
                  <w:marTop w:val="0"/>
                  <w:marBottom w:val="0"/>
                  <w:divBdr>
                    <w:top w:val="none" w:sz="0" w:space="0" w:color="auto"/>
                    <w:left w:val="none" w:sz="0" w:space="0" w:color="auto"/>
                    <w:bottom w:val="none" w:sz="0" w:space="0" w:color="auto"/>
                    <w:right w:val="none" w:sz="0" w:space="0" w:color="auto"/>
                  </w:divBdr>
                  <w:divsChild>
                    <w:div w:id="660159628">
                      <w:marLeft w:val="0"/>
                      <w:marRight w:val="0"/>
                      <w:marTop w:val="0"/>
                      <w:marBottom w:val="0"/>
                      <w:divBdr>
                        <w:top w:val="none" w:sz="0" w:space="0" w:color="auto"/>
                        <w:left w:val="none" w:sz="0" w:space="0" w:color="auto"/>
                        <w:bottom w:val="none" w:sz="0" w:space="0" w:color="auto"/>
                        <w:right w:val="none" w:sz="0" w:space="0" w:color="auto"/>
                      </w:divBdr>
                    </w:div>
                  </w:divsChild>
                </w:div>
                <w:div w:id="1355035013">
                  <w:marLeft w:val="0"/>
                  <w:marRight w:val="0"/>
                  <w:marTop w:val="0"/>
                  <w:marBottom w:val="0"/>
                  <w:divBdr>
                    <w:top w:val="none" w:sz="0" w:space="0" w:color="auto"/>
                    <w:left w:val="none" w:sz="0" w:space="0" w:color="auto"/>
                    <w:bottom w:val="none" w:sz="0" w:space="0" w:color="auto"/>
                    <w:right w:val="none" w:sz="0" w:space="0" w:color="auto"/>
                  </w:divBdr>
                  <w:divsChild>
                    <w:div w:id="317614797">
                      <w:marLeft w:val="0"/>
                      <w:marRight w:val="0"/>
                      <w:marTop w:val="0"/>
                      <w:marBottom w:val="0"/>
                      <w:divBdr>
                        <w:top w:val="none" w:sz="0" w:space="0" w:color="auto"/>
                        <w:left w:val="none" w:sz="0" w:space="0" w:color="auto"/>
                        <w:bottom w:val="none" w:sz="0" w:space="0" w:color="auto"/>
                        <w:right w:val="none" w:sz="0" w:space="0" w:color="auto"/>
                      </w:divBdr>
                    </w:div>
                  </w:divsChild>
                </w:div>
                <w:div w:id="1359313058">
                  <w:marLeft w:val="0"/>
                  <w:marRight w:val="0"/>
                  <w:marTop w:val="0"/>
                  <w:marBottom w:val="0"/>
                  <w:divBdr>
                    <w:top w:val="none" w:sz="0" w:space="0" w:color="auto"/>
                    <w:left w:val="none" w:sz="0" w:space="0" w:color="auto"/>
                    <w:bottom w:val="none" w:sz="0" w:space="0" w:color="auto"/>
                    <w:right w:val="none" w:sz="0" w:space="0" w:color="auto"/>
                  </w:divBdr>
                  <w:divsChild>
                    <w:div w:id="1348369946">
                      <w:marLeft w:val="0"/>
                      <w:marRight w:val="0"/>
                      <w:marTop w:val="0"/>
                      <w:marBottom w:val="0"/>
                      <w:divBdr>
                        <w:top w:val="none" w:sz="0" w:space="0" w:color="auto"/>
                        <w:left w:val="none" w:sz="0" w:space="0" w:color="auto"/>
                        <w:bottom w:val="none" w:sz="0" w:space="0" w:color="auto"/>
                        <w:right w:val="none" w:sz="0" w:space="0" w:color="auto"/>
                      </w:divBdr>
                    </w:div>
                  </w:divsChild>
                </w:div>
                <w:div w:id="1359745008">
                  <w:marLeft w:val="0"/>
                  <w:marRight w:val="0"/>
                  <w:marTop w:val="0"/>
                  <w:marBottom w:val="0"/>
                  <w:divBdr>
                    <w:top w:val="none" w:sz="0" w:space="0" w:color="auto"/>
                    <w:left w:val="none" w:sz="0" w:space="0" w:color="auto"/>
                    <w:bottom w:val="none" w:sz="0" w:space="0" w:color="auto"/>
                    <w:right w:val="none" w:sz="0" w:space="0" w:color="auto"/>
                  </w:divBdr>
                  <w:divsChild>
                    <w:div w:id="1537352672">
                      <w:marLeft w:val="0"/>
                      <w:marRight w:val="0"/>
                      <w:marTop w:val="0"/>
                      <w:marBottom w:val="0"/>
                      <w:divBdr>
                        <w:top w:val="none" w:sz="0" w:space="0" w:color="auto"/>
                        <w:left w:val="none" w:sz="0" w:space="0" w:color="auto"/>
                        <w:bottom w:val="none" w:sz="0" w:space="0" w:color="auto"/>
                        <w:right w:val="none" w:sz="0" w:space="0" w:color="auto"/>
                      </w:divBdr>
                    </w:div>
                  </w:divsChild>
                </w:div>
                <w:div w:id="1394963593">
                  <w:marLeft w:val="0"/>
                  <w:marRight w:val="0"/>
                  <w:marTop w:val="0"/>
                  <w:marBottom w:val="0"/>
                  <w:divBdr>
                    <w:top w:val="none" w:sz="0" w:space="0" w:color="auto"/>
                    <w:left w:val="none" w:sz="0" w:space="0" w:color="auto"/>
                    <w:bottom w:val="none" w:sz="0" w:space="0" w:color="auto"/>
                    <w:right w:val="none" w:sz="0" w:space="0" w:color="auto"/>
                  </w:divBdr>
                  <w:divsChild>
                    <w:div w:id="2066758676">
                      <w:marLeft w:val="0"/>
                      <w:marRight w:val="0"/>
                      <w:marTop w:val="0"/>
                      <w:marBottom w:val="0"/>
                      <w:divBdr>
                        <w:top w:val="none" w:sz="0" w:space="0" w:color="auto"/>
                        <w:left w:val="none" w:sz="0" w:space="0" w:color="auto"/>
                        <w:bottom w:val="none" w:sz="0" w:space="0" w:color="auto"/>
                        <w:right w:val="none" w:sz="0" w:space="0" w:color="auto"/>
                      </w:divBdr>
                    </w:div>
                  </w:divsChild>
                </w:div>
                <w:div w:id="1407916169">
                  <w:marLeft w:val="0"/>
                  <w:marRight w:val="0"/>
                  <w:marTop w:val="0"/>
                  <w:marBottom w:val="0"/>
                  <w:divBdr>
                    <w:top w:val="none" w:sz="0" w:space="0" w:color="auto"/>
                    <w:left w:val="none" w:sz="0" w:space="0" w:color="auto"/>
                    <w:bottom w:val="none" w:sz="0" w:space="0" w:color="auto"/>
                    <w:right w:val="none" w:sz="0" w:space="0" w:color="auto"/>
                  </w:divBdr>
                  <w:divsChild>
                    <w:div w:id="1924222673">
                      <w:marLeft w:val="0"/>
                      <w:marRight w:val="0"/>
                      <w:marTop w:val="0"/>
                      <w:marBottom w:val="0"/>
                      <w:divBdr>
                        <w:top w:val="none" w:sz="0" w:space="0" w:color="auto"/>
                        <w:left w:val="none" w:sz="0" w:space="0" w:color="auto"/>
                        <w:bottom w:val="none" w:sz="0" w:space="0" w:color="auto"/>
                        <w:right w:val="none" w:sz="0" w:space="0" w:color="auto"/>
                      </w:divBdr>
                    </w:div>
                  </w:divsChild>
                </w:div>
                <w:div w:id="1434013901">
                  <w:marLeft w:val="0"/>
                  <w:marRight w:val="0"/>
                  <w:marTop w:val="0"/>
                  <w:marBottom w:val="0"/>
                  <w:divBdr>
                    <w:top w:val="none" w:sz="0" w:space="0" w:color="auto"/>
                    <w:left w:val="none" w:sz="0" w:space="0" w:color="auto"/>
                    <w:bottom w:val="none" w:sz="0" w:space="0" w:color="auto"/>
                    <w:right w:val="none" w:sz="0" w:space="0" w:color="auto"/>
                  </w:divBdr>
                  <w:divsChild>
                    <w:div w:id="1689288175">
                      <w:marLeft w:val="0"/>
                      <w:marRight w:val="0"/>
                      <w:marTop w:val="0"/>
                      <w:marBottom w:val="0"/>
                      <w:divBdr>
                        <w:top w:val="none" w:sz="0" w:space="0" w:color="auto"/>
                        <w:left w:val="none" w:sz="0" w:space="0" w:color="auto"/>
                        <w:bottom w:val="none" w:sz="0" w:space="0" w:color="auto"/>
                        <w:right w:val="none" w:sz="0" w:space="0" w:color="auto"/>
                      </w:divBdr>
                    </w:div>
                  </w:divsChild>
                </w:div>
                <w:div w:id="1439326864">
                  <w:marLeft w:val="0"/>
                  <w:marRight w:val="0"/>
                  <w:marTop w:val="0"/>
                  <w:marBottom w:val="0"/>
                  <w:divBdr>
                    <w:top w:val="none" w:sz="0" w:space="0" w:color="auto"/>
                    <w:left w:val="none" w:sz="0" w:space="0" w:color="auto"/>
                    <w:bottom w:val="none" w:sz="0" w:space="0" w:color="auto"/>
                    <w:right w:val="none" w:sz="0" w:space="0" w:color="auto"/>
                  </w:divBdr>
                  <w:divsChild>
                    <w:div w:id="1530602067">
                      <w:marLeft w:val="0"/>
                      <w:marRight w:val="0"/>
                      <w:marTop w:val="0"/>
                      <w:marBottom w:val="0"/>
                      <w:divBdr>
                        <w:top w:val="none" w:sz="0" w:space="0" w:color="auto"/>
                        <w:left w:val="none" w:sz="0" w:space="0" w:color="auto"/>
                        <w:bottom w:val="none" w:sz="0" w:space="0" w:color="auto"/>
                        <w:right w:val="none" w:sz="0" w:space="0" w:color="auto"/>
                      </w:divBdr>
                    </w:div>
                  </w:divsChild>
                </w:div>
                <w:div w:id="1454976120">
                  <w:marLeft w:val="0"/>
                  <w:marRight w:val="0"/>
                  <w:marTop w:val="0"/>
                  <w:marBottom w:val="0"/>
                  <w:divBdr>
                    <w:top w:val="none" w:sz="0" w:space="0" w:color="auto"/>
                    <w:left w:val="none" w:sz="0" w:space="0" w:color="auto"/>
                    <w:bottom w:val="none" w:sz="0" w:space="0" w:color="auto"/>
                    <w:right w:val="none" w:sz="0" w:space="0" w:color="auto"/>
                  </w:divBdr>
                  <w:divsChild>
                    <w:div w:id="1935624216">
                      <w:marLeft w:val="0"/>
                      <w:marRight w:val="0"/>
                      <w:marTop w:val="0"/>
                      <w:marBottom w:val="0"/>
                      <w:divBdr>
                        <w:top w:val="none" w:sz="0" w:space="0" w:color="auto"/>
                        <w:left w:val="none" w:sz="0" w:space="0" w:color="auto"/>
                        <w:bottom w:val="none" w:sz="0" w:space="0" w:color="auto"/>
                        <w:right w:val="none" w:sz="0" w:space="0" w:color="auto"/>
                      </w:divBdr>
                    </w:div>
                  </w:divsChild>
                </w:div>
                <w:div w:id="1463039693">
                  <w:marLeft w:val="0"/>
                  <w:marRight w:val="0"/>
                  <w:marTop w:val="0"/>
                  <w:marBottom w:val="0"/>
                  <w:divBdr>
                    <w:top w:val="none" w:sz="0" w:space="0" w:color="auto"/>
                    <w:left w:val="none" w:sz="0" w:space="0" w:color="auto"/>
                    <w:bottom w:val="none" w:sz="0" w:space="0" w:color="auto"/>
                    <w:right w:val="none" w:sz="0" w:space="0" w:color="auto"/>
                  </w:divBdr>
                  <w:divsChild>
                    <w:div w:id="1548447794">
                      <w:marLeft w:val="0"/>
                      <w:marRight w:val="0"/>
                      <w:marTop w:val="0"/>
                      <w:marBottom w:val="0"/>
                      <w:divBdr>
                        <w:top w:val="none" w:sz="0" w:space="0" w:color="auto"/>
                        <w:left w:val="none" w:sz="0" w:space="0" w:color="auto"/>
                        <w:bottom w:val="none" w:sz="0" w:space="0" w:color="auto"/>
                        <w:right w:val="none" w:sz="0" w:space="0" w:color="auto"/>
                      </w:divBdr>
                    </w:div>
                    <w:div w:id="1576629549">
                      <w:marLeft w:val="0"/>
                      <w:marRight w:val="0"/>
                      <w:marTop w:val="0"/>
                      <w:marBottom w:val="0"/>
                      <w:divBdr>
                        <w:top w:val="none" w:sz="0" w:space="0" w:color="auto"/>
                        <w:left w:val="none" w:sz="0" w:space="0" w:color="auto"/>
                        <w:bottom w:val="none" w:sz="0" w:space="0" w:color="auto"/>
                        <w:right w:val="none" w:sz="0" w:space="0" w:color="auto"/>
                      </w:divBdr>
                    </w:div>
                    <w:div w:id="1716352881">
                      <w:marLeft w:val="0"/>
                      <w:marRight w:val="0"/>
                      <w:marTop w:val="0"/>
                      <w:marBottom w:val="0"/>
                      <w:divBdr>
                        <w:top w:val="none" w:sz="0" w:space="0" w:color="auto"/>
                        <w:left w:val="none" w:sz="0" w:space="0" w:color="auto"/>
                        <w:bottom w:val="none" w:sz="0" w:space="0" w:color="auto"/>
                        <w:right w:val="none" w:sz="0" w:space="0" w:color="auto"/>
                      </w:divBdr>
                    </w:div>
                    <w:div w:id="1963262645">
                      <w:marLeft w:val="0"/>
                      <w:marRight w:val="0"/>
                      <w:marTop w:val="0"/>
                      <w:marBottom w:val="0"/>
                      <w:divBdr>
                        <w:top w:val="none" w:sz="0" w:space="0" w:color="auto"/>
                        <w:left w:val="none" w:sz="0" w:space="0" w:color="auto"/>
                        <w:bottom w:val="none" w:sz="0" w:space="0" w:color="auto"/>
                        <w:right w:val="none" w:sz="0" w:space="0" w:color="auto"/>
                      </w:divBdr>
                    </w:div>
                  </w:divsChild>
                </w:div>
                <w:div w:id="1470585228">
                  <w:marLeft w:val="0"/>
                  <w:marRight w:val="0"/>
                  <w:marTop w:val="0"/>
                  <w:marBottom w:val="0"/>
                  <w:divBdr>
                    <w:top w:val="none" w:sz="0" w:space="0" w:color="auto"/>
                    <w:left w:val="none" w:sz="0" w:space="0" w:color="auto"/>
                    <w:bottom w:val="none" w:sz="0" w:space="0" w:color="auto"/>
                    <w:right w:val="none" w:sz="0" w:space="0" w:color="auto"/>
                  </w:divBdr>
                  <w:divsChild>
                    <w:div w:id="241304555">
                      <w:marLeft w:val="0"/>
                      <w:marRight w:val="0"/>
                      <w:marTop w:val="0"/>
                      <w:marBottom w:val="0"/>
                      <w:divBdr>
                        <w:top w:val="none" w:sz="0" w:space="0" w:color="auto"/>
                        <w:left w:val="none" w:sz="0" w:space="0" w:color="auto"/>
                        <w:bottom w:val="none" w:sz="0" w:space="0" w:color="auto"/>
                        <w:right w:val="none" w:sz="0" w:space="0" w:color="auto"/>
                      </w:divBdr>
                    </w:div>
                  </w:divsChild>
                </w:div>
                <w:div w:id="1494711705">
                  <w:marLeft w:val="0"/>
                  <w:marRight w:val="0"/>
                  <w:marTop w:val="0"/>
                  <w:marBottom w:val="0"/>
                  <w:divBdr>
                    <w:top w:val="none" w:sz="0" w:space="0" w:color="auto"/>
                    <w:left w:val="none" w:sz="0" w:space="0" w:color="auto"/>
                    <w:bottom w:val="none" w:sz="0" w:space="0" w:color="auto"/>
                    <w:right w:val="none" w:sz="0" w:space="0" w:color="auto"/>
                  </w:divBdr>
                  <w:divsChild>
                    <w:div w:id="1147865935">
                      <w:marLeft w:val="0"/>
                      <w:marRight w:val="0"/>
                      <w:marTop w:val="0"/>
                      <w:marBottom w:val="0"/>
                      <w:divBdr>
                        <w:top w:val="none" w:sz="0" w:space="0" w:color="auto"/>
                        <w:left w:val="none" w:sz="0" w:space="0" w:color="auto"/>
                        <w:bottom w:val="none" w:sz="0" w:space="0" w:color="auto"/>
                        <w:right w:val="none" w:sz="0" w:space="0" w:color="auto"/>
                      </w:divBdr>
                    </w:div>
                  </w:divsChild>
                </w:div>
                <w:div w:id="1502239674">
                  <w:marLeft w:val="0"/>
                  <w:marRight w:val="0"/>
                  <w:marTop w:val="0"/>
                  <w:marBottom w:val="0"/>
                  <w:divBdr>
                    <w:top w:val="none" w:sz="0" w:space="0" w:color="auto"/>
                    <w:left w:val="none" w:sz="0" w:space="0" w:color="auto"/>
                    <w:bottom w:val="none" w:sz="0" w:space="0" w:color="auto"/>
                    <w:right w:val="none" w:sz="0" w:space="0" w:color="auto"/>
                  </w:divBdr>
                  <w:divsChild>
                    <w:div w:id="1398745306">
                      <w:marLeft w:val="0"/>
                      <w:marRight w:val="0"/>
                      <w:marTop w:val="0"/>
                      <w:marBottom w:val="0"/>
                      <w:divBdr>
                        <w:top w:val="none" w:sz="0" w:space="0" w:color="auto"/>
                        <w:left w:val="none" w:sz="0" w:space="0" w:color="auto"/>
                        <w:bottom w:val="none" w:sz="0" w:space="0" w:color="auto"/>
                        <w:right w:val="none" w:sz="0" w:space="0" w:color="auto"/>
                      </w:divBdr>
                    </w:div>
                  </w:divsChild>
                </w:div>
                <w:div w:id="1602764932">
                  <w:marLeft w:val="0"/>
                  <w:marRight w:val="0"/>
                  <w:marTop w:val="0"/>
                  <w:marBottom w:val="0"/>
                  <w:divBdr>
                    <w:top w:val="none" w:sz="0" w:space="0" w:color="auto"/>
                    <w:left w:val="none" w:sz="0" w:space="0" w:color="auto"/>
                    <w:bottom w:val="none" w:sz="0" w:space="0" w:color="auto"/>
                    <w:right w:val="none" w:sz="0" w:space="0" w:color="auto"/>
                  </w:divBdr>
                  <w:divsChild>
                    <w:div w:id="317422850">
                      <w:marLeft w:val="0"/>
                      <w:marRight w:val="0"/>
                      <w:marTop w:val="0"/>
                      <w:marBottom w:val="0"/>
                      <w:divBdr>
                        <w:top w:val="none" w:sz="0" w:space="0" w:color="auto"/>
                        <w:left w:val="none" w:sz="0" w:space="0" w:color="auto"/>
                        <w:bottom w:val="none" w:sz="0" w:space="0" w:color="auto"/>
                        <w:right w:val="none" w:sz="0" w:space="0" w:color="auto"/>
                      </w:divBdr>
                    </w:div>
                  </w:divsChild>
                </w:div>
                <w:div w:id="1634600963">
                  <w:marLeft w:val="0"/>
                  <w:marRight w:val="0"/>
                  <w:marTop w:val="0"/>
                  <w:marBottom w:val="0"/>
                  <w:divBdr>
                    <w:top w:val="none" w:sz="0" w:space="0" w:color="auto"/>
                    <w:left w:val="none" w:sz="0" w:space="0" w:color="auto"/>
                    <w:bottom w:val="none" w:sz="0" w:space="0" w:color="auto"/>
                    <w:right w:val="none" w:sz="0" w:space="0" w:color="auto"/>
                  </w:divBdr>
                  <w:divsChild>
                    <w:div w:id="42414533">
                      <w:marLeft w:val="0"/>
                      <w:marRight w:val="0"/>
                      <w:marTop w:val="0"/>
                      <w:marBottom w:val="0"/>
                      <w:divBdr>
                        <w:top w:val="none" w:sz="0" w:space="0" w:color="auto"/>
                        <w:left w:val="none" w:sz="0" w:space="0" w:color="auto"/>
                        <w:bottom w:val="none" w:sz="0" w:space="0" w:color="auto"/>
                        <w:right w:val="none" w:sz="0" w:space="0" w:color="auto"/>
                      </w:divBdr>
                    </w:div>
                  </w:divsChild>
                </w:div>
                <w:div w:id="1672294678">
                  <w:marLeft w:val="0"/>
                  <w:marRight w:val="0"/>
                  <w:marTop w:val="0"/>
                  <w:marBottom w:val="0"/>
                  <w:divBdr>
                    <w:top w:val="none" w:sz="0" w:space="0" w:color="auto"/>
                    <w:left w:val="none" w:sz="0" w:space="0" w:color="auto"/>
                    <w:bottom w:val="none" w:sz="0" w:space="0" w:color="auto"/>
                    <w:right w:val="none" w:sz="0" w:space="0" w:color="auto"/>
                  </w:divBdr>
                  <w:divsChild>
                    <w:div w:id="1930388233">
                      <w:marLeft w:val="0"/>
                      <w:marRight w:val="0"/>
                      <w:marTop w:val="0"/>
                      <w:marBottom w:val="0"/>
                      <w:divBdr>
                        <w:top w:val="none" w:sz="0" w:space="0" w:color="auto"/>
                        <w:left w:val="none" w:sz="0" w:space="0" w:color="auto"/>
                        <w:bottom w:val="none" w:sz="0" w:space="0" w:color="auto"/>
                        <w:right w:val="none" w:sz="0" w:space="0" w:color="auto"/>
                      </w:divBdr>
                    </w:div>
                  </w:divsChild>
                </w:div>
                <w:div w:id="1684745720">
                  <w:marLeft w:val="0"/>
                  <w:marRight w:val="0"/>
                  <w:marTop w:val="0"/>
                  <w:marBottom w:val="0"/>
                  <w:divBdr>
                    <w:top w:val="none" w:sz="0" w:space="0" w:color="auto"/>
                    <w:left w:val="none" w:sz="0" w:space="0" w:color="auto"/>
                    <w:bottom w:val="none" w:sz="0" w:space="0" w:color="auto"/>
                    <w:right w:val="none" w:sz="0" w:space="0" w:color="auto"/>
                  </w:divBdr>
                  <w:divsChild>
                    <w:div w:id="1028526814">
                      <w:marLeft w:val="0"/>
                      <w:marRight w:val="0"/>
                      <w:marTop w:val="0"/>
                      <w:marBottom w:val="0"/>
                      <w:divBdr>
                        <w:top w:val="none" w:sz="0" w:space="0" w:color="auto"/>
                        <w:left w:val="none" w:sz="0" w:space="0" w:color="auto"/>
                        <w:bottom w:val="none" w:sz="0" w:space="0" w:color="auto"/>
                        <w:right w:val="none" w:sz="0" w:space="0" w:color="auto"/>
                      </w:divBdr>
                    </w:div>
                  </w:divsChild>
                </w:div>
                <w:div w:id="1704288340">
                  <w:marLeft w:val="0"/>
                  <w:marRight w:val="0"/>
                  <w:marTop w:val="0"/>
                  <w:marBottom w:val="0"/>
                  <w:divBdr>
                    <w:top w:val="none" w:sz="0" w:space="0" w:color="auto"/>
                    <w:left w:val="none" w:sz="0" w:space="0" w:color="auto"/>
                    <w:bottom w:val="none" w:sz="0" w:space="0" w:color="auto"/>
                    <w:right w:val="none" w:sz="0" w:space="0" w:color="auto"/>
                  </w:divBdr>
                  <w:divsChild>
                    <w:div w:id="401098883">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0"/>
                  <w:marBottom w:val="0"/>
                  <w:divBdr>
                    <w:top w:val="none" w:sz="0" w:space="0" w:color="auto"/>
                    <w:left w:val="none" w:sz="0" w:space="0" w:color="auto"/>
                    <w:bottom w:val="none" w:sz="0" w:space="0" w:color="auto"/>
                    <w:right w:val="none" w:sz="0" w:space="0" w:color="auto"/>
                  </w:divBdr>
                  <w:divsChild>
                    <w:div w:id="221913700">
                      <w:marLeft w:val="0"/>
                      <w:marRight w:val="0"/>
                      <w:marTop w:val="0"/>
                      <w:marBottom w:val="0"/>
                      <w:divBdr>
                        <w:top w:val="none" w:sz="0" w:space="0" w:color="auto"/>
                        <w:left w:val="none" w:sz="0" w:space="0" w:color="auto"/>
                        <w:bottom w:val="none" w:sz="0" w:space="0" w:color="auto"/>
                        <w:right w:val="none" w:sz="0" w:space="0" w:color="auto"/>
                      </w:divBdr>
                    </w:div>
                  </w:divsChild>
                </w:div>
                <w:div w:id="1768692624">
                  <w:marLeft w:val="0"/>
                  <w:marRight w:val="0"/>
                  <w:marTop w:val="0"/>
                  <w:marBottom w:val="0"/>
                  <w:divBdr>
                    <w:top w:val="none" w:sz="0" w:space="0" w:color="auto"/>
                    <w:left w:val="none" w:sz="0" w:space="0" w:color="auto"/>
                    <w:bottom w:val="none" w:sz="0" w:space="0" w:color="auto"/>
                    <w:right w:val="none" w:sz="0" w:space="0" w:color="auto"/>
                  </w:divBdr>
                  <w:divsChild>
                    <w:div w:id="1796826495">
                      <w:marLeft w:val="0"/>
                      <w:marRight w:val="0"/>
                      <w:marTop w:val="0"/>
                      <w:marBottom w:val="0"/>
                      <w:divBdr>
                        <w:top w:val="none" w:sz="0" w:space="0" w:color="auto"/>
                        <w:left w:val="none" w:sz="0" w:space="0" w:color="auto"/>
                        <w:bottom w:val="none" w:sz="0" w:space="0" w:color="auto"/>
                        <w:right w:val="none" w:sz="0" w:space="0" w:color="auto"/>
                      </w:divBdr>
                    </w:div>
                  </w:divsChild>
                </w:div>
                <w:div w:id="1803689875">
                  <w:marLeft w:val="0"/>
                  <w:marRight w:val="0"/>
                  <w:marTop w:val="0"/>
                  <w:marBottom w:val="0"/>
                  <w:divBdr>
                    <w:top w:val="none" w:sz="0" w:space="0" w:color="auto"/>
                    <w:left w:val="none" w:sz="0" w:space="0" w:color="auto"/>
                    <w:bottom w:val="none" w:sz="0" w:space="0" w:color="auto"/>
                    <w:right w:val="none" w:sz="0" w:space="0" w:color="auto"/>
                  </w:divBdr>
                  <w:divsChild>
                    <w:div w:id="2020037520">
                      <w:marLeft w:val="0"/>
                      <w:marRight w:val="0"/>
                      <w:marTop w:val="0"/>
                      <w:marBottom w:val="0"/>
                      <w:divBdr>
                        <w:top w:val="none" w:sz="0" w:space="0" w:color="auto"/>
                        <w:left w:val="none" w:sz="0" w:space="0" w:color="auto"/>
                        <w:bottom w:val="none" w:sz="0" w:space="0" w:color="auto"/>
                        <w:right w:val="none" w:sz="0" w:space="0" w:color="auto"/>
                      </w:divBdr>
                    </w:div>
                  </w:divsChild>
                </w:div>
                <w:div w:id="1860662535">
                  <w:marLeft w:val="0"/>
                  <w:marRight w:val="0"/>
                  <w:marTop w:val="0"/>
                  <w:marBottom w:val="0"/>
                  <w:divBdr>
                    <w:top w:val="none" w:sz="0" w:space="0" w:color="auto"/>
                    <w:left w:val="none" w:sz="0" w:space="0" w:color="auto"/>
                    <w:bottom w:val="none" w:sz="0" w:space="0" w:color="auto"/>
                    <w:right w:val="none" w:sz="0" w:space="0" w:color="auto"/>
                  </w:divBdr>
                  <w:divsChild>
                    <w:div w:id="359285737">
                      <w:marLeft w:val="0"/>
                      <w:marRight w:val="0"/>
                      <w:marTop w:val="0"/>
                      <w:marBottom w:val="0"/>
                      <w:divBdr>
                        <w:top w:val="none" w:sz="0" w:space="0" w:color="auto"/>
                        <w:left w:val="none" w:sz="0" w:space="0" w:color="auto"/>
                        <w:bottom w:val="none" w:sz="0" w:space="0" w:color="auto"/>
                        <w:right w:val="none" w:sz="0" w:space="0" w:color="auto"/>
                      </w:divBdr>
                    </w:div>
                  </w:divsChild>
                </w:div>
                <w:div w:id="1939672198">
                  <w:marLeft w:val="0"/>
                  <w:marRight w:val="0"/>
                  <w:marTop w:val="0"/>
                  <w:marBottom w:val="0"/>
                  <w:divBdr>
                    <w:top w:val="none" w:sz="0" w:space="0" w:color="auto"/>
                    <w:left w:val="none" w:sz="0" w:space="0" w:color="auto"/>
                    <w:bottom w:val="none" w:sz="0" w:space="0" w:color="auto"/>
                    <w:right w:val="none" w:sz="0" w:space="0" w:color="auto"/>
                  </w:divBdr>
                  <w:divsChild>
                    <w:div w:id="698548777">
                      <w:marLeft w:val="0"/>
                      <w:marRight w:val="0"/>
                      <w:marTop w:val="0"/>
                      <w:marBottom w:val="0"/>
                      <w:divBdr>
                        <w:top w:val="none" w:sz="0" w:space="0" w:color="auto"/>
                        <w:left w:val="none" w:sz="0" w:space="0" w:color="auto"/>
                        <w:bottom w:val="none" w:sz="0" w:space="0" w:color="auto"/>
                        <w:right w:val="none" w:sz="0" w:space="0" w:color="auto"/>
                      </w:divBdr>
                    </w:div>
                  </w:divsChild>
                </w:div>
                <w:div w:id="1941448265">
                  <w:marLeft w:val="0"/>
                  <w:marRight w:val="0"/>
                  <w:marTop w:val="0"/>
                  <w:marBottom w:val="0"/>
                  <w:divBdr>
                    <w:top w:val="none" w:sz="0" w:space="0" w:color="auto"/>
                    <w:left w:val="none" w:sz="0" w:space="0" w:color="auto"/>
                    <w:bottom w:val="none" w:sz="0" w:space="0" w:color="auto"/>
                    <w:right w:val="none" w:sz="0" w:space="0" w:color="auto"/>
                  </w:divBdr>
                  <w:divsChild>
                    <w:div w:id="360595450">
                      <w:marLeft w:val="0"/>
                      <w:marRight w:val="0"/>
                      <w:marTop w:val="0"/>
                      <w:marBottom w:val="0"/>
                      <w:divBdr>
                        <w:top w:val="none" w:sz="0" w:space="0" w:color="auto"/>
                        <w:left w:val="none" w:sz="0" w:space="0" w:color="auto"/>
                        <w:bottom w:val="none" w:sz="0" w:space="0" w:color="auto"/>
                        <w:right w:val="none" w:sz="0" w:space="0" w:color="auto"/>
                      </w:divBdr>
                    </w:div>
                  </w:divsChild>
                </w:div>
                <w:div w:id="1969359614">
                  <w:marLeft w:val="0"/>
                  <w:marRight w:val="0"/>
                  <w:marTop w:val="0"/>
                  <w:marBottom w:val="0"/>
                  <w:divBdr>
                    <w:top w:val="none" w:sz="0" w:space="0" w:color="auto"/>
                    <w:left w:val="none" w:sz="0" w:space="0" w:color="auto"/>
                    <w:bottom w:val="none" w:sz="0" w:space="0" w:color="auto"/>
                    <w:right w:val="none" w:sz="0" w:space="0" w:color="auto"/>
                  </w:divBdr>
                  <w:divsChild>
                    <w:div w:id="2108117037">
                      <w:marLeft w:val="0"/>
                      <w:marRight w:val="0"/>
                      <w:marTop w:val="0"/>
                      <w:marBottom w:val="0"/>
                      <w:divBdr>
                        <w:top w:val="none" w:sz="0" w:space="0" w:color="auto"/>
                        <w:left w:val="none" w:sz="0" w:space="0" w:color="auto"/>
                        <w:bottom w:val="none" w:sz="0" w:space="0" w:color="auto"/>
                        <w:right w:val="none" w:sz="0" w:space="0" w:color="auto"/>
                      </w:divBdr>
                    </w:div>
                  </w:divsChild>
                </w:div>
                <w:div w:id="2004819455">
                  <w:marLeft w:val="0"/>
                  <w:marRight w:val="0"/>
                  <w:marTop w:val="0"/>
                  <w:marBottom w:val="0"/>
                  <w:divBdr>
                    <w:top w:val="none" w:sz="0" w:space="0" w:color="auto"/>
                    <w:left w:val="none" w:sz="0" w:space="0" w:color="auto"/>
                    <w:bottom w:val="none" w:sz="0" w:space="0" w:color="auto"/>
                    <w:right w:val="none" w:sz="0" w:space="0" w:color="auto"/>
                  </w:divBdr>
                  <w:divsChild>
                    <w:div w:id="1442845487">
                      <w:marLeft w:val="0"/>
                      <w:marRight w:val="0"/>
                      <w:marTop w:val="0"/>
                      <w:marBottom w:val="0"/>
                      <w:divBdr>
                        <w:top w:val="none" w:sz="0" w:space="0" w:color="auto"/>
                        <w:left w:val="none" w:sz="0" w:space="0" w:color="auto"/>
                        <w:bottom w:val="none" w:sz="0" w:space="0" w:color="auto"/>
                        <w:right w:val="none" w:sz="0" w:space="0" w:color="auto"/>
                      </w:divBdr>
                    </w:div>
                  </w:divsChild>
                </w:div>
                <w:div w:id="2026322244">
                  <w:marLeft w:val="0"/>
                  <w:marRight w:val="0"/>
                  <w:marTop w:val="0"/>
                  <w:marBottom w:val="0"/>
                  <w:divBdr>
                    <w:top w:val="none" w:sz="0" w:space="0" w:color="auto"/>
                    <w:left w:val="none" w:sz="0" w:space="0" w:color="auto"/>
                    <w:bottom w:val="none" w:sz="0" w:space="0" w:color="auto"/>
                    <w:right w:val="none" w:sz="0" w:space="0" w:color="auto"/>
                  </w:divBdr>
                  <w:divsChild>
                    <w:div w:id="900747356">
                      <w:marLeft w:val="0"/>
                      <w:marRight w:val="0"/>
                      <w:marTop w:val="0"/>
                      <w:marBottom w:val="0"/>
                      <w:divBdr>
                        <w:top w:val="none" w:sz="0" w:space="0" w:color="auto"/>
                        <w:left w:val="none" w:sz="0" w:space="0" w:color="auto"/>
                        <w:bottom w:val="none" w:sz="0" w:space="0" w:color="auto"/>
                        <w:right w:val="none" w:sz="0" w:space="0" w:color="auto"/>
                      </w:divBdr>
                    </w:div>
                  </w:divsChild>
                </w:div>
                <w:div w:id="2030794183">
                  <w:marLeft w:val="0"/>
                  <w:marRight w:val="0"/>
                  <w:marTop w:val="0"/>
                  <w:marBottom w:val="0"/>
                  <w:divBdr>
                    <w:top w:val="none" w:sz="0" w:space="0" w:color="auto"/>
                    <w:left w:val="none" w:sz="0" w:space="0" w:color="auto"/>
                    <w:bottom w:val="none" w:sz="0" w:space="0" w:color="auto"/>
                    <w:right w:val="none" w:sz="0" w:space="0" w:color="auto"/>
                  </w:divBdr>
                  <w:divsChild>
                    <w:div w:id="1240168119">
                      <w:marLeft w:val="0"/>
                      <w:marRight w:val="0"/>
                      <w:marTop w:val="0"/>
                      <w:marBottom w:val="0"/>
                      <w:divBdr>
                        <w:top w:val="none" w:sz="0" w:space="0" w:color="auto"/>
                        <w:left w:val="none" w:sz="0" w:space="0" w:color="auto"/>
                        <w:bottom w:val="none" w:sz="0" w:space="0" w:color="auto"/>
                        <w:right w:val="none" w:sz="0" w:space="0" w:color="auto"/>
                      </w:divBdr>
                    </w:div>
                  </w:divsChild>
                </w:div>
                <w:div w:id="2059277119">
                  <w:marLeft w:val="0"/>
                  <w:marRight w:val="0"/>
                  <w:marTop w:val="0"/>
                  <w:marBottom w:val="0"/>
                  <w:divBdr>
                    <w:top w:val="none" w:sz="0" w:space="0" w:color="auto"/>
                    <w:left w:val="none" w:sz="0" w:space="0" w:color="auto"/>
                    <w:bottom w:val="none" w:sz="0" w:space="0" w:color="auto"/>
                    <w:right w:val="none" w:sz="0" w:space="0" w:color="auto"/>
                  </w:divBdr>
                  <w:divsChild>
                    <w:div w:id="1568569175">
                      <w:marLeft w:val="0"/>
                      <w:marRight w:val="0"/>
                      <w:marTop w:val="0"/>
                      <w:marBottom w:val="0"/>
                      <w:divBdr>
                        <w:top w:val="none" w:sz="0" w:space="0" w:color="auto"/>
                        <w:left w:val="none" w:sz="0" w:space="0" w:color="auto"/>
                        <w:bottom w:val="none" w:sz="0" w:space="0" w:color="auto"/>
                        <w:right w:val="none" w:sz="0" w:space="0" w:color="auto"/>
                      </w:divBdr>
                    </w:div>
                  </w:divsChild>
                </w:div>
                <w:div w:id="2066248279">
                  <w:marLeft w:val="0"/>
                  <w:marRight w:val="0"/>
                  <w:marTop w:val="0"/>
                  <w:marBottom w:val="0"/>
                  <w:divBdr>
                    <w:top w:val="none" w:sz="0" w:space="0" w:color="auto"/>
                    <w:left w:val="none" w:sz="0" w:space="0" w:color="auto"/>
                    <w:bottom w:val="none" w:sz="0" w:space="0" w:color="auto"/>
                    <w:right w:val="none" w:sz="0" w:space="0" w:color="auto"/>
                  </w:divBdr>
                  <w:divsChild>
                    <w:div w:id="40904563">
                      <w:marLeft w:val="0"/>
                      <w:marRight w:val="0"/>
                      <w:marTop w:val="0"/>
                      <w:marBottom w:val="0"/>
                      <w:divBdr>
                        <w:top w:val="none" w:sz="0" w:space="0" w:color="auto"/>
                        <w:left w:val="none" w:sz="0" w:space="0" w:color="auto"/>
                        <w:bottom w:val="none" w:sz="0" w:space="0" w:color="auto"/>
                        <w:right w:val="none" w:sz="0" w:space="0" w:color="auto"/>
                      </w:divBdr>
                    </w:div>
                  </w:divsChild>
                </w:div>
                <w:div w:id="2076396166">
                  <w:marLeft w:val="0"/>
                  <w:marRight w:val="0"/>
                  <w:marTop w:val="0"/>
                  <w:marBottom w:val="0"/>
                  <w:divBdr>
                    <w:top w:val="none" w:sz="0" w:space="0" w:color="auto"/>
                    <w:left w:val="none" w:sz="0" w:space="0" w:color="auto"/>
                    <w:bottom w:val="none" w:sz="0" w:space="0" w:color="auto"/>
                    <w:right w:val="none" w:sz="0" w:space="0" w:color="auto"/>
                  </w:divBdr>
                  <w:divsChild>
                    <w:div w:id="1088112458">
                      <w:marLeft w:val="0"/>
                      <w:marRight w:val="0"/>
                      <w:marTop w:val="0"/>
                      <w:marBottom w:val="0"/>
                      <w:divBdr>
                        <w:top w:val="none" w:sz="0" w:space="0" w:color="auto"/>
                        <w:left w:val="none" w:sz="0" w:space="0" w:color="auto"/>
                        <w:bottom w:val="none" w:sz="0" w:space="0" w:color="auto"/>
                        <w:right w:val="none" w:sz="0" w:space="0" w:color="auto"/>
                      </w:divBdr>
                    </w:div>
                  </w:divsChild>
                </w:div>
                <w:div w:id="2114085980">
                  <w:marLeft w:val="0"/>
                  <w:marRight w:val="0"/>
                  <w:marTop w:val="0"/>
                  <w:marBottom w:val="0"/>
                  <w:divBdr>
                    <w:top w:val="none" w:sz="0" w:space="0" w:color="auto"/>
                    <w:left w:val="none" w:sz="0" w:space="0" w:color="auto"/>
                    <w:bottom w:val="none" w:sz="0" w:space="0" w:color="auto"/>
                    <w:right w:val="none" w:sz="0" w:space="0" w:color="auto"/>
                  </w:divBdr>
                  <w:divsChild>
                    <w:div w:id="1068310623">
                      <w:marLeft w:val="0"/>
                      <w:marRight w:val="0"/>
                      <w:marTop w:val="0"/>
                      <w:marBottom w:val="0"/>
                      <w:divBdr>
                        <w:top w:val="none" w:sz="0" w:space="0" w:color="auto"/>
                        <w:left w:val="none" w:sz="0" w:space="0" w:color="auto"/>
                        <w:bottom w:val="none" w:sz="0" w:space="0" w:color="auto"/>
                        <w:right w:val="none" w:sz="0" w:space="0" w:color="auto"/>
                      </w:divBdr>
                    </w:div>
                  </w:divsChild>
                </w:div>
                <w:div w:id="2147354512">
                  <w:marLeft w:val="0"/>
                  <w:marRight w:val="0"/>
                  <w:marTop w:val="0"/>
                  <w:marBottom w:val="0"/>
                  <w:divBdr>
                    <w:top w:val="none" w:sz="0" w:space="0" w:color="auto"/>
                    <w:left w:val="none" w:sz="0" w:space="0" w:color="auto"/>
                    <w:bottom w:val="none" w:sz="0" w:space="0" w:color="auto"/>
                    <w:right w:val="none" w:sz="0" w:space="0" w:color="auto"/>
                  </w:divBdr>
                  <w:divsChild>
                    <w:div w:id="8236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3821">
          <w:marLeft w:val="0"/>
          <w:marRight w:val="0"/>
          <w:marTop w:val="0"/>
          <w:marBottom w:val="0"/>
          <w:divBdr>
            <w:top w:val="none" w:sz="0" w:space="0" w:color="auto"/>
            <w:left w:val="none" w:sz="0" w:space="0" w:color="auto"/>
            <w:bottom w:val="none" w:sz="0" w:space="0" w:color="auto"/>
            <w:right w:val="none" w:sz="0" w:space="0" w:color="auto"/>
          </w:divBdr>
          <w:divsChild>
            <w:div w:id="1182236361">
              <w:marLeft w:val="0"/>
              <w:marRight w:val="0"/>
              <w:marTop w:val="0"/>
              <w:marBottom w:val="0"/>
              <w:divBdr>
                <w:top w:val="none" w:sz="0" w:space="0" w:color="auto"/>
                <w:left w:val="none" w:sz="0" w:space="0" w:color="auto"/>
                <w:bottom w:val="none" w:sz="0" w:space="0" w:color="auto"/>
                <w:right w:val="none" w:sz="0" w:space="0" w:color="auto"/>
              </w:divBdr>
              <w:divsChild>
                <w:div w:id="7874095">
                  <w:marLeft w:val="0"/>
                  <w:marRight w:val="0"/>
                  <w:marTop w:val="0"/>
                  <w:marBottom w:val="0"/>
                  <w:divBdr>
                    <w:top w:val="none" w:sz="0" w:space="0" w:color="auto"/>
                    <w:left w:val="none" w:sz="0" w:space="0" w:color="auto"/>
                    <w:bottom w:val="none" w:sz="0" w:space="0" w:color="auto"/>
                    <w:right w:val="none" w:sz="0" w:space="0" w:color="auto"/>
                  </w:divBdr>
                  <w:divsChild>
                    <w:div w:id="806896565">
                      <w:marLeft w:val="0"/>
                      <w:marRight w:val="0"/>
                      <w:marTop w:val="0"/>
                      <w:marBottom w:val="0"/>
                      <w:divBdr>
                        <w:top w:val="none" w:sz="0" w:space="0" w:color="auto"/>
                        <w:left w:val="none" w:sz="0" w:space="0" w:color="auto"/>
                        <w:bottom w:val="none" w:sz="0" w:space="0" w:color="auto"/>
                        <w:right w:val="none" w:sz="0" w:space="0" w:color="auto"/>
                      </w:divBdr>
                    </w:div>
                  </w:divsChild>
                </w:div>
                <w:div w:id="23141899">
                  <w:marLeft w:val="0"/>
                  <w:marRight w:val="0"/>
                  <w:marTop w:val="0"/>
                  <w:marBottom w:val="0"/>
                  <w:divBdr>
                    <w:top w:val="none" w:sz="0" w:space="0" w:color="auto"/>
                    <w:left w:val="none" w:sz="0" w:space="0" w:color="auto"/>
                    <w:bottom w:val="none" w:sz="0" w:space="0" w:color="auto"/>
                    <w:right w:val="none" w:sz="0" w:space="0" w:color="auto"/>
                  </w:divBdr>
                  <w:divsChild>
                    <w:div w:id="1374186994">
                      <w:marLeft w:val="0"/>
                      <w:marRight w:val="0"/>
                      <w:marTop w:val="0"/>
                      <w:marBottom w:val="0"/>
                      <w:divBdr>
                        <w:top w:val="none" w:sz="0" w:space="0" w:color="auto"/>
                        <w:left w:val="none" w:sz="0" w:space="0" w:color="auto"/>
                        <w:bottom w:val="none" w:sz="0" w:space="0" w:color="auto"/>
                        <w:right w:val="none" w:sz="0" w:space="0" w:color="auto"/>
                      </w:divBdr>
                    </w:div>
                  </w:divsChild>
                </w:div>
                <w:div w:id="67070777">
                  <w:marLeft w:val="0"/>
                  <w:marRight w:val="0"/>
                  <w:marTop w:val="0"/>
                  <w:marBottom w:val="0"/>
                  <w:divBdr>
                    <w:top w:val="none" w:sz="0" w:space="0" w:color="auto"/>
                    <w:left w:val="none" w:sz="0" w:space="0" w:color="auto"/>
                    <w:bottom w:val="none" w:sz="0" w:space="0" w:color="auto"/>
                    <w:right w:val="none" w:sz="0" w:space="0" w:color="auto"/>
                  </w:divBdr>
                  <w:divsChild>
                    <w:div w:id="818572372">
                      <w:marLeft w:val="0"/>
                      <w:marRight w:val="0"/>
                      <w:marTop w:val="0"/>
                      <w:marBottom w:val="0"/>
                      <w:divBdr>
                        <w:top w:val="none" w:sz="0" w:space="0" w:color="auto"/>
                        <w:left w:val="none" w:sz="0" w:space="0" w:color="auto"/>
                        <w:bottom w:val="none" w:sz="0" w:space="0" w:color="auto"/>
                        <w:right w:val="none" w:sz="0" w:space="0" w:color="auto"/>
                      </w:divBdr>
                    </w:div>
                  </w:divsChild>
                </w:div>
                <w:div w:id="68699369">
                  <w:marLeft w:val="0"/>
                  <w:marRight w:val="0"/>
                  <w:marTop w:val="0"/>
                  <w:marBottom w:val="0"/>
                  <w:divBdr>
                    <w:top w:val="none" w:sz="0" w:space="0" w:color="auto"/>
                    <w:left w:val="none" w:sz="0" w:space="0" w:color="auto"/>
                    <w:bottom w:val="none" w:sz="0" w:space="0" w:color="auto"/>
                    <w:right w:val="none" w:sz="0" w:space="0" w:color="auto"/>
                  </w:divBdr>
                  <w:divsChild>
                    <w:div w:id="1632861600">
                      <w:marLeft w:val="0"/>
                      <w:marRight w:val="0"/>
                      <w:marTop w:val="0"/>
                      <w:marBottom w:val="0"/>
                      <w:divBdr>
                        <w:top w:val="none" w:sz="0" w:space="0" w:color="auto"/>
                        <w:left w:val="none" w:sz="0" w:space="0" w:color="auto"/>
                        <w:bottom w:val="none" w:sz="0" w:space="0" w:color="auto"/>
                        <w:right w:val="none" w:sz="0" w:space="0" w:color="auto"/>
                      </w:divBdr>
                    </w:div>
                  </w:divsChild>
                </w:div>
                <w:div w:id="80225810">
                  <w:marLeft w:val="0"/>
                  <w:marRight w:val="0"/>
                  <w:marTop w:val="0"/>
                  <w:marBottom w:val="0"/>
                  <w:divBdr>
                    <w:top w:val="none" w:sz="0" w:space="0" w:color="auto"/>
                    <w:left w:val="none" w:sz="0" w:space="0" w:color="auto"/>
                    <w:bottom w:val="none" w:sz="0" w:space="0" w:color="auto"/>
                    <w:right w:val="none" w:sz="0" w:space="0" w:color="auto"/>
                  </w:divBdr>
                  <w:divsChild>
                    <w:div w:id="1980648320">
                      <w:marLeft w:val="0"/>
                      <w:marRight w:val="0"/>
                      <w:marTop w:val="0"/>
                      <w:marBottom w:val="0"/>
                      <w:divBdr>
                        <w:top w:val="none" w:sz="0" w:space="0" w:color="auto"/>
                        <w:left w:val="none" w:sz="0" w:space="0" w:color="auto"/>
                        <w:bottom w:val="none" w:sz="0" w:space="0" w:color="auto"/>
                        <w:right w:val="none" w:sz="0" w:space="0" w:color="auto"/>
                      </w:divBdr>
                    </w:div>
                  </w:divsChild>
                </w:div>
                <w:div w:id="88352238">
                  <w:marLeft w:val="0"/>
                  <w:marRight w:val="0"/>
                  <w:marTop w:val="0"/>
                  <w:marBottom w:val="0"/>
                  <w:divBdr>
                    <w:top w:val="none" w:sz="0" w:space="0" w:color="auto"/>
                    <w:left w:val="none" w:sz="0" w:space="0" w:color="auto"/>
                    <w:bottom w:val="none" w:sz="0" w:space="0" w:color="auto"/>
                    <w:right w:val="none" w:sz="0" w:space="0" w:color="auto"/>
                  </w:divBdr>
                  <w:divsChild>
                    <w:div w:id="1767576884">
                      <w:marLeft w:val="0"/>
                      <w:marRight w:val="0"/>
                      <w:marTop w:val="0"/>
                      <w:marBottom w:val="0"/>
                      <w:divBdr>
                        <w:top w:val="none" w:sz="0" w:space="0" w:color="auto"/>
                        <w:left w:val="none" w:sz="0" w:space="0" w:color="auto"/>
                        <w:bottom w:val="none" w:sz="0" w:space="0" w:color="auto"/>
                        <w:right w:val="none" w:sz="0" w:space="0" w:color="auto"/>
                      </w:divBdr>
                    </w:div>
                  </w:divsChild>
                </w:div>
                <w:div w:id="127867230">
                  <w:marLeft w:val="0"/>
                  <w:marRight w:val="0"/>
                  <w:marTop w:val="0"/>
                  <w:marBottom w:val="0"/>
                  <w:divBdr>
                    <w:top w:val="none" w:sz="0" w:space="0" w:color="auto"/>
                    <w:left w:val="none" w:sz="0" w:space="0" w:color="auto"/>
                    <w:bottom w:val="none" w:sz="0" w:space="0" w:color="auto"/>
                    <w:right w:val="none" w:sz="0" w:space="0" w:color="auto"/>
                  </w:divBdr>
                  <w:divsChild>
                    <w:div w:id="2118793100">
                      <w:marLeft w:val="0"/>
                      <w:marRight w:val="0"/>
                      <w:marTop w:val="0"/>
                      <w:marBottom w:val="0"/>
                      <w:divBdr>
                        <w:top w:val="none" w:sz="0" w:space="0" w:color="auto"/>
                        <w:left w:val="none" w:sz="0" w:space="0" w:color="auto"/>
                        <w:bottom w:val="none" w:sz="0" w:space="0" w:color="auto"/>
                        <w:right w:val="none" w:sz="0" w:space="0" w:color="auto"/>
                      </w:divBdr>
                    </w:div>
                  </w:divsChild>
                </w:div>
                <w:div w:id="235015020">
                  <w:marLeft w:val="0"/>
                  <w:marRight w:val="0"/>
                  <w:marTop w:val="0"/>
                  <w:marBottom w:val="0"/>
                  <w:divBdr>
                    <w:top w:val="none" w:sz="0" w:space="0" w:color="auto"/>
                    <w:left w:val="none" w:sz="0" w:space="0" w:color="auto"/>
                    <w:bottom w:val="none" w:sz="0" w:space="0" w:color="auto"/>
                    <w:right w:val="none" w:sz="0" w:space="0" w:color="auto"/>
                  </w:divBdr>
                  <w:divsChild>
                    <w:div w:id="1297494527">
                      <w:marLeft w:val="0"/>
                      <w:marRight w:val="0"/>
                      <w:marTop w:val="0"/>
                      <w:marBottom w:val="0"/>
                      <w:divBdr>
                        <w:top w:val="none" w:sz="0" w:space="0" w:color="auto"/>
                        <w:left w:val="none" w:sz="0" w:space="0" w:color="auto"/>
                        <w:bottom w:val="none" w:sz="0" w:space="0" w:color="auto"/>
                        <w:right w:val="none" w:sz="0" w:space="0" w:color="auto"/>
                      </w:divBdr>
                    </w:div>
                  </w:divsChild>
                </w:div>
                <w:div w:id="346634676">
                  <w:marLeft w:val="0"/>
                  <w:marRight w:val="0"/>
                  <w:marTop w:val="0"/>
                  <w:marBottom w:val="0"/>
                  <w:divBdr>
                    <w:top w:val="none" w:sz="0" w:space="0" w:color="auto"/>
                    <w:left w:val="none" w:sz="0" w:space="0" w:color="auto"/>
                    <w:bottom w:val="none" w:sz="0" w:space="0" w:color="auto"/>
                    <w:right w:val="none" w:sz="0" w:space="0" w:color="auto"/>
                  </w:divBdr>
                  <w:divsChild>
                    <w:div w:id="1125463508">
                      <w:marLeft w:val="0"/>
                      <w:marRight w:val="0"/>
                      <w:marTop w:val="0"/>
                      <w:marBottom w:val="0"/>
                      <w:divBdr>
                        <w:top w:val="none" w:sz="0" w:space="0" w:color="auto"/>
                        <w:left w:val="none" w:sz="0" w:space="0" w:color="auto"/>
                        <w:bottom w:val="none" w:sz="0" w:space="0" w:color="auto"/>
                        <w:right w:val="none" w:sz="0" w:space="0" w:color="auto"/>
                      </w:divBdr>
                    </w:div>
                    <w:div w:id="1364819585">
                      <w:marLeft w:val="0"/>
                      <w:marRight w:val="0"/>
                      <w:marTop w:val="0"/>
                      <w:marBottom w:val="0"/>
                      <w:divBdr>
                        <w:top w:val="none" w:sz="0" w:space="0" w:color="auto"/>
                        <w:left w:val="none" w:sz="0" w:space="0" w:color="auto"/>
                        <w:bottom w:val="none" w:sz="0" w:space="0" w:color="auto"/>
                        <w:right w:val="none" w:sz="0" w:space="0" w:color="auto"/>
                      </w:divBdr>
                    </w:div>
                  </w:divsChild>
                </w:div>
                <w:div w:id="365568647">
                  <w:marLeft w:val="0"/>
                  <w:marRight w:val="0"/>
                  <w:marTop w:val="0"/>
                  <w:marBottom w:val="0"/>
                  <w:divBdr>
                    <w:top w:val="none" w:sz="0" w:space="0" w:color="auto"/>
                    <w:left w:val="none" w:sz="0" w:space="0" w:color="auto"/>
                    <w:bottom w:val="none" w:sz="0" w:space="0" w:color="auto"/>
                    <w:right w:val="none" w:sz="0" w:space="0" w:color="auto"/>
                  </w:divBdr>
                  <w:divsChild>
                    <w:div w:id="1304239647">
                      <w:marLeft w:val="0"/>
                      <w:marRight w:val="0"/>
                      <w:marTop w:val="0"/>
                      <w:marBottom w:val="0"/>
                      <w:divBdr>
                        <w:top w:val="none" w:sz="0" w:space="0" w:color="auto"/>
                        <w:left w:val="none" w:sz="0" w:space="0" w:color="auto"/>
                        <w:bottom w:val="none" w:sz="0" w:space="0" w:color="auto"/>
                        <w:right w:val="none" w:sz="0" w:space="0" w:color="auto"/>
                      </w:divBdr>
                    </w:div>
                  </w:divsChild>
                </w:div>
                <w:div w:id="426388368">
                  <w:marLeft w:val="0"/>
                  <w:marRight w:val="0"/>
                  <w:marTop w:val="0"/>
                  <w:marBottom w:val="0"/>
                  <w:divBdr>
                    <w:top w:val="none" w:sz="0" w:space="0" w:color="auto"/>
                    <w:left w:val="none" w:sz="0" w:space="0" w:color="auto"/>
                    <w:bottom w:val="none" w:sz="0" w:space="0" w:color="auto"/>
                    <w:right w:val="none" w:sz="0" w:space="0" w:color="auto"/>
                  </w:divBdr>
                  <w:divsChild>
                    <w:div w:id="1202668412">
                      <w:marLeft w:val="0"/>
                      <w:marRight w:val="0"/>
                      <w:marTop w:val="0"/>
                      <w:marBottom w:val="0"/>
                      <w:divBdr>
                        <w:top w:val="none" w:sz="0" w:space="0" w:color="auto"/>
                        <w:left w:val="none" w:sz="0" w:space="0" w:color="auto"/>
                        <w:bottom w:val="none" w:sz="0" w:space="0" w:color="auto"/>
                        <w:right w:val="none" w:sz="0" w:space="0" w:color="auto"/>
                      </w:divBdr>
                    </w:div>
                  </w:divsChild>
                </w:div>
                <w:div w:id="464666718">
                  <w:marLeft w:val="0"/>
                  <w:marRight w:val="0"/>
                  <w:marTop w:val="0"/>
                  <w:marBottom w:val="0"/>
                  <w:divBdr>
                    <w:top w:val="none" w:sz="0" w:space="0" w:color="auto"/>
                    <w:left w:val="none" w:sz="0" w:space="0" w:color="auto"/>
                    <w:bottom w:val="none" w:sz="0" w:space="0" w:color="auto"/>
                    <w:right w:val="none" w:sz="0" w:space="0" w:color="auto"/>
                  </w:divBdr>
                  <w:divsChild>
                    <w:div w:id="1260676370">
                      <w:marLeft w:val="0"/>
                      <w:marRight w:val="0"/>
                      <w:marTop w:val="0"/>
                      <w:marBottom w:val="0"/>
                      <w:divBdr>
                        <w:top w:val="none" w:sz="0" w:space="0" w:color="auto"/>
                        <w:left w:val="none" w:sz="0" w:space="0" w:color="auto"/>
                        <w:bottom w:val="none" w:sz="0" w:space="0" w:color="auto"/>
                        <w:right w:val="none" w:sz="0" w:space="0" w:color="auto"/>
                      </w:divBdr>
                    </w:div>
                  </w:divsChild>
                </w:div>
                <w:div w:id="496729247">
                  <w:marLeft w:val="0"/>
                  <w:marRight w:val="0"/>
                  <w:marTop w:val="0"/>
                  <w:marBottom w:val="0"/>
                  <w:divBdr>
                    <w:top w:val="none" w:sz="0" w:space="0" w:color="auto"/>
                    <w:left w:val="none" w:sz="0" w:space="0" w:color="auto"/>
                    <w:bottom w:val="none" w:sz="0" w:space="0" w:color="auto"/>
                    <w:right w:val="none" w:sz="0" w:space="0" w:color="auto"/>
                  </w:divBdr>
                  <w:divsChild>
                    <w:div w:id="1808204210">
                      <w:marLeft w:val="0"/>
                      <w:marRight w:val="0"/>
                      <w:marTop w:val="0"/>
                      <w:marBottom w:val="0"/>
                      <w:divBdr>
                        <w:top w:val="none" w:sz="0" w:space="0" w:color="auto"/>
                        <w:left w:val="none" w:sz="0" w:space="0" w:color="auto"/>
                        <w:bottom w:val="none" w:sz="0" w:space="0" w:color="auto"/>
                        <w:right w:val="none" w:sz="0" w:space="0" w:color="auto"/>
                      </w:divBdr>
                    </w:div>
                  </w:divsChild>
                </w:div>
                <w:div w:id="523206321">
                  <w:marLeft w:val="0"/>
                  <w:marRight w:val="0"/>
                  <w:marTop w:val="0"/>
                  <w:marBottom w:val="0"/>
                  <w:divBdr>
                    <w:top w:val="none" w:sz="0" w:space="0" w:color="auto"/>
                    <w:left w:val="none" w:sz="0" w:space="0" w:color="auto"/>
                    <w:bottom w:val="none" w:sz="0" w:space="0" w:color="auto"/>
                    <w:right w:val="none" w:sz="0" w:space="0" w:color="auto"/>
                  </w:divBdr>
                  <w:divsChild>
                    <w:div w:id="2112895741">
                      <w:marLeft w:val="0"/>
                      <w:marRight w:val="0"/>
                      <w:marTop w:val="0"/>
                      <w:marBottom w:val="0"/>
                      <w:divBdr>
                        <w:top w:val="none" w:sz="0" w:space="0" w:color="auto"/>
                        <w:left w:val="none" w:sz="0" w:space="0" w:color="auto"/>
                        <w:bottom w:val="none" w:sz="0" w:space="0" w:color="auto"/>
                        <w:right w:val="none" w:sz="0" w:space="0" w:color="auto"/>
                      </w:divBdr>
                    </w:div>
                  </w:divsChild>
                </w:div>
                <w:div w:id="550849022">
                  <w:marLeft w:val="0"/>
                  <w:marRight w:val="0"/>
                  <w:marTop w:val="0"/>
                  <w:marBottom w:val="0"/>
                  <w:divBdr>
                    <w:top w:val="none" w:sz="0" w:space="0" w:color="auto"/>
                    <w:left w:val="none" w:sz="0" w:space="0" w:color="auto"/>
                    <w:bottom w:val="none" w:sz="0" w:space="0" w:color="auto"/>
                    <w:right w:val="none" w:sz="0" w:space="0" w:color="auto"/>
                  </w:divBdr>
                  <w:divsChild>
                    <w:div w:id="2097435221">
                      <w:marLeft w:val="0"/>
                      <w:marRight w:val="0"/>
                      <w:marTop w:val="0"/>
                      <w:marBottom w:val="0"/>
                      <w:divBdr>
                        <w:top w:val="none" w:sz="0" w:space="0" w:color="auto"/>
                        <w:left w:val="none" w:sz="0" w:space="0" w:color="auto"/>
                        <w:bottom w:val="none" w:sz="0" w:space="0" w:color="auto"/>
                        <w:right w:val="none" w:sz="0" w:space="0" w:color="auto"/>
                      </w:divBdr>
                    </w:div>
                  </w:divsChild>
                </w:div>
                <w:div w:id="562719598">
                  <w:marLeft w:val="0"/>
                  <w:marRight w:val="0"/>
                  <w:marTop w:val="0"/>
                  <w:marBottom w:val="0"/>
                  <w:divBdr>
                    <w:top w:val="none" w:sz="0" w:space="0" w:color="auto"/>
                    <w:left w:val="none" w:sz="0" w:space="0" w:color="auto"/>
                    <w:bottom w:val="none" w:sz="0" w:space="0" w:color="auto"/>
                    <w:right w:val="none" w:sz="0" w:space="0" w:color="auto"/>
                  </w:divBdr>
                  <w:divsChild>
                    <w:div w:id="2094008498">
                      <w:marLeft w:val="0"/>
                      <w:marRight w:val="0"/>
                      <w:marTop w:val="0"/>
                      <w:marBottom w:val="0"/>
                      <w:divBdr>
                        <w:top w:val="none" w:sz="0" w:space="0" w:color="auto"/>
                        <w:left w:val="none" w:sz="0" w:space="0" w:color="auto"/>
                        <w:bottom w:val="none" w:sz="0" w:space="0" w:color="auto"/>
                        <w:right w:val="none" w:sz="0" w:space="0" w:color="auto"/>
                      </w:divBdr>
                    </w:div>
                  </w:divsChild>
                </w:div>
                <w:div w:id="670454250">
                  <w:marLeft w:val="0"/>
                  <w:marRight w:val="0"/>
                  <w:marTop w:val="0"/>
                  <w:marBottom w:val="0"/>
                  <w:divBdr>
                    <w:top w:val="none" w:sz="0" w:space="0" w:color="auto"/>
                    <w:left w:val="none" w:sz="0" w:space="0" w:color="auto"/>
                    <w:bottom w:val="none" w:sz="0" w:space="0" w:color="auto"/>
                    <w:right w:val="none" w:sz="0" w:space="0" w:color="auto"/>
                  </w:divBdr>
                  <w:divsChild>
                    <w:div w:id="880244555">
                      <w:marLeft w:val="0"/>
                      <w:marRight w:val="0"/>
                      <w:marTop w:val="0"/>
                      <w:marBottom w:val="0"/>
                      <w:divBdr>
                        <w:top w:val="none" w:sz="0" w:space="0" w:color="auto"/>
                        <w:left w:val="none" w:sz="0" w:space="0" w:color="auto"/>
                        <w:bottom w:val="none" w:sz="0" w:space="0" w:color="auto"/>
                        <w:right w:val="none" w:sz="0" w:space="0" w:color="auto"/>
                      </w:divBdr>
                    </w:div>
                  </w:divsChild>
                </w:div>
                <w:div w:id="679353985">
                  <w:marLeft w:val="0"/>
                  <w:marRight w:val="0"/>
                  <w:marTop w:val="0"/>
                  <w:marBottom w:val="0"/>
                  <w:divBdr>
                    <w:top w:val="none" w:sz="0" w:space="0" w:color="auto"/>
                    <w:left w:val="none" w:sz="0" w:space="0" w:color="auto"/>
                    <w:bottom w:val="none" w:sz="0" w:space="0" w:color="auto"/>
                    <w:right w:val="none" w:sz="0" w:space="0" w:color="auto"/>
                  </w:divBdr>
                  <w:divsChild>
                    <w:div w:id="942031424">
                      <w:marLeft w:val="0"/>
                      <w:marRight w:val="0"/>
                      <w:marTop w:val="0"/>
                      <w:marBottom w:val="0"/>
                      <w:divBdr>
                        <w:top w:val="none" w:sz="0" w:space="0" w:color="auto"/>
                        <w:left w:val="none" w:sz="0" w:space="0" w:color="auto"/>
                        <w:bottom w:val="none" w:sz="0" w:space="0" w:color="auto"/>
                        <w:right w:val="none" w:sz="0" w:space="0" w:color="auto"/>
                      </w:divBdr>
                    </w:div>
                  </w:divsChild>
                </w:div>
                <w:div w:id="698315343">
                  <w:marLeft w:val="0"/>
                  <w:marRight w:val="0"/>
                  <w:marTop w:val="0"/>
                  <w:marBottom w:val="0"/>
                  <w:divBdr>
                    <w:top w:val="none" w:sz="0" w:space="0" w:color="auto"/>
                    <w:left w:val="none" w:sz="0" w:space="0" w:color="auto"/>
                    <w:bottom w:val="none" w:sz="0" w:space="0" w:color="auto"/>
                    <w:right w:val="none" w:sz="0" w:space="0" w:color="auto"/>
                  </w:divBdr>
                  <w:divsChild>
                    <w:div w:id="1271358022">
                      <w:marLeft w:val="0"/>
                      <w:marRight w:val="0"/>
                      <w:marTop w:val="0"/>
                      <w:marBottom w:val="0"/>
                      <w:divBdr>
                        <w:top w:val="none" w:sz="0" w:space="0" w:color="auto"/>
                        <w:left w:val="none" w:sz="0" w:space="0" w:color="auto"/>
                        <w:bottom w:val="none" w:sz="0" w:space="0" w:color="auto"/>
                        <w:right w:val="none" w:sz="0" w:space="0" w:color="auto"/>
                      </w:divBdr>
                    </w:div>
                  </w:divsChild>
                </w:div>
                <w:div w:id="700010768">
                  <w:marLeft w:val="0"/>
                  <w:marRight w:val="0"/>
                  <w:marTop w:val="0"/>
                  <w:marBottom w:val="0"/>
                  <w:divBdr>
                    <w:top w:val="none" w:sz="0" w:space="0" w:color="auto"/>
                    <w:left w:val="none" w:sz="0" w:space="0" w:color="auto"/>
                    <w:bottom w:val="none" w:sz="0" w:space="0" w:color="auto"/>
                    <w:right w:val="none" w:sz="0" w:space="0" w:color="auto"/>
                  </w:divBdr>
                  <w:divsChild>
                    <w:div w:id="1606571338">
                      <w:marLeft w:val="0"/>
                      <w:marRight w:val="0"/>
                      <w:marTop w:val="0"/>
                      <w:marBottom w:val="0"/>
                      <w:divBdr>
                        <w:top w:val="none" w:sz="0" w:space="0" w:color="auto"/>
                        <w:left w:val="none" w:sz="0" w:space="0" w:color="auto"/>
                        <w:bottom w:val="none" w:sz="0" w:space="0" w:color="auto"/>
                        <w:right w:val="none" w:sz="0" w:space="0" w:color="auto"/>
                      </w:divBdr>
                    </w:div>
                  </w:divsChild>
                </w:div>
                <w:div w:id="703478012">
                  <w:marLeft w:val="0"/>
                  <w:marRight w:val="0"/>
                  <w:marTop w:val="0"/>
                  <w:marBottom w:val="0"/>
                  <w:divBdr>
                    <w:top w:val="none" w:sz="0" w:space="0" w:color="auto"/>
                    <w:left w:val="none" w:sz="0" w:space="0" w:color="auto"/>
                    <w:bottom w:val="none" w:sz="0" w:space="0" w:color="auto"/>
                    <w:right w:val="none" w:sz="0" w:space="0" w:color="auto"/>
                  </w:divBdr>
                  <w:divsChild>
                    <w:div w:id="2133865927">
                      <w:marLeft w:val="0"/>
                      <w:marRight w:val="0"/>
                      <w:marTop w:val="0"/>
                      <w:marBottom w:val="0"/>
                      <w:divBdr>
                        <w:top w:val="none" w:sz="0" w:space="0" w:color="auto"/>
                        <w:left w:val="none" w:sz="0" w:space="0" w:color="auto"/>
                        <w:bottom w:val="none" w:sz="0" w:space="0" w:color="auto"/>
                        <w:right w:val="none" w:sz="0" w:space="0" w:color="auto"/>
                      </w:divBdr>
                    </w:div>
                  </w:divsChild>
                </w:div>
                <w:div w:id="706369016">
                  <w:marLeft w:val="0"/>
                  <w:marRight w:val="0"/>
                  <w:marTop w:val="0"/>
                  <w:marBottom w:val="0"/>
                  <w:divBdr>
                    <w:top w:val="none" w:sz="0" w:space="0" w:color="auto"/>
                    <w:left w:val="none" w:sz="0" w:space="0" w:color="auto"/>
                    <w:bottom w:val="none" w:sz="0" w:space="0" w:color="auto"/>
                    <w:right w:val="none" w:sz="0" w:space="0" w:color="auto"/>
                  </w:divBdr>
                  <w:divsChild>
                    <w:div w:id="99108787">
                      <w:marLeft w:val="0"/>
                      <w:marRight w:val="0"/>
                      <w:marTop w:val="0"/>
                      <w:marBottom w:val="0"/>
                      <w:divBdr>
                        <w:top w:val="none" w:sz="0" w:space="0" w:color="auto"/>
                        <w:left w:val="none" w:sz="0" w:space="0" w:color="auto"/>
                        <w:bottom w:val="none" w:sz="0" w:space="0" w:color="auto"/>
                        <w:right w:val="none" w:sz="0" w:space="0" w:color="auto"/>
                      </w:divBdr>
                    </w:div>
                    <w:div w:id="779371315">
                      <w:marLeft w:val="0"/>
                      <w:marRight w:val="0"/>
                      <w:marTop w:val="0"/>
                      <w:marBottom w:val="0"/>
                      <w:divBdr>
                        <w:top w:val="none" w:sz="0" w:space="0" w:color="auto"/>
                        <w:left w:val="none" w:sz="0" w:space="0" w:color="auto"/>
                        <w:bottom w:val="none" w:sz="0" w:space="0" w:color="auto"/>
                        <w:right w:val="none" w:sz="0" w:space="0" w:color="auto"/>
                      </w:divBdr>
                    </w:div>
                  </w:divsChild>
                </w:div>
                <w:div w:id="714232080">
                  <w:marLeft w:val="0"/>
                  <w:marRight w:val="0"/>
                  <w:marTop w:val="0"/>
                  <w:marBottom w:val="0"/>
                  <w:divBdr>
                    <w:top w:val="none" w:sz="0" w:space="0" w:color="auto"/>
                    <w:left w:val="none" w:sz="0" w:space="0" w:color="auto"/>
                    <w:bottom w:val="none" w:sz="0" w:space="0" w:color="auto"/>
                    <w:right w:val="none" w:sz="0" w:space="0" w:color="auto"/>
                  </w:divBdr>
                  <w:divsChild>
                    <w:div w:id="196621676">
                      <w:marLeft w:val="0"/>
                      <w:marRight w:val="0"/>
                      <w:marTop w:val="0"/>
                      <w:marBottom w:val="0"/>
                      <w:divBdr>
                        <w:top w:val="none" w:sz="0" w:space="0" w:color="auto"/>
                        <w:left w:val="none" w:sz="0" w:space="0" w:color="auto"/>
                        <w:bottom w:val="none" w:sz="0" w:space="0" w:color="auto"/>
                        <w:right w:val="none" w:sz="0" w:space="0" w:color="auto"/>
                      </w:divBdr>
                    </w:div>
                    <w:div w:id="217016108">
                      <w:marLeft w:val="0"/>
                      <w:marRight w:val="0"/>
                      <w:marTop w:val="0"/>
                      <w:marBottom w:val="0"/>
                      <w:divBdr>
                        <w:top w:val="none" w:sz="0" w:space="0" w:color="auto"/>
                        <w:left w:val="none" w:sz="0" w:space="0" w:color="auto"/>
                        <w:bottom w:val="none" w:sz="0" w:space="0" w:color="auto"/>
                        <w:right w:val="none" w:sz="0" w:space="0" w:color="auto"/>
                      </w:divBdr>
                    </w:div>
                    <w:div w:id="558441002">
                      <w:marLeft w:val="0"/>
                      <w:marRight w:val="0"/>
                      <w:marTop w:val="0"/>
                      <w:marBottom w:val="0"/>
                      <w:divBdr>
                        <w:top w:val="none" w:sz="0" w:space="0" w:color="auto"/>
                        <w:left w:val="none" w:sz="0" w:space="0" w:color="auto"/>
                        <w:bottom w:val="none" w:sz="0" w:space="0" w:color="auto"/>
                        <w:right w:val="none" w:sz="0" w:space="0" w:color="auto"/>
                      </w:divBdr>
                    </w:div>
                  </w:divsChild>
                </w:div>
                <w:div w:id="757098619">
                  <w:marLeft w:val="0"/>
                  <w:marRight w:val="0"/>
                  <w:marTop w:val="0"/>
                  <w:marBottom w:val="0"/>
                  <w:divBdr>
                    <w:top w:val="none" w:sz="0" w:space="0" w:color="auto"/>
                    <w:left w:val="none" w:sz="0" w:space="0" w:color="auto"/>
                    <w:bottom w:val="none" w:sz="0" w:space="0" w:color="auto"/>
                    <w:right w:val="none" w:sz="0" w:space="0" w:color="auto"/>
                  </w:divBdr>
                  <w:divsChild>
                    <w:div w:id="458838083">
                      <w:marLeft w:val="0"/>
                      <w:marRight w:val="0"/>
                      <w:marTop w:val="0"/>
                      <w:marBottom w:val="0"/>
                      <w:divBdr>
                        <w:top w:val="none" w:sz="0" w:space="0" w:color="auto"/>
                        <w:left w:val="none" w:sz="0" w:space="0" w:color="auto"/>
                        <w:bottom w:val="none" w:sz="0" w:space="0" w:color="auto"/>
                        <w:right w:val="none" w:sz="0" w:space="0" w:color="auto"/>
                      </w:divBdr>
                    </w:div>
                  </w:divsChild>
                </w:div>
                <w:div w:id="768087646">
                  <w:marLeft w:val="0"/>
                  <w:marRight w:val="0"/>
                  <w:marTop w:val="0"/>
                  <w:marBottom w:val="0"/>
                  <w:divBdr>
                    <w:top w:val="none" w:sz="0" w:space="0" w:color="auto"/>
                    <w:left w:val="none" w:sz="0" w:space="0" w:color="auto"/>
                    <w:bottom w:val="none" w:sz="0" w:space="0" w:color="auto"/>
                    <w:right w:val="none" w:sz="0" w:space="0" w:color="auto"/>
                  </w:divBdr>
                  <w:divsChild>
                    <w:div w:id="1108356837">
                      <w:marLeft w:val="0"/>
                      <w:marRight w:val="0"/>
                      <w:marTop w:val="0"/>
                      <w:marBottom w:val="0"/>
                      <w:divBdr>
                        <w:top w:val="none" w:sz="0" w:space="0" w:color="auto"/>
                        <w:left w:val="none" w:sz="0" w:space="0" w:color="auto"/>
                        <w:bottom w:val="none" w:sz="0" w:space="0" w:color="auto"/>
                        <w:right w:val="none" w:sz="0" w:space="0" w:color="auto"/>
                      </w:divBdr>
                    </w:div>
                  </w:divsChild>
                </w:div>
                <w:div w:id="799344962">
                  <w:marLeft w:val="0"/>
                  <w:marRight w:val="0"/>
                  <w:marTop w:val="0"/>
                  <w:marBottom w:val="0"/>
                  <w:divBdr>
                    <w:top w:val="none" w:sz="0" w:space="0" w:color="auto"/>
                    <w:left w:val="none" w:sz="0" w:space="0" w:color="auto"/>
                    <w:bottom w:val="none" w:sz="0" w:space="0" w:color="auto"/>
                    <w:right w:val="none" w:sz="0" w:space="0" w:color="auto"/>
                  </w:divBdr>
                  <w:divsChild>
                    <w:div w:id="411045683">
                      <w:marLeft w:val="0"/>
                      <w:marRight w:val="0"/>
                      <w:marTop w:val="0"/>
                      <w:marBottom w:val="0"/>
                      <w:divBdr>
                        <w:top w:val="none" w:sz="0" w:space="0" w:color="auto"/>
                        <w:left w:val="none" w:sz="0" w:space="0" w:color="auto"/>
                        <w:bottom w:val="none" w:sz="0" w:space="0" w:color="auto"/>
                        <w:right w:val="none" w:sz="0" w:space="0" w:color="auto"/>
                      </w:divBdr>
                    </w:div>
                  </w:divsChild>
                </w:div>
                <w:div w:id="827329850">
                  <w:marLeft w:val="0"/>
                  <w:marRight w:val="0"/>
                  <w:marTop w:val="0"/>
                  <w:marBottom w:val="0"/>
                  <w:divBdr>
                    <w:top w:val="none" w:sz="0" w:space="0" w:color="auto"/>
                    <w:left w:val="none" w:sz="0" w:space="0" w:color="auto"/>
                    <w:bottom w:val="none" w:sz="0" w:space="0" w:color="auto"/>
                    <w:right w:val="none" w:sz="0" w:space="0" w:color="auto"/>
                  </w:divBdr>
                  <w:divsChild>
                    <w:div w:id="1968318982">
                      <w:marLeft w:val="0"/>
                      <w:marRight w:val="0"/>
                      <w:marTop w:val="0"/>
                      <w:marBottom w:val="0"/>
                      <w:divBdr>
                        <w:top w:val="none" w:sz="0" w:space="0" w:color="auto"/>
                        <w:left w:val="none" w:sz="0" w:space="0" w:color="auto"/>
                        <w:bottom w:val="none" w:sz="0" w:space="0" w:color="auto"/>
                        <w:right w:val="none" w:sz="0" w:space="0" w:color="auto"/>
                      </w:divBdr>
                    </w:div>
                  </w:divsChild>
                </w:div>
                <w:div w:id="834226610">
                  <w:marLeft w:val="0"/>
                  <w:marRight w:val="0"/>
                  <w:marTop w:val="0"/>
                  <w:marBottom w:val="0"/>
                  <w:divBdr>
                    <w:top w:val="none" w:sz="0" w:space="0" w:color="auto"/>
                    <w:left w:val="none" w:sz="0" w:space="0" w:color="auto"/>
                    <w:bottom w:val="none" w:sz="0" w:space="0" w:color="auto"/>
                    <w:right w:val="none" w:sz="0" w:space="0" w:color="auto"/>
                  </w:divBdr>
                  <w:divsChild>
                    <w:div w:id="397629677">
                      <w:marLeft w:val="0"/>
                      <w:marRight w:val="0"/>
                      <w:marTop w:val="0"/>
                      <w:marBottom w:val="0"/>
                      <w:divBdr>
                        <w:top w:val="none" w:sz="0" w:space="0" w:color="auto"/>
                        <w:left w:val="none" w:sz="0" w:space="0" w:color="auto"/>
                        <w:bottom w:val="none" w:sz="0" w:space="0" w:color="auto"/>
                        <w:right w:val="none" w:sz="0" w:space="0" w:color="auto"/>
                      </w:divBdr>
                    </w:div>
                  </w:divsChild>
                </w:div>
                <w:div w:id="876624105">
                  <w:marLeft w:val="0"/>
                  <w:marRight w:val="0"/>
                  <w:marTop w:val="0"/>
                  <w:marBottom w:val="0"/>
                  <w:divBdr>
                    <w:top w:val="none" w:sz="0" w:space="0" w:color="auto"/>
                    <w:left w:val="none" w:sz="0" w:space="0" w:color="auto"/>
                    <w:bottom w:val="none" w:sz="0" w:space="0" w:color="auto"/>
                    <w:right w:val="none" w:sz="0" w:space="0" w:color="auto"/>
                  </w:divBdr>
                  <w:divsChild>
                    <w:div w:id="1262301779">
                      <w:marLeft w:val="0"/>
                      <w:marRight w:val="0"/>
                      <w:marTop w:val="0"/>
                      <w:marBottom w:val="0"/>
                      <w:divBdr>
                        <w:top w:val="none" w:sz="0" w:space="0" w:color="auto"/>
                        <w:left w:val="none" w:sz="0" w:space="0" w:color="auto"/>
                        <w:bottom w:val="none" w:sz="0" w:space="0" w:color="auto"/>
                        <w:right w:val="none" w:sz="0" w:space="0" w:color="auto"/>
                      </w:divBdr>
                    </w:div>
                  </w:divsChild>
                </w:div>
                <w:div w:id="876696666">
                  <w:marLeft w:val="0"/>
                  <w:marRight w:val="0"/>
                  <w:marTop w:val="0"/>
                  <w:marBottom w:val="0"/>
                  <w:divBdr>
                    <w:top w:val="none" w:sz="0" w:space="0" w:color="auto"/>
                    <w:left w:val="none" w:sz="0" w:space="0" w:color="auto"/>
                    <w:bottom w:val="none" w:sz="0" w:space="0" w:color="auto"/>
                    <w:right w:val="none" w:sz="0" w:space="0" w:color="auto"/>
                  </w:divBdr>
                  <w:divsChild>
                    <w:div w:id="194079159">
                      <w:marLeft w:val="0"/>
                      <w:marRight w:val="0"/>
                      <w:marTop w:val="0"/>
                      <w:marBottom w:val="0"/>
                      <w:divBdr>
                        <w:top w:val="none" w:sz="0" w:space="0" w:color="auto"/>
                        <w:left w:val="none" w:sz="0" w:space="0" w:color="auto"/>
                        <w:bottom w:val="none" w:sz="0" w:space="0" w:color="auto"/>
                        <w:right w:val="none" w:sz="0" w:space="0" w:color="auto"/>
                      </w:divBdr>
                    </w:div>
                  </w:divsChild>
                </w:div>
                <w:div w:id="886602051">
                  <w:marLeft w:val="0"/>
                  <w:marRight w:val="0"/>
                  <w:marTop w:val="0"/>
                  <w:marBottom w:val="0"/>
                  <w:divBdr>
                    <w:top w:val="none" w:sz="0" w:space="0" w:color="auto"/>
                    <w:left w:val="none" w:sz="0" w:space="0" w:color="auto"/>
                    <w:bottom w:val="none" w:sz="0" w:space="0" w:color="auto"/>
                    <w:right w:val="none" w:sz="0" w:space="0" w:color="auto"/>
                  </w:divBdr>
                  <w:divsChild>
                    <w:div w:id="1591039100">
                      <w:marLeft w:val="0"/>
                      <w:marRight w:val="0"/>
                      <w:marTop w:val="0"/>
                      <w:marBottom w:val="0"/>
                      <w:divBdr>
                        <w:top w:val="none" w:sz="0" w:space="0" w:color="auto"/>
                        <w:left w:val="none" w:sz="0" w:space="0" w:color="auto"/>
                        <w:bottom w:val="none" w:sz="0" w:space="0" w:color="auto"/>
                        <w:right w:val="none" w:sz="0" w:space="0" w:color="auto"/>
                      </w:divBdr>
                    </w:div>
                  </w:divsChild>
                </w:div>
                <w:div w:id="906644368">
                  <w:marLeft w:val="0"/>
                  <w:marRight w:val="0"/>
                  <w:marTop w:val="0"/>
                  <w:marBottom w:val="0"/>
                  <w:divBdr>
                    <w:top w:val="none" w:sz="0" w:space="0" w:color="auto"/>
                    <w:left w:val="none" w:sz="0" w:space="0" w:color="auto"/>
                    <w:bottom w:val="none" w:sz="0" w:space="0" w:color="auto"/>
                    <w:right w:val="none" w:sz="0" w:space="0" w:color="auto"/>
                  </w:divBdr>
                  <w:divsChild>
                    <w:div w:id="1724140631">
                      <w:marLeft w:val="0"/>
                      <w:marRight w:val="0"/>
                      <w:marTop w:val="0"/>
                      <w:marBottom w:val="0"/>
                      <w:divBdr>
                        <w:top w:val="none" w:sz="0" w:space="0" w:color="auto"/>
                        <w:left w:val="none" w:sz="0" w:space="0" w:color="auto"/>
                        <w:bottom w:val="none" w:sz="0" w:space="0" w:color="auto"/>
                        <w:right w:val="none" w:sz="0" w:space="0" w:color="auto"/>
                      </w:divBdr>
                    </w:div>
                  </w:divsChild>
                </w:div>
                <w:div w:id="920522616">
                  <w:marLeft w:val="0"/>
                  <w:marRight w:val="0"/>
                  <w:marTop w:val="0"/>
                  <w:marBottom w:val="0"/>
                  <w:divBdr>
                    <w:top w:val="none" w:sz="0" w:space="0" w:color="auto"/>
                    <w:left w:val="none" w:sz="0" w:space="0" w:color="auto"/>
                    <w:bottom w:val="none" w:sz="0" w:space="0" w:color="auto"/>
                    <w:right w:val="none" w:sz="0" w:space="0" w:color="auto"/>
                  </w:divBdr>
                  <w:divsChild>
                    <w:div w:id="1290354784">
                      <w:marLeft w:val="0"/>
                      <w:marRight w:val="0"/>
                      <w:marTop w:val="0"/>
                      <w:marBottom w:val="0"/>
                      <w:divBdr>
                        <w:top w:val="none" w:sz="0" w:space="0" w:color="auto"/>
                        <w:left w:val="none" w:sz="0" w:space="0" w:color="auto"/>
                        <w:bottom w:val="none" w:sz="0" w:space="0" w:color="auto"/>
                        <w:right w:val="none" w:sz="0" w:space="0" w:color="auto"/>
                      </w:divBdr>
                    </w:div>
                  </w:divsChild>
                </w:div>
                <w:div w:id="972783266">
                  <w:marLeft w:val="0"/>
                  <w:marRight w:val="0"/>
                  <w:marTop w:val="0"/>
                  <w:marBottom w:val="0"/>
                  <w:divBdr>
                    <w:top w:val="none" w:sz="0" w:space="0" w:color="auto"/>
                    <w:left w:val="none" w:sz="0" w:space="0" w:color="auto"/>
                    <w:bottom w:val="none" w:sz="0" w:space="0" w:color="auto"/>
                    <w:right w:val="none" w:sz="0" w:space="0" w:color="auto"/>
                  </w:divBdr>
                  <w:divsChild>
                    <w:div w:id="1395003985">
                      <w:marLeft w:val="0"/>
                      <w:marRight w:val="0"/>
                      <w:marTop w:val="0"/>
                      <w:marBottom w:val="0"/>
                      <w:divBdr>
                        <w:top w:val="none" w:sz="0" w:space="0" w:color="auto"/>
                        <w:left w:val="none" w:sz="0" w:space="0" w:color="auto"/>
                        <w:bottom w:val="none" w:sz="0" w:space="0" w:color="auto"/>
                        <w:right w:val="none" w:sz="0" w:space="0" w:color="auto"/>
                      </w:divBdr>
                    </w:div>
                  </w:divsChild>
                </w:div>
                <w:div w:id="1110706837">
                  <w:marLeft w:val="0"/>
                  <w:marRight w:val="0"/>
                  <w:marTop w:val="0"/>
                  <w:marBottom w:val="0"/>
                  <w:divBdr>
                    <w:top w:val="none" w:sz="0" w:space="0" w:color="auto"/>
                    <w:left w:val="none" w:sz="0" w:space="0" w:color="auto"/>
                    <w:bottom w:val="none" w:sz="0" w:space="0" w:color="auto"/>
                    <w:right w:val="none" w:sz="0" w:space="0" w:color="auto"/>
                  </w:divBdr>
                  <w:divsChild>
                    <w:div w:id="1398356768">
                      <w:marLeft w:val="0"/>
                      <w:marRight w:val="0"/>
                      <w:marTop w:val="0"/>
                      <w:marBottom w:val="0"/>
                      <w:divBdr>
                        <w:top w:val="none" w:sz="0" w:space="0" w:color="auto"/>
                        <w:left w:val="none" w:sz="0" w:space="0" w:color="auto"/>
                        <w:bottom w:val="none" w:sz="0" w:space="0" w:color="auto"/>
                        <w:right w:val="none" w:sz="0" w:space="0" w:color="auto"/>
                      </w:divBdr>
                    </w:div>
                  </w:divsChild>
                </w:div>
                <w:div w:id="1135948939">
                  <w:marLeft w:val="0"/>
                  <w:marRight w:val="0"/>
                  <w:marTop w:val="0"/>
                  <w:marBottom w:val="0"/>
                  <w:divBdr>
                    <w:top w:val="none" w:sz="0" w:space="0" w:color="auto"/>
                    <w:left w:val="none" w:sz="0" w:space="0" w:color="auto"/>
                    <w:bottom w:val="none" w:sz="0" w:space="0" w:color="auto"/>
                    <w:right w:val="none" w:sz="0" w:space="0" w:color="auto"/>
                  </w:divBdr>
                  <w:divsChild>
                    <w:div w:id="931933155">
                      <w:marLeft w:val="0"/>
                      <w:marRight w:val="0"/>
                      <w:marTop w:val="0"/>
                      <w:marBottom w:val="0"/>
                      <w:divBdr>
                        <w:top w:val="none" w:sz="0" w:space="0" w:color="auto"/>
                        <w:left w:val="none" w:sz="0" w:space="0" w:color="auto"/>
                        <w:bottom w:val="none" w:sz="0" w:space="0" w:color="auto"/>
                        <w:right w:val="none" w:sz="0" w:space="0" w:color="auto"/>
                      </w:divBdr>
                    </w:div>
                  </w:divsChild>
                </w:div>
                <w:div w:id="1192567920">
                  <w:marLeft w:val="0"/>
                  <w:marRight w:val="0"/>
                  <w:marTop w:val="0"/>
                  <w:marBottom w:val="0"/>
                  <w:divBdr>
                    <w:top w:val="none" w:sz="0" w:space="0" w:color="auto"/>
                    <w:left w:val="none" w:sz="0" w:space="0" w:color="auto"/>
                    <w:bottom w:val="none" w:sz="0" w:space="0" w:color="auto"/>
                    <w:right w:val="none" w:sz="0" w:space="0" w:color="auto"/>
                  </w:divBdr>
                  <w:divsChild>
                    <w:div w:id="1143741467">
                      <w:marLeft w:val="0"/>
                      <w:marRight w:val="0"/>
                      <w:marTop w:val="0"/>
                      <w:marBottom w:val="0"/>
                      <w:divBdr>
                        <w:top w:val="none" w:sz="0" w:space="0" w:color="auto"/>
                        <w:left w:val="none" w:sz="0" w:space="0" w:color="auto"/>
                        <w:bottom w:val="none" w:sz="0" w:space="0" w:color="auto"/>
                        <w:right w:val="none" w:sz="0" w:space="0" w:color="auto"/>
                      </w:divBdr>
                    </w:div>
                  </w:divsChild>
                </w:div>
                <w:div w:id="1197501293">
                  <w:marLeft w:val="0"/>
                  <w:marRight w:val="0"/>
                  <w:marTop w:val="0"/>
                  <w:marBottom w:val="0"/>
                  <w:divBdr>
                    <w:top w:val="none" w:sz="0" w:space="0" w:color="auto"/>
                    <w:left w:val="none" w:sz="0" w:space="0" w:color="auto"/>
                    <w:bottom w:val="none" w:sz="0" w:space="0" w:color="auto"/>
                    <w:right w:val="none" w:sz="0" w:space="0" w:color="auto"/>
                  </w:divBdr>
                  <w:divsChild>
                    <w:div w:id="1819221456">
                      <w:marLeft w:val="0"/>
                      <w:marRight w:val="0"/>
                      <w:marTop w:val="0"/>
                      <w:marBottom w:val="0"/>
                      <w:divBdr>
                        <w:top w:val="none" w:sz="0" w:space="0" w:color="auto"/>
                        <w:left w:val="none" w:sz="0" w:space="0" w:color="auto"/>
                        <w:bottom w:val="none" w:sz="0" w:space="0" w:color="auto"/>
                        <w:right w:val="none" w:sz="0" w:space="0" w:color="auto"/>
                      </w:divBdr>
                    </w:div>
                  </w:divsChild>
                </w:div>
                <w:div w:id="1218668891">
                  <w:marLeft w:val="0"/>
                  <w:marRight w:val="0"/>
                  <w:marTop w:val="0"/>
                  <w:marBottom w:val="0"/>
                  <w:divBdr>
                    <w:top w:val="none" w:sz="0" w:space="0" w:color="auto"/>
                    <w:left w:val="none" w:sz="0" w:space="0" w:color="auto"/>
                    <w:bottom w:val="none" w:sz="0" w:space="0" w:color="auto"/>
                    <w:right w:val="none" w:sz="0" w:space="0" w:color="auto"/>
                  </w:divBdr>
                  <w:divsChild>
                    <w:div w:id="604463383">
                      <w:marLeft w:val="0"/>
                      <w:marRight w:val="0"/>
                      <w:marTop w:val="0"/>
                      <w:marBottom w:val="0"/>
                      <w:divBdr>
                        <w:top w:val="none" w:sz="0" w:space="0" w:color="auto"/>
                        <w:left w:val="none" w:sz="0" w:space="0" w:color="auto"/>
                        <w:bottom w:val="none" w:sz="0" w:space="0" w:color="auto"/>
                        <w:right w:val="none" w:sz="0" w:space="0" w:color="auto"/>
                      </w:divBdr>
                    </w:div>
                  </w:divsChild>
                </w:div>
                <w:div w:id="1231381947">
                  <w:marLeft w:val="0"/>
                  <w:marRight w:val="0"/>
                  <w:marTop w:val="0"/>
                  <w:marBottom w:val="0"/>
                  <w:divBdr>
                    <w:top w:val="none" w:sz="0" w:space="0" w:color="auto"/>
                    <w:left w:val="none" w:sz="0" w:space="0" w:color="auto"/>
                    <w:bottom w:val="none" w:sz="0" w:space="0" w:color="auto"/>
                    <w:right w:val="none" w:sz="0" w:space="0" w:color="auto"/>
                  </w:divBdr>
                  <w:divsChild>
                    <w:div w:id="661395726">
                      <w:marLeft w:val="0"/>
                      <w:marRight w:val="0"/>
                      <w:marTop w:val="0"/>
                      <w:marBottom w:val="0"/>
                      <w:divBdr>
                        <w:top w:val="none" w:sz="0" w:space="0" w:color="auto"/>
                        <w:left w:val="none" w:sz="0" w:space="0" w:color="auto"/>
                        <w:bottom w:val="none" w:sz="0" w:space="0" w:color="auto"/>
                        <w:right w:val="none" w:sz="0" w:space="0" w:color="auto"/>
                      </w:divBdr>
                    </w:div>
                  </w:divsChild>
                </w:div>
                <w:div w:id="1240748055">
                  <w:marLeft w:val="0"/>
                  <w:marRight w:val="0"/>
                  <w:marTop w:val="0"/>
                  <w:marBottom w:val="0"/>
                  <w:divBdr>
                    <w:top w:val="none" w:sz="0" w:space="0" w:color="auto"/>
                    <w:left w:val="none" w:sz="0" w:space="0" w:color="auto"/>
                    <w:bottom w:val="none" w:sz="0" w:space="0" w:color="auto"/>
                    <w:right w:val="none" w:sz="0" w:space="0" w:color="auto"/>
                  </w:divBdr>
                  <w:divsChild>
                    <w:div w:id="261954257">
                      <w:marLeft w:val="0"/>
                      <w:marRight w:val="0"/>
                      <w:marTop w:val="0"/>
                      <w:marBottom w:val="0"/>
                      <w:divBdr>
                        <w:top w:val="none" w:sz="0" w:space="0" w:color="auto"/>
                        <w:left w:val="none" w:sz="0" w:space="0" w:color="auto"/>
                        <w:bottom w:val="none" w:sz="0" w:space="0" w:color="auto"/>
                        <w:right w:val="none" w:sz="0" w:space="0" w:color="auto"/>
                      </w:divBdr>
                    </w:div>
                  </w:divsChild>
                </w:div>
                <w:div w:id="1271085215">
                  <w:marLeft w:val="0"/>
                  <w:marRight w:val="0"/>
                  <w:marTop w:val="0"/>
                  <w:marBottom w:val="0"/>
                  <w:divBdr>
                    <w:top w:val="none" w:sz="0" w:space="0" w:color="auto"/>
                    <w:left w:val="none" w:sz="0" w:space="0" w:color="auto"/>
                    <w:bottom w:val="none" w:sz="0" w:space="0" w:color="auto"/>
                    <w:right w:val="none" w:sz="0" w:space="0" w:color="auto"/>
                  </w:divBdr>
                  <w:divsChild>
                    <w:div w:id="1590501310">
                      <w:marLeft w:val="0"/>
                      <w:marRight w:val="0"/>
                      <w:marTop w:val="0"/>
                      <w:marBottom w:val="0"/>
                      <w:divBdr>
                        <w:top w:val="none" w:sz="0" w:space="0" w:color="auto"/>
                        <w:left w:val="none" w:sz="0" w:space="0" w:color="auto"/>
                        <w:bottom w:val="none" w:sz="0" w:space="0" w:color="auto"/>
                        <w:right w:val="none" w:sz="0" w:space="0" w:color="auto"/>
                      </w:divBdr>
                    </w:div>
                  </w:divsChild>
                </w:div>
                <w:div w:id="1308902460">
                  <w:marLeft w:val="0"/>
                  <w:marRight w:val="0"/>
                  <w:marTop w:val="0"/>
                  <w:marBottom w:val="0"/>
                  <w:divBdr>
                    <w:top w:val="none" w:sz="0" w:space="0" w:color="auto"/>
                    <w:left w:val="none" w:sz="0" w:space="0" w:color="auto"/>
                    <w:bottom w:val="none" w:sz="0" w:space="0" w:color="auto"/>
                    <w:right w:val="none" w:sz="0" w:space="0" w:color="auto"/>
                  </w:divBdr>
                  <w:divsChild>
                    <w:div w:id="931352427">
                      <w:marLeft w:val="0"/>
                      <w:marRight w:val="0"/>
                      <w:marTop w:val="0"/>
                      <w:marBottom w:val="0"/>
                      <w:divBdr>
                        <w:top w:val="none" w:sz="0" w:space="0" w:color="auto"/>
                        <w:left w:val="none" w:sz="0" w:space="0" w:color="auto"/>
                        <w:bottom w:val="none" w:sz="0" w:space="0" w:color="auto"/>
                        <w:right w:val="none" w:sz="0" w:space="0" w:color="auto"/>
                      </w:divBdr>
                    </w:div>
                  </w:divsChild>
                </w:div>
                <w:div w:id="1343506960">
                  <w:marLeft w:val="0"/>
                  <w:marRight w:val="0"/>
                  <w:marTop w:val="0"/>
                  <w:marBottom w:val="0"/>
                  <w:divBdr>
                    <w:top w:val="none" w:sz="0" w:space="0" w:color="auto"/>
                    <w:left w:val="none" w:sz="0" w:space="0" w:color="auto"/>
                    <w:bottom w:val="none" w:sz="0" w:space="0" w:color="auto"/>
                    <w:right w:val="none" w:sz="0" w:space="0" w:color="auto"/>
                  </w:divBdr>
                  <w:divsChild>
                    <w:div w:id="1925067551">
                      <w:marLeft w:val="0"/>
                      <w:marRight w:val="0"/>
                      <w:marTop w:val="0"/>
                      <w:marBottom w:val="0"/>
                      <w:divBdr>
                        <w:top w:val="none" w:sz="0" w:space="0" w:color="auto"/>
                        <w:left w:val="none" w:sz="0" w:space="0" w:color="auto"/>
                        <w:bottom w:val="none" w:sz="0" w:space="0" w:color="auto"/>
                        <w:right w:val="none" w:sz="0" w:space="0" w:color="auto"/>
                      </w:divBdr>
                    </w:div>
                  </w:divsChild>
                </w:div>
                <w:div w:id="1365250727">
                  <w:marLeft w:val="0"/>
                  <w:marRight w:val="0"/>
                  <w:marTop w:val="0"/>
                  <w:marBottom w:val="0"/>
                  <w:divBdr>
                    <w:top w:val="none" w:sz="0" w:space="0" w:color="auto"/>
                    <w:left w:val="none" w:sz="0" w:space="0" w:color="auto"/>
                    <w:bottom w:val="none" w:sz="0" w:space="0" w:color="auto"/>
                    <w:right w:val="none" w:sz="0" w:space="0" w:color="auto"/>
                  </w:divBdr>
                  <w:divsChild>
                    <w:div w:id="1035159375">
                      <w:marLeft w:val="0"/>
                      <w:marRight w:val="0"/>
                      <w:marTop w:val="0"/>
                      <w:marBottom w:val="0"/>
                      <w:divBdr>
                        <w:top w:val="none" w:sz="0" w:space="0" w:color="auto"/>
                        <w:left w:val="none" w:sz="0" w:space="0" w:color="auto"/>
                        <w:bottom w:val="none" w:sz="0" w:space="0" w:color="auto"/>
                        <w:right w:val="none" w:sz="0" w:space="0" w:color="auto"/>
                      </w:divBdr>
                    </w:div>
                  </w:divsChild>
                </w:div>
                <w:div w:id="1406804060">
                  <w:marLeft w:val="0"/>
                  <w:marRight w:val="0"/>
                  <w:marTop w:val="0"/>
                  <w:marBottom w:val="0"/>
                  <w:divBdr>
                    <w:top w:val="none" w:sz="0" w:space="0" w:color="auto"/>
                    <w:left w:val="none" w:sz="0" w:space="0" w:color="auto"/>
                    <w:bottom w:val="none" w:sz="0" w:space="0" w:color="auto"/>
                    <w:right w:val="none" w:sz="0" w:space="0" w:color="auto"/>
                  </w:divBdr>
                  <w:divsChild>
                    <w:div w:id="328991673">
                      <w:marLeft w:val="0"/>
                      <w:marRight w:val="0"/>
                      <w:marTop w:val="0"/>
                      <w:marBottom w:val="0"/>
                      <w:divBdr>
                        <w:top w:val="none" w:sz="0" w:space="0" w:color="auto"/>
                        <w:left w:val="none" w:sz="0" w:space="0" w:color="auto"/>
                        <w:bottom w:val="none" w:sz="0" w:space="0" w:color="auto"/>
                        <w:right w:val="none" w:sz="0" w:space="0" w:color="auto"/>
                      </w:divBdr>
                    </w:div>
                  </w:divsChild>
                </w:div>
                <w:div w:id="1407217931">
                  <w:marLeft w:val="0"/>
                  <w:marRight w:val="0"/>
                  <w:marTop w:val="0"/>
                  <w:marBottom w:val="0"/>
                  <w:divBdr>
                    <w:top w:val="none" w:sz="0" w:space="0" w:color="auto"/>
                    <w:left w:val="none" w:sz="0" w:space="0" w:color="auto"/>
                    <w:bottom w:val="none" w:sz="0" w:space="0" w:color="auto"/>
                    <w:right w:val="none" w:sz="0" w:space="0" w:color="auto"/>
                  </w:divBdr>
                  <w:divsChild>
                    <w:div w:id="275143982">
                      <w:marLeft w:val="0"/>
                      <w:marRight w:val="0"/>
                      <w:marTop w:val="0"/>
                      <w:marBottom w:val="0"/>
                      <w:divBdr>
                        <w:top w:val="none" w:sz="0" w:space="0" w:color="auto"/>
                        <w:left w:val="none" w:sz="0" w:space="0" w:color="auto"/>
                        <w:bottom w:val="none" w:sz="0" w:space="0" w:color="auto"/>
                        <w:right w:val="none" w:sz="0" w:space="0" w:color="auto"/>
                      </w:divBdr>
                    </w:div>
                  </w:divsChild>
                </w:div>
                <w:div w:id="1428892019">
                  <w:marLeft w:val="0"/>
                  <w:marRight w:val="0"/>
                  <w:marTop w:val="0"/>
                  <w:marBottom w:val="0"/>
                  <w:divBdr>
                    <w:top w:val="none" w:sz="0" w:space="0" w:color="auto"/>
                    <w:left w:val="none" w:sz="0" w:space="0" w:color="auto"/>
                    <w:bottom w:val="none" w:sz="0" w:space="0" w:color="auto"/>
                    <w:right w:val="none" w:sz="0" w:space="0" w:color="auto"/>
                  </w:divBdr>
                  <w:divsChild>
                    <w:div w:id="1311640862">
                      <w:marLeft w:val="0"/>
                      <w:marRight w:val="0"/>
                      <w:marTop w:val="0"/>
                      <w:marBottom w:val="0"/>
                      <w:divBdr>
                        <w:top w:val="none" w:sz="0" w:space="0" w:color="auto"/>
                        <w:left w:val="none" w:sz="0" w:space="0" w:color="auto"/>
                        <w:bottom w:val="none" w:sz="0" w:space="0" w:color="auto"/>
                        <w:right w:val="none" w:sz="0" w:space="0" w:color="auto"/>
                      </w:divBdr>
                    </w:div>
                  </w:divsChild>
                </w:div>
                <w:div w:id="1440948983">
                  <w:marLeft w:val="0"/>
                  <w:marRight w:val="0"/>
                  <w:marTop w:val="0"/>
                  <w:marBottom w:val="0"/>
                  <w:divBdr>
                    <w:top w:val="none" w:sz="0" w:space="0" w:color="auto"/>
                    <w:left w:val="none" w:sz="0" w:space="0" w:color="auto"/>
                    <w:bottom w:val="none" w:sz="0" w:space="0" w:color="auto"/>
                    <w:right w:val="none" w:sz="0" w:space="0" w:color="auto"/>
                  </w:divBdr>
                  <w:divsChild>
                    <w:div w:id="223293329">
                      <w:marLeft w:val="0"/>
                      <w:marRight w:val="0"/>
                      <w:marTop w:val="0"/>
                      <w:marBottom w:val="0"/>
                      <w:divBdr>
                        <w:top w:val="none" w:sz="0" w:space="0" w:color="auto"/>
                        <w:left w:val="none" w:sz="0" w:space="0" w:color="auto"/>
                        <w:bottom w:val="none" w:sz="0" w:space="0" w:color="auto"/>
                        <w:right w:val="none" w:sz="0" w:space="0" w:color="auto"/>
                      </w:divBdr>
                    </w:div>
                  </w:divsChild>
                </w:div>
                <w:div w:id="1448038744">
                  <w:marLeft w:val="0"/>
                  <w:marRight w:val="0"/>
                  <w:marTop w:val="0"/>
                  <w:marBottom w:val="0"/>
                  <w:divBdr>
                    <w:top w:val="none" w:sz="0" w:space="0" w:color="auto"/>
                    <w:left w:val="none" w:sz="0" w:space="0" w:color="auto"/>
                    <w:bottom w:val="none" w:sz="0" w:space="0" w:color="auto"/>
                    <w:right w:val="none" w:sz="0" w:space="0" w:color="auto"/>
                  </w:divBdr>
                  <w:divsChild>
                    <w:div w:id="2069453129">
                      <w:marLeft w:val="0"/>
                      <w:marRight w:val="0"/>
                      <w:marTop w:val="0"/>
                      <w:marBottom w:val="0"/>
                      <w:divBdr>
                        <w:top w:val="none" w:sz="0" w:space="0" w:color="auto"/>
                        <w:left w:val="none" w:sz="0" w:space="0" w:color="auto"/>
                        <w:bottom w:val="none" w:sz="0" w:space="0" w:color="auto"/>
                        <w:right w:val="none" w:sz="0" w:space="0" w:color="auto"/>
                      </w:divBdr>
                    </w:div>
                  </w:divsChild>
                </w:div>
                <w:div w:id="1450508573">
                  <w:marLeft w:val="0"/>
                  <w:marRight w:val="0"/>
                  <w:marTop w:val="0"/>
                  <w:marBottom w:val="0"/>
                  <w:divBdr>
                    <w:top w:val="none" w:sz="0" w:space="0" w:color="auto"/>
                    <w:left w:val="none" w:sz="0" w:space="0" w:color="auto"/>
                    <w:bottom w:val="none" w:sz="0" w:space="0" w:color="auto"/>
                    <w:right w:val="none" w:sz="0" w:space="0" w:color="auto"/>
                  </w:divBdr>
                  <w:divsChild>
                    <w:div w:id="957029784">
                      <w:marLeft w:val="0"/>
                      <w:marRight w:val="0"/>
                      <w:marTop w:val="0"/>
                      <w:marBottom w:val="0"/>
                      <w:divBdr>
                        <w:top w:val="none" w:sz="0" w:space="0" w:color="auto"/>
                        <w:left w:val="none" w:sz="0" w:space="0" w:color="auto"/>
                        <w:bottom w:val="none" w:sz="0" w:space="0" w:color="auto"/>
                        <w:right w:val="none" w:sz="0" w:space="0" w:color="auto"/>
                      </w:divBdr>
                    </w:div>
                  </w:divsChild>
                </w:div>
                <w:div w:id="1479878663">
                  <w:marLeft w:val="0"/>
                  <w:marRight w:val="0"/>
                  <w:marTop w:val="0"/>
                  <w:marBottom w:val="0"/>
                  <w:divBdr>
                    <w:top w:val="none" w:sz="0" w:space="0" w:color="auto"/>
                    <w:left w:val="none" w:sz="0" w:space="0" w:color="auto"/>
                    <w:bottom w:val="none" w:sz="0" w:space="0" w:color="auto"/>
                    <w:right w:val="none" w:sz="0" w:space="0" w:color="auto"/>
                  </w:divBdr>
                  <w:divsChild>
                    <w:div w:id="805247317">
                      <w:marLeft w:val="0"/>
                      <w:marRight w:val="0"/>
                      <w:marTop w:val="0"/>
                      <w:marBottom w:val="0"/>
                      <w:divBdr>
                        <w:top w:val="none" w:sz="0" w:space="0" w:color="auto"/>
                        <w:left w:val="none" w:sz="0" w:space="0" w:color="auto"/>
                        <w:bottom w:val="none" w:sz="0" w:space="0" w:color="auto"/>
                        <w:right w:val="none" w:sz="0" w:space="0" w:color="auto"/>
                      </w:divBdr>
                    </w:div>
                  </w:divsChild>
                </w:div>
                <w:div w:id="1543134226">
                  <w:marLeft w:val="0"/>
                  <w:marRight w:val="0"/>
                  <w:marTop w:val="0"/>
                  <w:marBottom w:val="0"/>
                  <w:divBdr>
                    <w:top w:val="none" w:sz="0" w:space="0" w:color="auto"/>
                    <w:left w:val="none" w:sz="0" w:space="0" w:color="auto"/>
                    <w:bottom w:val="none" w:sz="0" w:space="0" w:color="auto"/>
                    <w:right w:val="none" w:sz="0" w:space="0" w:color="auto"/>
                  </w:divBdr>
                  <w:divsChild>
                    <w:div w:id="1248537258">
                      <w:marLeft w:val="0"/>
                      <w:marRight w:val="0"/>
                      <w:marTop w:val="0"/>
                      <w:marBottom w:val="0"/>
                      <w:divBdr>
                        <w:top w:val="none" w:sz="0" w:space="0" w:color="auto"/>
                        <w:left w:val="none" w:sz="0" w:space="0" w:color="auto"/>
                        <w:bottom w:val="none" w:sz="0" w:space="0" w:color="auto"/>
                        <w:right w:val="none" w:sz="0" w:space="0" w:color="auto"/>
                      </w:divBdr>
                    </w:div>
                  </w:divsChild>
                </w:div>
                <w:div w:id="1550804169">
                  <w:marLeft w:val="0"/>
                  <w:marRight w:val="0"/>
                  <w:marTop w:val="0"/>
                  <w:marBottom w:val="0"/>
                  <w:divBdr>
                    <w:top w:val="none" w:sz="0" w:space="0" w:color="auto"/>
                    <w:left w:val="none" w:sz="0" w:space="0" w:color="auto"/>
                    <w:bottom w:val="none" w:sz="0" w:space="0" w:color="auto"/>
                    <w:right w:val="none" w:sz="0" w:space="0" w:color="auto"/>
                  </w:divBdr>
                  <w:divsChild>
                    <w:div w:id="1276331973">
                      <w:marLeft w:val="0"/>
                      <w:marRight w:val="0"/>
                      <w:marTop w:val="0"/>
                      <w:marBottom w:val="0"/>
                      <w:divBdr>
                        <w:top w:val="none" w:sz="0" w:space="0" w:color="auto"/>
                        <w:left w:val="none" w:sz="0" w:space="0" w:color="auto"/>
                        <w:bottom w:val="none" w:sz="0" w:space="0" w:color="auto"/>
                        <w:right w:val="none" w:sz="0" w:space="0" w:color="auto"/>
                      </w:divBdr>
                    </w:div>
                  </w:divsChild>
                </w:div>
                <w:div w:id="1567719380">
                  <w:marLeft w:val="0"/>
                  <w:marRight w:val="0"/>
                  <w:marTop w:val="0"/>
                  <w:marBottom w:val="0"/>
                  <w:divBdr>
                    <w:top w:val="none" w:sz="0" w:space="0" w:color="auto"/>
                    <w:left w:val="none" w:sz="0" w:space="0" w:color="auto"/>
                    <w:bottom w:val="none" w:sz="0" w:space="0" w:color="auto"/>
                    <w:right w:val="none" w:sz="0" w:space="0" w:color="auto"/>
                  </w:divBdr>
                  <w:divsChild>
                    <w:div w:id="2052916166">
                      <w:marLeft w:val="0"/>
                      <w:marRight w:val="0"/>
                      <w:marTop w:val="0"/>
                      <w:marBottom w:val="0"/>
                      <w:divBdr>
                        <w:top w:val="none" w:sz="0" w:space="0" w:color="auto"/>
                        <w:left w:val="none" w:sz="0" w:space="0" w:color="auto"/>
                        <w:bottom w:val="none" w:sz="0" w:space="0" w:color="auto"/>
                        <w:right w:val="none" w:sz="0" w:space="0" w:color="auto"/>
                      </w:divBdr>
                    </w:div>
                  </w:divsChild>
                </w:div>
                <w:div w:id="1593590701">
                  <w:marLeft w:val="0"/>
                  <w:marRight w:val="0"/>
                  <w:marTop w:val="0"/>
                  <w:marBottom w:val="0"/>
                  <w:divBdr>
                    <w:top w:val="none" w:sz="0" w:space="0" w:color="auto"/>
                    <w:left w:val="none" w:sz="0" w:space="0" w:color="auto"/>
                    <w:bottom w:val="none" w:sz="0" w:space="0" w:color="auto"/>
                    <w:right w:val="none" w:sz="0" w:space="0" w:color="auto"/>
                  </w:divBdr>
                  <w:divsChild>
                    <w:div w:id="1364280397">
                      <w:marLeft w:val="0"/>
                      <w:marRight w:val="0"/>
                      <w:marTop w:val="0"/>
                      <w:marBottom w:val="0"/>
                      <w:divBdr>
                        <w:top w:val="none" w:sz="0" w:space="0" w:color="auto"/>
                        <w:left w:val="none" w:sz="0" w:space="0" w:color="auto"/>
                        <w:bottom w:val="none" w:sz="0" w:space="0" w:color="auto"/>
                        <w:right w:val="none" w:sz="0" w:space="0" w:color="auto"/>
                      </w:divBdr>
                    </w:div>
                  </w:divsChild>
                </w:div>
                <w:div w:id="1677028649">
                  <w:marLeft w:val="0"/>
                  <w:marRight w:val="0"/>
                  <w:marTop w:val="0"/>
                  <w:marBottom w:val="0"/>
                  <w:divBdr>
                    <w:top w:val="none" w:sz="0" w:space="0" w:color="auto"/>
                    <w:left w:val="none" w:sz="0" w:space="0" w:color="auto"/>
                    <w:bottom w:val="none" w:sz="0" w:space="0" w:color="auto"/>
                    <w:right w:val="none" w:sz="0" w:space="0" w:color="auto"/>
                  </w:divBdr>
                  <w:divsChild>
                    <w:div w:id="296763651">
                      <w:marLeft w:val="0"/>
                      <w:marRight w:val="0"/>
                      <w:marTop w:val="0"/>
                      <w:marBottom w:val="0"/>
                      <w:divBdr>
                        <w:top w:val="none" w:sz="0" w:space="0" w:color="auto"/>
                        <w:left w:val="none" w:sz="0" w:space="0" w:color="auto"/>
                        <w:bottom w:val="none" w:sz="0" w:space="0" w:color="auto"/>
                        <w:right w:val="none" w:sz="0" w:space="0" w:color="auto"/>
                      </w:divBdr>
                    </w:div>
                    <w:div w:id="947665266">
                      <w:marLeft w:val="0"/>
                      <w:marRight w:val="0"/>
                      <w:marTop w:val="0"/>
                      <w:marBottom w:val="0"/>
                      <w:divBdr>
                        <w:top w:val="none" w:sz="0" w:space="0" w:color="auto"/>
                        <w:left w:val="none" w:sz="0" w:space="0" w:color="auto"/>
                        <w:bottom w:val="none" w:sz="0" w:space="0" w:color="auto"/>
                        <w:right w:val="none" w:sz="0" w:space="0" w:color="auto"/>
                      </w:divBdr>
                    </w:div>
                    <w:div w:id="1527017846">
                      <w:marLeft w:val="0"/>
                      <w:marRight w:val="0"/>
                      <w:marTop w:val="0"/>
                      <w:marBottom w:val="0"/>
                      <w:divBdr>
                        <w:top w:val="none" w:sz="0" w:space="0" w:color="auto"/>
                        <w:left w:val="none" w:sz="0" w:space="0" w:color="auto"/>
                        <w:bottom w:val="none" w:sz="0" w:space="0" w:color="auto"/>
                        <w:right w:val="none" w:sz="0" w:space="0" w:color="auto"/>
                      </w:divBdr>
                    </w:div>
                    <w:div w:id="1713647131">
                      <w:marLeft w:val="0"/>
                      <w:marRight w:val="0"/>
                      <w:marTop w:val="0"/>
                      <w:marBottom w:val="0"/>
                      <w:divBdr>
                        <w:top w:val="none" w:sz="0" w:space="0" w:color="auto"/>
                        <w:left w:val="none" w:sz="0" w:space="0" w:color="auto"/>
                        <w:bottom w:val="none" w:sz="0" w:space="0" w:color="auto"/>
                        <w:right w:val="none" w:sz="0" w:space="0" w:color="auto"/>
                      </w:divBdr>
                    </w:div>
                  </w:divsChild>
                </w:div>
                <w:div w:id="1688677015">
                  <w:marLeft w:val="0"/>
                  <w:marRight w:val="0"/>
                  <w:marTop w:val="0"/>
                  <w:marBottom w:val="0"/>
                  <w:divBdr>
                    <w:top w:val="none" w:sz="0" w:space="0" w:color="auto"/>
                    <w:left w:val="none" w:sz="0" w:space="0" w:color="auto"/>
                    <w:bottom w:val="none" w:sz="0" w:space="0" w:color="auto"/>
                    <w:right w:val="none" w:sz="0" w:space="0" w:color="auto"/>
                  </w:divBdr>
                  <w:divsChild>
                    <w:div w:id="756636688">
                      <w:marLeft w:val="0"/>
                      <w:marRight w:val="0"/>
                      <w:marTop w:val="0"/>
                      <w:marBottom w:val="0"/>
                      <w:divBdr>
                        <w:top w:val="none" w:sz="0" w:space="0" w:color="auto"/>
                        <w:left w:val="none" w:sz="0" w:space="0" w:color="auto"/>
                        <w:bottom w:val="none" w:sz="0" w:space="0" w:color="auto"/>
                        <w:right w:val="none" w:sz="0" w:space="0" w:color="auto"/>
                      </w:divBdr>
                    </w:div>
                  </w:divsChild>
                </w:div>
                <w:div w:id="1717973077">
                  <w:marLeft w:val="0"/>
                  <w:marRight w:val="0"/>
                  <w:marTop w:val="0"/>
                  <w:marBottom w:val="0"/>
                  <w:divBdr>
                    <w:top w:val="none" w:sz="0" w:space="0" w:color="auto"/>
                    <w:left w:val="none" w:sz="0" w:space="0" w:color="auto"/>
                    <w:bottom w:val="none" w:sz="0" w:space="0" w:color="auto"/>
                    <w:right w:val="none" w:sz="0" w:space="0" w:color="auto"/>
                  </w:divBdr>
                  <w:divsChild>
                    <w:div w:id="283971047">
                      <w:marLeft w:val="0"/>
                      <w:marRight w:val="0"/>
                      <w:marTop w:val="0"/>
                      <w:marBottom w:val="0"/>
                      <w:divBdr>
                        <w:top w:val="none" w:sz="0" w:space="0" w:color="auto"/>
                        <w:left w:val="none" w:sz="0" w:space="0" w:color="auto"/>
                        <w:bottom w:val="none" w:sz="0" w:space="0" w:color="auto"/>
                        <w:right w:val="none" w:sz="0" w:space="0" w:color="auto"/>
                      </w:divBdr>
                    </w:div>
                  </w:divsChild>
                </w:div>
                <w:div w:id="1732926531">
                  <w:marLeft w:val="0"/>
                  <w:marRight w:val="0"/>
                  <w:marTop w:val="0"/>
                  <w:marBottom w:val="0"/>
                  <w:divBdr>
                    <w:top w:val="none" w:sz="0" w:space="0" w:color="auto"/>
                    <w:left w:val="none" w:sz="0" w:space="0" w:color="auto"/>
                    <w:bottom w:val="none" w:sz="0" w:space="0" w:color="auto"/>
                    <w:right w:val="none" w:sz="0" w:space="0" w:color="auto"/>
                  </w:divBdr>
                  <w:divsChild>
                    <w:div w:id="1756323559">
                      <w:marLeft w:val="0"/>
                      <w:marRight w:val="0"/>
                      <w:marTop w:val="0"/>
                      <w:marBottom w:val="0"/>
                      <w:divBdr>
                        <w:top w:val="none" w:sz="0" w:space="0" w:color="auto"/>
                        <w:left w:val="none" w:sz="0" w:space="0" w:color="auto"/>
                        <w:bottom w:val="none" w:sz="0" w:space="0" w:color="auto"/>
                        <w:right w:val="none" w:sz="0" w:space="0" w:color="auto"/>
                      </w:divBdr>
                    </w:div>
                  </w:divsChild>
                </w:div>
                <w:div w:id="1740908149">
                  <w:marLeft w:val="0"/>
                  <w:marRight w:val="0"/>
                  <w:marTop w:val="0"/>
                  <w:marBottom w:val="0"/>
                  <w:divBdr>
                    <w:top w:val="none" w:sz="0" w:space="0" w:color="auto"/>
                    <w:left w:val="none" w:sz="0" w:space="0" w:color="auto"/>
                    <w:bottom w:val="none" w:sz="0" w:space="0" w:color="auto"/>
                    <w:right w:val="none" w:sz="0" w:space="0" w:color="auto"/>
                  </w:divBdr>
                  <w:divsChild>
                    <w:div w:id="223302754">
                      <w:marLeft w:val="0"/>
                      <w:marRight w:val="0"/>
                      <w:marTop w:val="0"/>
                      <w:marBottom w:val="0"/>
                      <w:divBdr>
                        <w:top w:val="none" w:sz="0" w:space="0" w:color="auto"/>
                        <w:left w:val="none" w:sz="0" w:space="0" w:color="auto"/>
                        <w:bottom w:val="none" w:sz="0" w:space="0" w:color="auto"/>
                        <w:right w:val="none" w:sz="0" w:space="0" w:color="auto"/>
                      </w:divBdr>
                    </w:div>
                  </w:divsChild>
                </w:div>
                <w:div w:id="1769765316">
                  <w:marLeft w:val="0"/>
                  <w:marRight w:val="0"/>
                  <w:marTop w:val="0"/>
                  <w:marBottom w:val="0"/>
                  <w:divBdr>
                    <w:top w:val="none" w:sz="0" w:space="0" w:color="auto"/>
                    <w:left w:val="none" w:sz="0" w:space="0" w:color="auto"/>
                    <w:bottom w:val="none" w:sz="0" w:space="0" w:color="auto"/>
                    <w:right w:val="none" w:sz="0" w:space="0" w:color="auto"/>
                  </w:divBdr>
                  <w:divsChild>
                    <w:div w:id="1132478708">
                      <w:marLeft w:val="0"/>
                      <w:marRight w:val="0"/>
                      <w:marTop w:val="0"/>
                      <w:marBottom w:val="0"/>
                      <w:divBdr>
                        <w:top w:val="none" w:sz="0" w:space="0" w:color="auto"/>
                        <w:left w:val="none" w:sz="0" w:space="0" w:color="auto"/>
                        <w:bottom w:val="none" w:sz="0" w:space="0" w:color="auto"/>
                        <w:right w:val="none" w:sz="0" w:space="0" w:color="auto"/>
                      </w:divBdr>
                    </w:div>
                  </w:divsChild>
                </w:div>
                <w:div w:id="1785731890">
                  <w:marLeft w:val="0"/>
                  <w:marRight w:val="0"/>
                  <w:marTop w:val="0"/>
                  <w:marBottom w:val="0"/>
                  <w:divBdr>
                    <w:top w:val="none" w:sz="0" w:space="0" w:color="auto"/>
                    <w:left w:val="none" w:sz="0" w:space="0" w:color="auto"/>
                    <w:bottom w:val="none" w:sz="0" w:space="0" w:color="auto"/>
                    <w:right w:val="none" w:sz="0" w:space="0" w:color="auto"/>
                  </w:divBdr>
                  <w:divsChild>
                    <w:div w:id="755056924">
                      <w:marLeft w:val="0"/>
                      <w:marRight w:val="0"/>
                      <w:marTop w:val="0"/>
                      <w:marBottom w:val="0"/>
                      <w:divBdr>
                        <w:top w:val="none" w:sz="0" w:space="0" w:color="auto"/>
                        <w:left w:val="none" w:sz="0" w:space="0" w:color="auto"/>
                        <w:bottom w:val="none" w:sz="0" w:space="0" w:color="auto"/>
                        <w:right w:val="none" w:sz="0" w:space="0" w:color="auto"/>
                      </w:divBdr>
                    </w:div>
                  </w:divsChild>
                </w:div>
                <w:div w:id="1789665363">
                  <w:marLeft w:val="0"/>
                  <w:marRight w:val="0"/>
                  <w:marTop w:val="0"/>
                  <w:marBottom w:val="0"/>
                  <w:divBdr>
                    <w:top w:val="none" w:sz="0" w:space="0" w:color="auto"/>
                    <w:left w:val="none" w:sz="0" w:space="0" w:color="auto"/>
                    <w:bottom w:val="none" w:sz="0" w:space="0" w:color="auto"/>
                    <w:right w:val="none" w:sz="0" w:space="0" w:color="auto"/>
                  </w:divBdr>
                  <w:divsChild>
                    <w:div w:id="1896160037">
                      <w:marLeft w:val="0"/>
                      <w:marRight w:val="0"/>
                      <w:marTop w:val="0"/>
                      <w:marBottom w:val="0"/>
                      <w:divBdr>
                        <w:top w:val="none" w:sz="0" w:space="0" w:color="auto"/>
                        <w:left w:val="none" w:sz="0" w:space="0" w:color="auto"/>
                        <w:bottom w:val="none" w:sz="0" w:space="0" w:color="auto"/>
                        <w:right w:val="none" w:sz="0" w:space="0" w:color="auto"/>
                      </w:divBdr>
                    </w:div>
                  </w:divsChild>
                </w:div>
                <w:div w:id="1809281951">
                  <w:marLeft w:val="0"/>
                  <w:marRight w:val="0"/>
                  <w:marTop w:val="0"/>
                  <w:marBottom w:val="0"/>
                  <w:divBdr>
                    <w:top w:val="none" w:sz="0" w:space="0" w:color="auto"/>
                    <w:left w:val="none" w:sz="0" w:space="0" w:color="auto"/>
                    <w:bottom w:val="none" w:sz="0" w:space="0" w:color="auto"/>
                    <w:right w:val="none" w:sz="0" w:space="0" w:color="auto"/>
                  </w:divBdr>
                  <w:divsChild>
                    <w:div w:id="371344818">
                      <w:marLeft w:val="0"/>
                      <w:marRight w:val="0"/>
                      <w:marTop w:val="0"/>
                      <w:marBottom w:val="0"/>
                      <w:divBdr>
                        <w:top w:val="none" w:sz="0" w:space="0" w:color="auto"/>
                        <w:left w:val="none" w:sz="0" w:space="0" w:color="auto"/>
                        <w:bottom w:val="none" w:sz="0" w:space="0" w:color="auto"/>
                        <w:right w:val="none" w:sz="0" w:space="0" w:color="auto"/>
                      </w:divBdr>
                    </w:div>
                  </w:divsChild>
                </w:div>
                <w:div w:id="1817602295">
                  <w:marLeft w:val="0"/>
                  <w:marRight w:val="0"/>
                  <w:marTop w:val="0"/>
                  <w:marBottom w:val="0"/>
                  <w:divBdr>
                    <w:top w:val="none" w:sz="0" w:space="0" w:color="auto"/>
                    <w:left w:val="none" w:sz="0" w:space="0" w:color="auto"/>
                    <w:bottom w:val="none" w:sz="0" w:space="0" w:color="auto"/>
                    <w:right w:val="none" w:sz="0" w:space="0" w:color="auto"/>
                  </w:divBdr>
                  <w:divsChild>
                    <w:div w:id="749042149">
                      <w:marLeft w:val="0"/>
                      <w:marRight w:val="0"/>
                      <w:marTop w:val="0"/>
                      <w:marBottom w:val="0"/>
                      <w:divBdr>
                        <w:top w:val="none" w:sz="0" w:space="0" w:color="auto"/>
                        <w:left w:val="none" w:sz="0" w:space="0" w:color="auto"/>
                        <w:bottom w:val="none" w:sz="0" w:space="0" w:color="auto"/>
                        <w:right w:val="none" w:sz="0" w:space="0" w:color="auto"/>
                      </w:divBdr>
                    </w:div>
                  </w:divsChild>
                </w:div>
                <w:div w:id="1837958462">
                  <w:marLeft w:val="0"/>
                  <w:marRight w:val="0"/>
                  <w:marTop w:val="0"/>
                  <w:marBottom w:val="0"/>
                  <w:divBdr>
                    <w:top w:val="none" w:sz="0" w:space="0" w:color="auto"/>
                    <w:left w:val="none" w:sz="0" w:space="0" w:color="auto"/>
                    <w:bottom w:val="none" w:sz="0" w:space="0" w:color="auto"/>
                    <w:right w:val="none" w:sz="0" w:space="0" w:color="auto"/>
                  </w:divBdr>
                  <w:divsChild>
                    <w:div w:id="127629947">
                      <w:marLeft w:val="0"/>
                      <w:marRight w:val="0"/>
                      <w:marTop w:val="0"/>
                      <w:marBottom w:val="0"/>
                      <w:divBdr>
                        <w:top w:val="none" w:sz="0" w:space="0" w:color="auto"/>
                        <w:left w:val="none" w:sz="0" w:space="0" w:color="auto"/>
                        <w:bottom w:val="none" w:sz="0" w:space="0" w:color="auto"/>
                        <w:right w:val="none" w:sz="0" w:space="0" w:color="auto"/>
                      </w:divBdr>
                    </w:div>
                  </w:divsChild>
                </w:div>
                <w:div w:id="1861119461">
                  <w:marLeft w:val="0"/>
                  <w:marRight w:val="0"/>
                  <w:marTop w:val="0"/>
                  <w:marBottom w:val="0"/>
                  <w:divBdr>
                    <w:top w:val="none" w:sz="0" w:space="0" w:color="auto"/>
                    <w:left w:val="none" w:sz="0" w:space="0" w:color="auto"/>
                    <w:bottom w:val="none" w:sz="0" w:space="0" w:color="auto"/>
                    <w:right w:val="none" w:sz="0" w:space="0" w:color="auto"/>
                  </w:divBdr>
                  <w:divsChild>
                    <w:div w:id="1279948938">
                      <w:marLeft w:val="0"/>
                      <w:marRight w:val="0"/>
                      <w:marTop w:val="0"/>
                      <w:marBottom w:val="0"/>
                      <w:divBdr>
                        <w:top w:val="none" w:sz="0" w:space="0" w:color="auto"/>
                        <w:left w:val="none" w:sz="0" w:space="0" w:color="auto"/>
                        <w:bottom w:val="none" w:sz="0" w:space="0" w:color="auto"/>
                        <w:right w:val="none" w:sz="0" w:space="0" w:color="auto"/>
                      </w:divBdr>
                    </w:div>
                  </w:divsChild>
                </w:div>
                <w:div w:id="1969236274">
                  <w:marLeft w:val="0"/>
                  <w:marRight w:val="0"/>
                  <w:marTop w:val="0"/>
                  <w:marBottom w:val="0"/>
                  <w:divBdr>
                    <w:top w:val="none" w:sz="0" w:space="0" w:color="auto"/>
                    <w:left w:val="none" w:sz="0" w:space="0" w:color="auto"/>
                    <w:bottom w:val="none" w:sz="0" w:space="0" w:color="auto"/>
                    <w:right w:val="none" w:sz="0" w:space="0" w:color="auto"/>
                  </w:divBdr>
                  <w:divsChild>
                    <w:div w:id="2036882405">
                      <w:marLeft w:val="0"/>
                      <w:marRight w:val="0"/>
                      <w:marTop w:val="0"/>
                      <w:marBottom w:val="0"/>
                      <w:divBdr>
                        <w:top w:val="none" w:sz="0" w:space="0" w:color="auto"/>
                        <w:left w:val="none" w:sz="0" w:space="0" w:color="auto"/>
                        <w:bottom w:val="none" w:sz="0" w:space="0" w:color="auto"/>
                        <w:right w:val="none" w:sz="0" w:space="0" w:color="auto"/>
                      </w:divBdr>
                    </w:div>
                  </w:divsChild>
                </w:div>
                <w:div w:id="1984695657">
                  <w:marLeft w:val="0"/>
                  <w:marRight w:val="0"/>
                  <w:marTop w:val="0"/>
                  <w:marBottom w:val="0"/>
                  <w:divBdr>
                    <w:top w:val="none" w:sz="0" w:space="0" w:color="auto"/>
                    <w:left w:val="none" w:sz="0" w:space="0" w:color="auto"/>
                    <w:bottom w:val="none" w:sz="0" w:space="0" w:color="auto"/>
                    <w:right w:val="none" w:sz="0" w:space="0" w:color="auto"/>
                  </w:divBdr>
                  <w:divsChild>
                    <w:div w:id="1451318291">
                      <w:marLeft w:val="0"/>
                      <w:marRight w:val="0"/>
                      <w:marTop w:val="0"/>
                      <w:marBottom w:val="0"/>
                      <w:divBdr>
                        <w:top w:val="none" w:sz="0" w:space="0" w:color="auto"/>
                        <w:left w:val="none" w:sz="0" w:space="0" w:color="auto"/>
                        <w:bottom w:val="none" w:sz="0" w:space="0" w:color="auto"/>
                        <w:right w:val="none" w:sz="0" w:space="0" w:color="auto"/>
                      </w:divBdr>
                    </w:div>
                  </w:divsChild>
                </w:div>
                <w:div w:id="2006518900">
                  <w:marLeft w:val="0"/>
                  <w:marRight w:val="0"/>
                  <w:marTop w:val="0"/>
                  <w:marBottom w:val="0"/>
                  <w:divBdr>
                    <w:top w:val="none" w:sz="0" w:space="0" w:color="auto"/>
                    <w:left w:val="none" w:sz="0" w:space="0" w:color="auto"/>
                    <w:bottom w:val="none" w:sz="0" w:space="0" w:color="auto"/>
                    <w:right w:val="none" w:sz="0" w:space="0" w:color="auto"/>
                  </w:divBdr>
                  <w:divsChild>
                    <w:div w:id="1943999786">
                      <w:marLeft w:val="0"/>
                      <w:marRight w:val="0"/>
                      <w:marTop w:val="0"/>
                      <w:marBottom w:val="0"/>
                      <w:divBdr>
                        <w:top w:val="none" w:sz="0" w:space="0" w:color="auto"/>
                        <w:left w:val="none" w:sz="0" w:space="0" w:color="auto"/>
                        <w:bottom w:val="none" w:sz="0" w:space="0" w:color="auto"/>
                        <w:right w:val="none" w:sz="0" w:space="0" w:color="auto"/>
                      </w:divBdr>
                    </w:div>
                  </w:divsChild>
                </w:div>
                <w:div w:id="2034376897">
                  <w:marLeft w:val="0"/>
                  <w:marRight w:val="0"/>
                  <w:marTop w:val="0"/>
                  <w:marBottom w:val="0"/>
                  <w:divBdr>
                    <w:top w:val="none" w:sz="0" w:space="0" w:color="auto"/>
                    <w:left w:val="none" w:sz="0" w:space="0" w:color="auto"/>
                    <w:bottom w:val="none" w:sz="0" w:space="0" w:color="auto"/>
                    <w:right w:val="none" w:sz="0" w:space="0" w:color="auto"/>
                  </w:divBdr>
                  <w:divsChild>
                    <w:div w:id="1361083837">
                      <w:marLeft w:val="0"/>
                      <w:marRight w:val="0"/>
                      <w:marTop w:val="0"/>
                      <w:marBottom w:val="0"/>
                      <w:divBdr>
                        <w:top w:val="none" w:sz="0" w:space="0" w:color="auto"/>
                        <w:left w:val="none" w:sz="0" w:space="0" w:color="auto"/>
                        <w:bottom w:val="none" w:sz="0" w:space="0" w:color="auto"/>
                        <w:right w:val="none" w:sz="0" w:space="0" w:color="auto"/>
                      </w:divBdr>
                    </w:div>
                  </w:divsChild>
                </w:div>
                <w:div w:id="2048526411">
                  <w:marLeft w:val="0"/>
                  <w:marRight w:val="0"/>
                  <w:marTop w:val="0"/>
                  <w:marBottom w:val="0"/>
                  <w:divBdr>
                    <w:top w:val="none" w:sz="0" w:space="0" w:color="auto"/>
                    <w:left w:val="none" w:sz="0" w:space="0" w:color="auto"/>
                    <w:bottom w:val="none" w:sz="0" w:space="0" w:color="auto"/>
                    <w:right w:val="none" w:sz="0" w:space="0" w:color="auto"/>
                  </w:divBdr>
                  <w:divsChild>
                    <w:div w:id="1776903872">
                      <w:marLeft w:val="0"/>
                      <w:marRight w:val="0"/>
                      <w:marTop w:val="0"/>
                      <w:marBottom w:val="0"/>
                      <w:divBdr>
                        <w:top w:val="none" w:sz="0" w:space="0" w:color="auto"/>
                        <w:left w:val="none" w:sz="0" w:space="0" w:color="auto"/>
                        <w:bottom w:val="none" w:sz="0" w:space="0" w:color="auto"/>
                        <w:right w:val="none" w:sz="0" w:space="0" w:color="auto"/>
                      </w:divBdr>
                    </w:div>
                  </w:divsChild>
                </w:div>
                <w:div w:id="2063361257">
                  <w:marLeft w:val="0"/>
                  <w:marRight w:val="0"/>
                  <w:marTop w:val="0"/>
                  <w:marBottom w:val="0"/>
                  <w:divBdr>
                    <w:top w:val="none" w:sz="0" w:space="0" w:color="auto"/>
                    <w:left w:val="none" w:sz="0" w:space="0" w:color="auto"/>
                    <w:bottom w:val="none" w:sz="0" w:space="0" w:color="auto"/>
                    <w:right w:val="none" w:sz="0" w:space="0" w:color="auto"/>
                  </w:divBdr>
                  <w:divsChild>
                    <w:div w:id="684330532">
                      <w:marLeft w:val="0"/>
                      <w:marRight w:val="0"/>
                      <w:marTop w:val="0"/>
                      <w:marBottom w:val="0"/>
                      <w:divBdr>
                        <w:top w:val="none" w:sz="0" w:space="0" w:color="auto"/>
                        <w:left w:val="none" w:sz="0" w:space="0" w:color="auto"/>
                        <w:bottom w:val="none" w:sz="0" w:space="0" w:color="auto"/>
                        <w:right w:val="none" w:sz="0" w:space="0" w:color="auto"/>
                      </w:divBdr>
                    </w:div>
                  </w:divsChild>
                </w:div>
                <w:div w:id="2078286162">
                  <w:marLeft w:val="0"/>
                  <w:marRight w:val="0"/>
                  <w:marTop w:val="0"/>
                  <w:marBottom w:val="0"/>
                  <w:divBdr>
                    <w:top w:val="none" w:sz="0" w:space="0" w:color="auto"/>
                    <w:left w:val="none" w:sz="0" w:space="0" w:color="auto"/>
                    <w:bottom w:val="none" w:sz="0" w:space="0" w:color="auto"/>
                    <w:right w:val="none" w:sz="0" w:space="0" w:color="auto"/>
                  </w:divBdr>
                  <w:divsChild>
                    <w:div w:id="1408647986">
                      <w:marLeft w:val="0"/>
                      <w:marRight w:val="0"/>
                      <w:marTop w:val="0"/>
                      <w:marBottom w:val="0"/>
                      <w:divBdr>
                        <w:top w:val="none" w:sz="0" w:space="0" w:color="auto"/>
                        <w:left w:val="none" w:sz="0" w:space="0" w:color="auto"/>
                        <w:bottom w:val="none" w:sz="0" w:space="0" w:color="auto"/>
                        <w:right w:val="none" w:sz="0" w:space="0" w:color="auto"/>
                      </w:divBdr>
                    </w:div>
                  </w:divsChild>
                </w:div>
                <w:div w:id="2098137246">
                  <w:marLeft w:val="0"/>
                  <w:marRight w:val="0"/>
                  <w:marTop w:val="0"/>
                  <w:marBottom w:val="0"/>
                  <w:divBdr>
                    <w:top w:val="none" w:sz="0" w:space="0" w:color="auto"/>
                    <w:left w:val="none" w:sz="0" w:space="0" w:color="auto"/>
                    <w:bottom w:val="none" w:sz="0" w:space="0" w:color="auto"/>
                    <w:right w:val="none" w:sz="0" w:space="0" w:color="auto"/>
                  </w:divBdr>
                  <w:divsChild>
                    <w:div w:id="3765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454417">
          <w:marLeft w:val="0"/>
          <w:marRight w:val="0"/>
          <w:marTop w:val="0"/>
          <w:marBottom w:val="0"/>
          <w:divBdr>
            <w:top w:val="none" w:sz="0" w:space="0" w:color="auto"/>
            <w:left w:val="none" w:sz="0" w:space="0" w:color="auto"/>
            <w:bottom w:val="none" w:sz="0" w:space="0" w:color="auto"/>
            <w:right w:val="none" w:sz="0" w:space="0" w:color="auto"/>
          </w:divBdr>
          <w:divsChild>
            <w:div w:id="189421251">
              <w:marLeft w:val="0"/>
              <w:marRight w:val="0"/>
              <w:marTop w:val="0"/>
              <w:marBottom w:val="0"/>
              <w:divBdr>
                <w:top w:val="none" w:sz="0" w:space="0" w:color="auto"/>
                <w:left w:val="none" w:sz="0" w:space="0" w:color="auto"/>
                <w:bottom w:val="none" w:sz="0" w:space="0" w:color="auto"/>
                <w:right w:val="none" w:sz="0" w:space="0" w:color="auto"/>
              </w:divBdr>
              <w:divsChild>
                <w:div w:id="4551656">
                  <w:marLeft w:val="0"/>
                  <w:marRight w:val="0"/>
                  <w:marTop w:val="0"/>
                  <w:marBottom w:val="0"/>
                  <w:divBdr>
                    <w:top w:val="none" w:sz="0" w:space="0" w:color="auto"/>
                    <w:left w:val="none" w:sz="0" w:space="0" w:color="auto"/>
                    <w:bottom w:val="none" w:sz="0" w:space="0" w:color="auto"/>
                    <w:right w:val="none" w:sz="0" w:space="0" w:color="auto"/>
                  </w:divBdr>
                  <w:divsChild>
                    <w:div w:id="537352231">
                      <w:marLeft w:val="0"/>
                      <w:marRight w:val="0"/>
                      <w:marTop w:val="0"/>
                      <w:marBottom w:val="0"/>
                      <w:divBdr>
                        <w:top w:val="none" w:sz="0" w:space="0" w:color="auto"/>
                        <w:left w:val="none" w:sz="0" w:space="0" w:color="auto"/>
                        <w:bottom w:val="none" w:sz="0" w:space="0" w:color="auto"/>
                        <w:right w:val="none" w:sz="0" w:space="0" w:color="auto"/>
                      </w:divBdr>
                    </w:div>
                  </w:divsChild>
                </w:div>
                <w:div w:id="48457993">
                  <w:marLeft w:val="0"/>
                  <w:marRight w:val="0"/>
                  <w:marTop w:val="0"/>
                  <w:marBottom w:val="0"/>
                  <w:divBdr>
                    <w:top w:val="none" w:sz="0" w:space="0" w:color="auto"/>
                    <w:left w:val="none" w:sz="0" w:space="0" w:color="auto"/>
                    <w:bottom w:val="none" w:sz="0" w:space="0" w:color="auto"/>
                    <w:right w:val="none" w:sz="0" w:space="0" w:color="auto"/>
                  </w:divBdr>
                  <w:divsChild>
                    <w:div w:id="432170745">
                      <w:marLeft w:val="0"/>
                      <w:marRight w:val="0"/>
                      <w:marTop w:val="0"/>
                      <w:marBottom w:val="0"/>
                      <w:divBdr>
                        <w:top w:val="none" w:sz="0" w:space="0" w:color="auto"/>
                        <w:left w:val="none" w:sz="0" w:space="0" w:color="auto"/>
                        <w:bottom w:val="none" w:sz="0" w:space="0" w:color="auto"/>
                        <w:right w:val="none" w:sz="0" w:space="0" w:color="auto"/>
                      </w:divBdr>
                    </w:div>
                  </w:divsChild>
                </w:div>
                <w:div w:id="206262584">
                  <w:marLeft w:val="0"/>
                  <w:marRight w:val="0"/>
                  <w:marTop w:val="0"/>
                  <w:marBottom w:val="0"/>
                  <w:divBdr>
                    <w:top w:val="none" w:sz="0" w:space="0" w:color="auto"/>
                    <w:left w:val="none" w:sz="0" w:space="0" w:color="auto"/>
                    <w:bottom w:val="none" w:sz="0" w:space="0" w:color="auto"/>
                    <w:right w:val="none" w:sz="0" w:space="0" w:color="auto"/>
                  </w:divBdr>
                  <w:divsChild>
                    <w:div w:id="1789934273">
                      <w:marLeft w:val="0"/>
                      <w:marRight w:val="0"/>
                      <w:marTop w:val="0"/>
                      <w:marBottom w:val="0"/>
                      <w:divBdr>
                        <w:top w:val="none" w:sz="0" w:space="0" w:color="auto"/>
                        <w:left w:val="none" w:sz="0" w:space="0" w:color="auto"/>
                        <w:bottom w:val="none" w:sz="0" w:space="0" w:color="auto"/>
                        <w:right w:val="none" w:sz="0" w:space="0" w:color="auto"/>
                      </w:divBdr>
                    </w:div>
                  </w:divsChild>
                </w:div>
                <w:div w:id="284581401">
                  <w:marLeft w:val="0"/>
                  <w:marRight w:val="0"/>
                  <w:marTop w:val="0"/>
                  <w:marBottom w:val="0"/>
                  <w:divBdr>
                    <w:top w:val="none" w:sz="0" w:space="0" w:color="auto"/>
                    <w:left w:val="none" w:sz="0" w:space="0" w:color="auto"/>
                    <w:bottom w:val="none" w:sz="0" w:space="0" w:color="auto"/>
                    <w:right w:val="none" w:sz="0" w:space="0" w:color="auto"/>
                  </w:divBdr>
                  <w:divsChild>
                    <w:div w:id="546335715">
                      <w:marLeft w:val="0"/>
                      <w:marRight w:val="0"/>
                      <w:marTop w:val="0"/>
                      <w:marBottom w:val="0"/>
                      <w:divBdr>
                        <w:top w:val="none" w:sz="0" w:space="0" w:color="auto"/>
                        <w:left w:val="none" w:sz="0" w:space="0" w:color="auto"/>
                        <w:bottom w:val="none" w:sz="0" w:space="0" w:color="auto"/>
                        <w:right w:val="none" w:sz="0" w:space="0" w:color="auto"/>
                      </w:divBdr>
                    </w:div>
                  </w:divsChild>
                </w:div>
                <w:div w:id="307174742">
                  <w:marLeft w:val="0"/>
                  <w:marRight w:val="0"/>
                  <w:marTop w:val="0"/>
                  <w:marBottom w:val="0"/>
                  <w:divBdr>
                    <w:top w:val="none" w:sz="0" w:space="0" w:color="auto"/>
                    <w:left w:val="none" w:sz="0" w:space="0" w:color="auto"/>
                    <w:bottom w:val="none" w:sz="0" w:space="0" w:color="auto"/>
                    <w:right w:val="none" w:sz="0" w:space="0" w:color="auto"/>
                  </w:divBdr>
                  <w:divsChild>
                    <w:div w:id="735511739">
                      <w:marLeft w:val="0"/>
                      <w:marRight w:val="0"/>
                      <w:marTop w:val="0"/>
                      <w:marBottom w:val="0"/>
                      <w:divBdr>
                        <w:top w:val="none" w:sz="0" w:space="0" w:color="auto"/>
                        <w:left w:val="none" w:sz="0" w:space="0" w:color="auto"/>
                        <w:bottom w:val="none" w:sz="0" w:space="0" w:color="auto"/>
                        <w:right w:val="none" w:sz="0" w:space="0" w:color="auto"/>
                      </w:divBdr>
                    </w:div>
                  </w:divsChild>
                </w:div>
                <w:div w:id="414788479">
                  <w:marLeft w:val="0"/>
                  <w:marRight w:val="0"/>
                  <w:marTop w:val="0"/>
                  <w:marBottom w:val="0"/>
                  <w:divBdr>
                    <w:top w:val="none" w:sz="0" w:space="0" w:color="auto"/>
                    <w:left w:val="none" w:sz="0" w:space="0" w:color="auto"/>
                    <w:bottom w:val="none" w:sz="0" w:space="0" w:color="auto"/>
                    <w:right w:val="none" w:sz="0" w:space="0" w:color="auto"/>
                  </w:divBdr>
                  <w:divsChild>
                    <w:div w:id="390616709">
                      <w:marLeft w:val="0"/>
                      <w:marRight w:val="0"/>
                      <w:marTop w:val="0"/>
                      <w:marBottom w:val="0"/>
                      <w:divBdr>
                        <w:top w:val="none" w:sz="0" w:space="0" w:color="auto"/>
                        <w:left w:val="none" w:sz="0" w:space="0" w:color="auto"/>
                        <w:bottom w:val="none" w:sz="0" w:space="0" w:color="auto"/>
                        <w:right w:val="none" w:sz="0" w:space="0" w:color="auto"/>
                      </w:divBdr>
                    </w:div>
                    <w:div w:id="403767678">
                      <w:marLeft w:val="0"/>
                      <w:marRight w:val="0"/>
                      <w:marTop w:val="0"/>
                      <w:marBottom w:val="0"/>
                      <w:divBdr>
                        <w:top w:val="none" w:sz="0" w:space="0" w:color="auto"/>
                        <w:left w:val="none" w:sz="0" w:space="0" w:color="auto"/>
                        <w:bottom w:val="none" w:sz="0" w:space="0" w:color="auto"/>
                        <w:right w:val="none" w:sz="0" w:space="0" w:color="auto"/>
                      </w:divBdr>
                    </w:div>
                    <w:div w:id="1390107510">
                      <w:marLeft w:val="0"/>
                      <w:marRight w:val="0"/>
                      <w:marTop w:val="0"/>
                      <w:marBottom w:val="0"/>
                      <w:divBdr>
                        <w:top w:val="none" w:sz="0" w:space="0" w:color="auto"/>
                        <w:left w:val="none" w:sz="0" w:space="0" w:color="auto"/>
                        <w:bottom w:val="none" w:sz="0" w:space="0" w:color="auto"/>
                        <w:right w:val="none" w:sz="0" w:space="0" w:color="auto"/>
                      </w:divBdr>
                    </w:div>
                    <w:div w:id="1487433583">
                      <w:marLeft w:val="0"/>
                      <w:marRight w:val="0"/>
                      <w:marTop w:val="0"/>
                      <w:marBottom w:val="0"/>
                      <w:divBdr>
                        <w:top w:val="none" w:sz="0" w:space="0" w:color="auto"/>
                        <w:left w:val="none" w:sz="0" w:space="0" w:color="auto"/>
                        <w:bottom w:val="none" w:sz="0" w:space="0" w:color="auto"/>
                        <w:right w:val="none" w:sz="0" w:space="0" w:color="auto"/>
                      </w:divBdr>
                    </w:div>
                    <w:div w:id="1606107491">
                      <w:marLeft w:val="0"/>
                      <w:marRight w:val="0"/>
                      <w:marTop w:val="0"/>
                      <w:marBottom w:val="0"/>
                      <w:divBdr>
                        <w:top w:val="none" w:sz="0" w:space="0" w:color="auto"/>
                        <w:left w:val="none" w:sz="0" w:space="0" w:color="auto"/>
                        <w:bottom w:val="none" w:sz="0" w:space="0" w:color="auto"/>
                        <w:right w:val="none" w:sz="0" w:space="0" w:color="auto"/>
                      </w:divBdr>
                    </w:div>
                  </w:divsChild>
                </w:div>
                <w:div w:id="430013268">
                  <w:marLeft w:val="0"/>
                  <w:marRight w:val="0"/>
                  <w:marTop w:val="0"/>
                  <w:marBottom w:val="0"/>
                  <w:divBdr>
                    <w:top w:val="none" w:sz="0" w:space="0" w:color="auto"/>
                    <w:left w:val="none" w:sz="0" w:space="0" w:color="auto"/>
                    <w:bottom w:val="none" w:sz="0" w:space="0" w:color="auto"/>
                    <w:right w:val="none" w:sz="0" w:space="0" w:color="auto"/>
                  </w:divBdr>
                  <w:divsChild>
                    <w:div w:id="1792094652">
                      <w:marLeft w:val="0"/>
                      <w:marRight w:val="0"/>
                      <w:marTop w:val="0"/>
                      <w:marBottom w:val="0"/>
                      <w:divBdr>
                        <w:top w:val="none" w:sz="0" w:space="0" w:color="auto"/>
                        <w:left w:val="none" w:sz="0" w:space="0" w:color="auto"/>
                        <w:bottom w:val="none" w:sz="0" w:space="0" w:color="auto"/>
                        <w:right w:val="none" w:sz="0" w:space="0" w:color="auto"/>
                      </w:divBdr>
                    </w:div>
                  </w:divsChild>
                </w:div>
                <w:div w:id="469783569">
                  <w:marLeft w:val="0"/>
                  <w:marRight w:val="0"/>
                  <w:marTop w:val="0"/>
                  <w:marBottom w:val="0"/>
                  <w:divBdr>
                    <w:top w:val="none" w:sz="0" w:space="0" w:color="auto"/>
                    <w:left w:val="none" w:sz="0" w:space="0" w:color="auto"/>
                    <w:bottom w:val="none" w:sz="0" w:space="0" w:color="auto"/>
                    <w:right w:val="none" w:sz="0" w:space="0" w:color="auto"/>
                  </w:divBdr>
                  <w:divsChild>
                    <w:div w:id="1226376570">
                      <w:marLeft w:val="0"/>
                      <w:marRight w:val="0"/>
                      <w:marTop w:val="0"/>
                      <w:marBottom w:val="0"/>
                      <w:divBdr>
                        <w:top w:val="none" w:sz="0" w:space="0" w:color="auto"/>
                        <w:left w:val="none" w:sz="0" w:space="0" w:color="auto"/>
                        <w:bottom w:val="none" w:sz="0" w:space="0" w:color="auto"/>
                        <w:right w:val="none" w:sz="0" w:space="0" w:color="auto"/>
                      </w:divBdr>
                    </w:div>
                  </w:divsChild>
                </w:div>
                <w:div w:id="509947959">
                  <w:marLeft w:val="0"/>
                  <w:marRight w:val="0"/>
                  <w:marTop w:val="0"/>
                  <w:marBottom w:val="0"/>
                  <w:divBdr>
                    <w:top w:val="none" w:sz="0" w:space="0" w:color="auto"/>
                    <w:left w:val="none" w:sz="0" w:space="0" w:color="auto"/>
                    <w:bottom w:val="none" w:sz="0" w:space="0" w:color="auto"/>
                    <w:right w:val="none" w:sz="0" w:space="0" w:color="auto"/>
                  </w:divBdr>
                  <w:divsChild>
                    <w:div w:id="1019888562">
                      <w:marLeft w:val="0"/>
                      <w:marRight w:val="0"/>
                      <w:marTop w:val="0"/>
                      <w:marBottom w:val="0"/>
                      <w:divBdr>
                        <w:top w:val="none" w:sz="0" w:space="0" w:color="auto"/>
                        <w:left w:val="none" w:sz="0" w:space="0" w:color="auto"/>
                        <w:bottom w:val="none" w:sz="0" w:space="0" w:color="auto"/>
                        <w:right w:val="none" w:sz="0" w:space="0" w:color="auto"/>
                      </w:divBdr>
                    </w:div>
                  </w:divsChild>
                </w:div>
                <w:div w:id="647707107">
                  <w:marLeft w:val="0"/>
                  <w:marRight w:val="0"/>
                  <w:marTop w:val="0"/>
                  <w:marBottom w:val="0"/>
                  <w:divBdr>
                    <w:top w:val="none" w:sz="0" w:space="0" w:color="auto"/>
                    <w:left w:val="none" w:sz="0" w:space="0" w:color="auto"/>
                    <w:bottom w:val="none" w:sz="0" w:space="0" w:color="auto"/>
                    <w:right w:val="none" w:sz="0" w:space="0" w:color="auto"/>
                  </w:divBdr>
                  <w:divsChild>
                    <w:div w:id="1015037570">
                      <w:marLeft w:val="0"/>
                      <w:marRight w:val="0"/>
                      <w:marTop w:val="0"/>
                      <w:marBottom w:val="0"/>
                      <w:divBdr>
                        <w:top w:val="none" w:sz="0" w:space="0" w:color="auto"/>
                        <w:left w:val="none" w:sz="0" w:space="0" w:color="auto"/>
                        <w:bottom w:val="none" w:sz="0" w:space="0" w:color="auto"/>
                        <w:right w:val="none" w:sz="0" w:space="0" w:color="auto"/>
                      </w:divBdr>
                    </w:div>
                  </w:divsChild>
                </w:div>
                <w:div w:id="683358242">
                  <w:marLeft w:val="0"/>
                  <w:marRight w:val="0"/>
                  <w:marTop w:val="0"/>
                  <w:marBottom w:val="0"/>
                  <w:divBdr>
                    <w:top w:val="none" w:sz="0" w:space="0" w:color="auto"/>
                    <w:left w:val="none" w:sz="0" w:space="0" w:color="auto"/>
                    <w:bottom w:val="none" w:sz="0" w:space="0" w:color="auto"/>
                    <w:right w:val="none" w:sz="0" w:space="0" w:color="auto"/>
                  </w:divBdr>
                  <w:divsChild>
                    <w:div w:id="886064060">
                      <w:marLeft w:val="0"/>
                      <w:marRight w:val="0"/>
                      <w:marTop w:val="0"/>
                      <w:marBottom w:val="0"/>
                      <w:divBdr>
                        <w:top w:val="none" w:sz="0" w:space="0" w:color="auto"/>
                        <w:left w:val="none" w:sz="0" w:space="0" w:color="auto"/>
                        <w:bottom w:val="none" w:sz="0" w:space="0" w:color="auto"/>
                        <w:right w:val="none" w:sz="0" w:space="0" w:color="auto"/>
                      </w:divBdr>
                    </w:div>
                  </w:divsChild>
                </w:div>
                <w:div w:id="690957493">
                  <w:marLeft w:val="0"/>
                  <w:marRight w:val="0"/>
                  <w:marTop w:val="0"/>
                  <w:marBottom w:val="0"/>
                  <w:divBdr>
                    <w:top w:val="none" w:sz="0" w:space="0" w:color="auto"/>
                    <w:left w:val="none" w:sz="0" w:space="0" w:color="auto"/>
                    <w:bottom w:val="none" w:sz="0" w:space="0" w:color="auto"/>
                    <w:right w:val="none" w:sz="0" w:space="0" w:color="auto"/>
                  </w:divBdr>
                  <w:divsChild>
                    <w:div w:id="1844971231">
                      <w:marLeft w:val="0"/>
                      <w:marRight w:val="0"/>
                      <w:marTop w:val="0"/>
                      <w:marBottom w:val="0"/>
                      <w:divBdr>
                        <w:top w:val="none" w:sz="0" w:space="0" w:color="auto"/>
                        <w:left w:val="none" w:sz="0" w:space="0" w:color="auto"/>
                        <w:bottom w:val="none" w:sz="0" w:space="0" w:color="auto"/>
                        <w:right w:val="none" w:sz="0" w:space="0" w:color="auto"/>
                      </w:divBdr>
                    </w:div>
                  </w:divsChild>
                </w:div>
                <w:div w:id="707031604">
                  <w:marLeft w:val="0"/>
                  <w:marRight w:val="0"/>
                  <w:marTop w:val="0"/>
                  <w:marBottom w:val="0"/>
                  <w:divBdr>
                    <w:top w:val="none" w:sz="0" w:space="0" w:color="auto"/>
                    <w:left w:val="none" w:sz="0" w:space="0" w:color="auto"/>
                    <w:bottom w:val="none" w:sz="0" w:space="0" w:color="auto"/>
                    <w:right w:val="none" w:sz="0" w:space="0" w:color="auto"/>
                  </w:divBdr>
                  <w:divsChild>
                    <w:div w:id="1359309415">
                      <w:marLeft w:val="0"/>
                      <w:marRight w:val="0"/>
                      <w:marTop w:val="0"/>
                      <w:marBottom w:val="0"/>
                      <w:divBdr>
                        <w:top w:val="none" w:sz="0" w:space="0" w:color="auto"/>
                        <w:left w:val="none" w:sz="0" w:space="0" w:color="auto"/>
                        <w:bottom w:val="none" w:sz="0" w:space="0" w:color="auto"/>
                        <w:right w:val="none" w:sz="0" w:space="0" w:color="auto"/>
                      </w:divBdr>
                    </w:div>
                  </w:divsChild>
                </w:div>
                <w:div w:id="746265332">
                  <w:marLeft w:val="0"/>
                  <w:marRight w:val="0"/>
                  <w:marTop w:val="0"/>
                  <w:marBottom w:val="0"/>
                  <w:divBdr>
                    <w:top w:val="none" w:sz="0" w:space="0" w:color="auto"/>
                    <w:left w:val="none" w:sz="0" w:space="0" w:color="auto"/>
                    <w:bottom w:val="none" w:sz="0" w:space="0" w:color="auto"/>
                    <w:right w:val="none" w:sz="0" w:space="0" w:color="auto"/>
                  </w:divBdr>
                  <w:divsChild>
                    <w:div w:id="39475521">
                      <w:marLeft w:val="0"/>
                      <w:marRight w:val="0"/>
                      <w:marTop w:val="0"/>
                      <w:marBottom w:val="0"/>
                      <w:divBdr>
                        <w:top w:val="none" w:sz="0" w:space="0" w:color="auto"/>
                        <w:left w:val="none" w:sz="0" w:space="0" w:color="auto"/>
                        <w:bottom w:val="none" w:sz="0" w:space="0" w:color="auto"/>
                        <w:right w:val="none" w:sz="0" w:space="0" w:color="auto"/>
                      </w:divBdr>
                    </w:div>
                    <w:div w:id="93013065">
                      <w:marLeft w:val="0"/>
                      <w:marRight w:val="0"/>
                      <w:marTop w:val="0"/>
                      <w:marBottom w:val="0"/>
                      <w:divBdr>
                        <w:top w:val="none" w:sz="0" w:space="0" w:color="auto"/>
                        <w:left w:val="none" w:sz="0" w:space="0" w:color="auto"/>
                        <w:bottom w:val="none" w:sz="0" w:space="0" w:color="auto"/>
                        <w:right w:val="none" w:sz="0" w:space="0" w:color="auto"/>
                      </w:divBdr>
                    </w:div>
                    <w:div w:id="1039355099">
                      <w:marLeft w:val="0"/>
                      <w:marRight w:val="0"/>
                      <w:marTop w:val="0"/>
                      <w:marBottom w:val="0"/>
                      <w:divBdr>
                        <w:top w:val="none" w:sz="0" w:space="0" w:color="auto"/>
                        <w:left w:val="none" w:sz="0" w:space="0" w:color="auto"/>
                        <w:bottom w:val="none" w:sz="0" w:space="0" w:color="auto"/>
                        <w:right w:val="none" w:sz="0" w:space="0" w:color="auto"/>
                      </w:divBdr>
                    </w:div>
                    <w:div w:id="1051072871">
                      <w:marLeft w:val="0"/>
                      <w:marRight w:val="0"/>
                      <w:marTop w:val="0"/>
                      <w:marBottom w:val="0"/>
                      <w:divBdr>
                        <w:top w:val="none" w:sz="0" w:space="0" w:color="auto"/>
                        <w:left w:val="none" w:sz="0" w:space="0" w:color="auto"/>
                        <w:bottom w:val="none" w:sz="0" w:space="0" w:color="auto"/>
                        <w:right w:val="none" w:sz="0" w:space="0" w:color="auto"/>
                      </w:divBdr>
                    </w:div>
                  </w:divsChild>
                </w:div>
                <w:div w:id="854346947">
                  <w:marLeft w:val="0"/>
                  <w:marRight w:val="0"/>
                  <w:marTop w:val="0"/>
                  <w:marBottom w:val="0"/>
                  <w:divBdr>
                    <w:top w:val="none" w:sz="0" w:space="0" w:color="auto"/>
                    <w:left w:val="none" w:sz="0" w:space="0" w:color="auto"/>
                    <w:bottom w:val="none" w:sz="0" w:space="0" w:color="auto"/>
                    <w:right w:val="none" w:sz="0" w:space="0" w:color="auto"/>
                  </w:divBdr>
                  <w:divsChild>
                    <w:div w:id="1988627752">
                      <w:marLeft w:val="0"/>
                      <w:marRight w:val="0"/>
                      <w:marTop w:val="0"/>
                      <w:marBottom w:val="0"/>
                      <w:divBdr>
                        <w:top w:val="none" w:sz="0" w:space="0" w:color="auto"/>
                        <w:left w:val="none" w:sz="0" w:space="0" w:color="auto"/>
                        <w:bottom w:val="none" w:sz="0" w:space="0" w:color="auto"/>
                        <w:right w:val="none" w:sz="0" w:space="0" w:color="auto"/>
                      </w:divBdr>
                    </w:div>
                  </w:divsChild>
                </w:div>
                <w:div w:id="905913489">
                  <w:marLeft w:val="0"/>
                  <w:marRight w:val="0"/>
                  <w:marTop w:val="0"/>
                  <w:marBottom w:val="0"/>
                  <w:divBdr>
                    <w:top w:val="none" w:sz="0" w:space="0" w:color="auto"/>
                    <w:left w:val="none" w:sz="0" w:space="0" w:color="auto"/>
                    <w:bottom w:val="none" w:sz="0" w:space="0" w:color="auto"/>
                    <w:right w:val="none" w:sz="0" w:space="0" w:color="auto"/>
                  </w:divBdr>
                  <w:divsChild>
                    <w:div w:id="240525479">
                      <w:marLeft w:val="0"/>
                      <w:marRight w:val="0"/>
                      <w:marTop w:val="0"/>
                      <w:marBottom w:val="0"/>
                      <w:divBdr>
                        <w:top w:val="none" w:sz="0" w:space="0" w:color="auto"/>
                        <w:left w:val="none" w:sz="0" w:space="0" w:color="auto"/>
                        <w:bottom w:val="none" w:sz="0" w:space="0" w:color="auto"/>
                        <w:right w:val="none" w:sz="0" w:space="0" w:color="auto"/>
                      </w:divBdr>
                    </w:div>
                  </w:divsChild>
                </w:div>
                <w:div w:id="989790941">
                  <w:marLeft w:val="0"/>
                  <w:marRight w:val="0"/>
                  <w:marTop w:val="0"/>
                  <w:marBottom w:val="0"/>
                  <w:divBdr>
                    <w:top w:val="none" w:sz="0" w:space="0" w:color="auto"/>
                    <w:left w:val="none" w:sz="0" w:space="0" w:color="auto"/>
                    <w:bottom w:val="none" w:sz="0" w:space="0" w:color="auto"/>
                    <w:right w:val="none" w:sz="0" w:space="0" w:color="auto"/>
                  </w:divBdr>
                  <w:divsChild>
                    <w:div w:id="1808744974">
                      <w:marLeft w:val="0"/>
                      <w:marRight w:val="0"/>
                      <w:marTop w:val="0"/>
                      <w:marBottom w:val="0"/>
                      <w:divBdr>
                        <w:top w:val="none" w:sz="0" w:space="0" w:color="auto"/>
                        <w:left w:val="none" w:sz="0" w:space="0" w:color="auto"/>
                        <w:bottom w:val="none" w:sz="0" w:space="0" w:color="auto"/>
                        <w:right w:val="none" w:sz="0" w:space="0" w:color="auto"/>
                      </w:divBdr>
                    </w:div>
                  </w:divsChild>
                </w:div>
                <w:div w:id="1038700276">
                  <w:marLeft w:val="0"/>
                  <w:marRight w:val="0"/>
                  <w:marTop w:val="0"/>
                  <w:marBottom w:val="0"/>
                  <w:divBdr>
                    <w:top w:val="none" w:sz="0" w:space="0" w:color="auto"/>
                    <w:left w:val="none" w:sz="0" w:space="0" w:color="auto"/>
                    <w:bottom w:val="none" w:sz="0" w:space="0" w:color="auto"/>
                    <w:right w:val="none" w:sz="0" w:space="0" w:color="auto"/>
                  </w:divBdr>
                  <w:divsChild>
                    <w:div w:id="1997613467">
                      <w:marLeft w:val="0"/>
                      <w:marRight w:val="0"/>
                      <w:marTop w:val="0"/>
                      <w:marBottom w:val="0"/>
                      <w:divBdr>
                        <w:top w:val="none" w:sz="0" w:space="0" w:color="auto"/>
                        <w:left w:val="none" w:sz="0" w:space="0" w:color="auto"/>
                        <w:bottom w:val="none" w:sz="0" w:space="0" w:color="auto"/>
                        <w:right w:val="none" w:sz="0" w:space="0" w:color="auto"/>
                      </w:divBdr>
                    </w:div>
                  </w:divsChild>
                </w:div>
                <w:div w:id="1130393017">
                  <w:marLeft w:val="0"/>
                  <w:marRight w:val="0"/>
                  <w:marTop w:val="0"/>
                  <w:marBottom w:val="0"/>
                  <w:divBdr>
                    <w:top w:val="none" w:sz="0" w:space="0" w:color="auto"/>
                    <w:left w:val="none" w:sz="0" w:space="0" w:color="auto"/>
                    <w:bottom w:val="none" w:sz="0" w:space="0" w:color="auto"/>
                    <w:right w:val="none" w:sz="0" w:space="0" w:color="auto"/>
                  </w:divBdr>
                  <w:divsChild>
                    <w:div w:id="1268269009">
                      <w:marLeft w:val="0"/>
                      <w:marRight w:val="0"/>
                      <w:marTop w:val="0"/>
                      <w:marBottom w:val="0"/>
                      <w:divBdr>
                        <w:top w:val="none" w:sz="0" w:space="0" w:color="auto"/>
                        <w:left w:val="none" w:sz="0" w:space="0" w:color="auto"/>
                        <w:bottom w:val="none" w:sz="0" w:space="0" w:color="auto"/>
                        <w:right w:val="none" w:sz="0" w:space="0" w:color="auto"/>
                      </w:divBdr>
                    </w:div>
                  </w:divsChild>
                </w:div>
                <w:div w:id="1131704210">
                  <w:marLeft w:val="0"/>
                  <w:marRight w:val="0"/>
                  <w:marTop w:val="0"/>
                  <w:marBottom w:val="0"/>
                  <w:divBdr>
                    <w:top w:val="none" w:sz="0" w:space="0" w:color="auto"/>
                    <w:left w:val="none" w:sz="0" w:space="0" w:color="auto"/>
                    <w:bottom w:val="none" w:sz="0" w:space="0" w:color="auto"/>
                    <w:right w:val="none" w:sz="0" w:space="0" w:color="auto"/>
                  </w:divBdr>
                  <w:divsChild>
                    <w:div w:id="813376593">
                      <w:marLeft w:val="0"/>
                      <w:marRight w:val="0"/>
                      <w:marTop w:val="0"/>
                      <w:marBottom w:val="0"/>
                      <w:divBdr>
                        <w:top w:val="none" w:sz="0" w:space="0" w:color="auto"/>
                        <w:left w:val="none" w:sz="0" w:space="0" w:color="auto"/>
                        <w:bottom w:val="none" w:sz="0" w:space="0" w:color="auto"/>
                        <w:right w:val="none" w:sz="0" w:space="0" w:color="auto"/>
                      </w:divBdr>
                    </w:div>
                  </w:divsChild>
                </w:div>
                <w:div w:id="1135373791">
                  <w:marLeft w:val="0"/>
                  <w:marRight w:val="0"/>
                  <w:marTop w:val="0"/>
                  <w:marBottom w:val="0"/>
                  <w:divBdr>
                    <w:top w:val="none" w:sz="0" w:space="0" w:color="auto"/>
                    <w:left w:val="none" w:sz="0" w:space="0" w:color="auto"/>
                    <w:bottom w:val="none" w:sz="0" w:space="0" w:color="auto"/>
                    <w:right w:val="none" w:sz="0" w:space="0" w:color="auto"/>
                  </w:divBdr>
                  <w:divsChild>
                    <w:div w:id="27724005">
                      <w:marLeft w:val="0"/>
                      <w:marRight w:val="0"/>
                      <w:marTop w:val="0"/>
                      <w:marBottom w:val="0"/>
                      <w:divBdr>
                        <w:top w:val="none" w:sz="0" w:space="0" w:color="auto"/>
                        <w:left w:val="none" w:sz="0" w:space="0" w:color="auto"/>
                        <w:bottom w:val="none" w:sz="0" w:space="0" w:color="auto"/>
                        <w:right w:val="none" w:sz="0" w:space="0" w:color="auto"/>
                      </w:divBdr>
                    </w:div>
                    <w:div w:id="1429472320">
                      <w:marLeft w:val="0"/>
                      <w:marRight w:val="0"/>
                      <w:marTop w:val="0"/>
                      <w:marBottom w:val="0"/>
                      <w:divBdr>
                        <w:top w:val="none" w:sz="0" w:space="0" w:color="auto"/>
                        <w:left w:val="none" w:sz="0" w:space="0" w:color="auto"/>
                        <w:bottom w:val="none" w:sz="0" w:space="0" w:color="auto"/>
                        <w:right w:val="none" w:sz="0" w:space="0" w:color="auto"/>
                      </w:divBdr>
                    </w:div>
                    <w:div w:id="1858304881">
                      <w:marLeft w:val="0"/>
                      <w:marRight w:val="0"/>
                      <w:marTop w:val="0"/>
                      <w:marBottom w:val="0"/>
                      <w:divBdr>
                        <w:top w:val="none" w:sz="0" w:space="0" w:color="auto"/>
                        <w:left w:val="none" w:sz="0" w:space="0" w:color="auto"/>
                        <w:bottom w:val="none" w:sz="0" w:space="0" w:color="auto"/>
                        <w:right w:val="none" w:sz="0" w:space="0" w:color="auto"/>
                      </w:divBdr>
                    </w:div>
                  </w:divsChild>
                </w:div>
                <w:div w:id="1170830895">
                  <w:marLeft w:val="0"/>
                  <w:marRight w:val="0"/>
                  <w:marTop w:val="0"/>
                  <w:marBottom w:val="0"/>
                  <w:divBdr>
                    <w:top w:val="none" w:sz="0" w:space="0" w:color="auto"/>
                    <w:left w:val="none" w:sz="0" w:space="0" w:color="auto"/>
                    <w:bottom w:val="none" w:sz="0" w:space="0" w:color="auto"/>
                    <w:right w:val="none" w:sz="0" w:space="0" w:color="auto"/>
                  </w:divBdr>
                  <w:divsChild>
                    <w:div w:id="1426226603">
                      <w:marLeft w:val="0"/>
                      <w:marRight w:val="0"/>
                      <w:marTop w:val="0"/>
                      <w:marBottom w:val="0"/>
                      <w:divBdr>
                        <w:top w:val="none" w:sz="0" w:space="0" w:color="auto"/>
                        <w:left w:val="none" w:sz="0" w:space="0" w:color="auto"/>
                        <w:bottom w:val="none" w:sz="0" w:space="0" w:color="auto"/>
                        <w:right w:val="none" w:sz="0" w:space="0" w:color="auto"/>
                      </w:divBdr>
                    </w:div>
                  </w:divsChild>
                </w:div>
                <w:div w:id="1252079130">
                  <w:marLeft w:val="0"/>
                  <w:marRight w:val="0"/>
                  <w:marTop w:val="0"/>
                  <w:marBottom w:val="0"/>
                  <w:divBdr>
                    <w:top w:val="none" w:sz="0" w:space="0" w:color="auto"/>
                    <w:left w:val="none" w:sz="0" w:space="0" w:color="auto"/>
                    <w:bottom w:val="none" w:sz="0" w:space="0" w:color="auto"/>
                    <w:right w:val="none" w:sz="0" w:space="0" w:color="auto"/>
                  </w:divBdr>
                  <w:divsChild>
                    <w:div w:id="1600917043">
                      <w:marLeft w:val="0"/>
                      <w:marRight w:val="0"/>
                      <w:marTop w:val="0"/>
                      <w:marBottom w:val="0"/>
                      <w:divBdr>
                        <w:top w:val="none" w:sz="0" w:space="0" w:color="auto"/>
                        <w:left w:val="none" w:sz="0" w:space="0" w:color="auto"/>
                        <w:bottom w:val="none" w:sz="0" w:space="0" w:color="auto"/>
                        <w:right w:val="none" w:sz="0" w:space="0" w:color="auto"/>
                      </w:divBdr>
                    </w:div>
                  </w:divsChild>
                </w:div>
                <w:div w:id="1258443050">
                  <w:marLeft w:val="0"/>
                  <w:marRight w:val="0"/>
                  <w:marTop w:val="0"/>
                  <w:marBottom w:val="0"/>
                  <w:divBdr>
                    <w:top w:val="none" w:sz="0" w:space="0" w:color="auto"/>
                    <w:left w:val="none" w:sz="0" w:space="0" w:color="auto"/>
                    <w:bottom w:val="none" w:sz="0" w:space="0" w:color="auto"/>
                    <w:right w:val="none" w:sz="0" w:space="0" w:color="auto"/>
                  </w:divBdr>
                  <w:divsChild>
                    <w:div w:id="1786853328">
                      <w:marLeft w:val="0"/>
                      <w:marRight w:val="0"/>
                      <w:marTop w:val="0"/>
                      <w:marBottom w:val="0"/>
                      <w:divBdr>
                        <w:top w:val="none" w:sz="0" w:space="0" w:color="auto"/>
                        <w:left w:val="none" w:sz="0" w:space="0" w:color="auto"/>
                        <w:bottom w:val="none" w:sz="0" w:space="0" w:color="auto"/>
                        <w:right w:val="none" w:sz="0" w:space="0" w:color="auto"/>
                      </w:divBdr>
                    </w:div>
                  </w:divsChild>
                </w:div>
                <w:div w:id="1316840887">
                  <w:marLeft w:val="0"/>
                  <w:marRight w:val="0"/>
                  <w:marTop w:val="0"/>
                  <w:marBottom w:val="0"/>
                  <w:divBdr>
                    <w:top w:val="none" w:sz="0" w:space="0" w:color="auto"/>
                    <w:left w:val="none" w:sz="0" w:space="0" w:color="auto"/>
                    <w:bottom w:val="none" w:sz="0" w:space="0" w:color="auto"/>
                    <w:right w:val="none" w:sz="0" w:space="0" w:color="auto"/>
                  </w:divBdr>
                  <w:divsChild>
                    <w:div w:id="75057586">
                      <w:marLeft w:val="0"/>
                      <w:marRight w:val="0"/>
                      <w:marTop w:val="0"/>
                      <w:marBottom w:val="0"/>
                      <w:divBdr>
                        <w:top w:val="none" w:sz="0" w:space="0" w:color="auto"/>
                        <w:left w:val="none" w:sz="0" w:space="0" w:color="auto"/>
                        <w:bottom w:val="none" w:sz="0" w:space="0" w:color="auto"/>
                        <w:right w:val="none" w:sz="0" w:space="0" w:color="auto"/>
                      </w:divBdr>
                    </w:div>
                  </w:divsChild>
                </w:div>
                <w:div w:id="1381511268">
                  <w:marLeft w:val="0"/>
                  <w:marRight w:val="0"/>
                  <w:marTop w:val="0"/>
                  <w:marBottom w:val="0"/>
                  <w:divBdr>
                    <w:top w:val="none" w:sz="0" w:space="0" w:color="auto"/>
                    <w:left w:val="none" w:sz="0" w:space="0" w:color="auto"/>
                    <w:bottom w:val="none" w:sz="0" w:space="0" w:color="auto"/>
                    <w:right w:val="none" w:sz="0" w:space="0" w:color="auto"/>
                  </w:divBdr>
                  <w:divsChild>
                    <w:div w:id="1166480775">
                      <w:marLeft w:val="0"/>
                      <w:marRight w:val="0"/>
                      <w:marTop w:val="0"/>
                      <w:marBottom w:val="0"/>
                      <w:divBdr>
                        <w:top w:val="none" w:sz="0" w:space="0" w:color="auto"/>
                        <w:left w:val="none" w:sz="0" w:space="0" w:color="auto"/>
                        <w:bottom w:val="none" w:sz="0" w:space="0" w:color="auto"/>
                        <w:right w:val="none" w:sz="0" w:space="0" w:color="auto"/>
                      </w:divBdr>
                    </w:div>
                    <w:div w:id="1193609398">
                      <w:marLeft w:val="0"/>
                      <w:marRight w:val="0"/>
                      <w:marTop w:val="0"/>
                      <w:marBottom w:val="0"/>
                      <w:divBdr>
                        <w:top w:val="none" w:sz="0" w:space="0" w:color="auto"/>
                        <w:left w:val="none" w:sz="0" w:space="0" w:color="auto"/>
                        <w:bottom w:val="none" w:sz="0" w:space="0" w:color="auto"/>
                        <w:right w:val="none" w:sz="0" w:space="0" w:color="auto"/>
                      </w:divBdr>
                    </w:div>
                    <w:div w:id="1693260397">
                      <w:marLeft w:val="0"/>
                      <w:marRight w:val="0"/>
                      <w:marTop w:val="0"/>
                      <w:marBottom w:val="0"/>
                      <w:divBdr>
                        <w:top w:val="none" w:sz="0" w:space="0" w:color="auto"/>
                        <w:left w:val="none" w:sz="0" w:space="0" w:color="auto"/>
                        <w:bottom w:val="none" w:sz="0" w:space="0" w:color="auto"/>
                        <w:right w:val="none" w:sz="0" w:space="0" w:color="auto"/>
                      </w:divBdr>
                    </w:div>
                  </w:divsChild>
                </w:div>
                <w:div w:id="1420715065">
                  <w:marLeft w:val="0"/>
                  <w:marRight w:val="0"/>
                  <w:marTop w:val="0"/>
                  <w:marBottom w:val="0"/>
                  <w:divBdr>
                    <w:top w:val="none" w:sz="0" w:space="0" w:color="auto"/>
                    <w:left w:val="none" w:sz="0" w:space="0" w:color="auto"/>
                    <w:bottom w:val="none" w:sz="0" w:space="0" w:color="auto"/>
                    <w:right w:val="none" w:sz="0" w:space="0" w:color="auto"/>
                  </w:divBdr>
                  <w:divsChild>
                    <w:div w:id="1984194880">
                      <w:marLeft w:val="0"/>
                      <w:marRight w:val="0"/>
                      <w:marTop w:val="0"/>
                      <w:marBottom w:val="0"/>
                      <w:divBdr>
                        <w:top w:val="none" w:sz="0" w:space="0" w:color="auto"/>
                        <w:left w:val="none" w:sz="0" w:space="0" w:color="auto"/>
                        <w:bottom w:val="none" w:sz="0" w:space="0" w:color="auto"/>
                        <w:right w:val="none" w:sz="0" w:space="0" w:color="auto"/>
                      </w:divBdr>
                    </w:div>
                  </w:divsChild>
                </w:div>
                <w:div w:id="1427729296">
                  <w:marLeft w:val="0"/>
                  <w:marRight w:val="0"/>
                  <w:marTop w:val="0"/>
                  <w:marBottom w:val="0"/>
                  <w:divBdr>
                    <w:top w:val="none" w:sz="0" w:space="0" w:color="auto"/>
                    <w:left w:val="none" w:sz="0" w:space="0" w:color="auto"/>
                    <w:bottom w:val="none" w:sz="0" w:space="0" w:color="auto"/>
                    <w:right w:val="none" w:sz="0" w:space="0" w:color="auto"/>
                  </w:divBdr>
                  <w:divsChild>
                    <w:div w:id="938491450">
                      <w:marLeft w:val="0"/>
                      <w:marRight w:val="0"/>
                      <w:marTop w:val="0"/>
                      <w:marBottom w:val="0"/>
                      <w:divBdr>
                        <w:top w:val="none" w:sz="0" w:space="0" w:color="auto"/>
                        <w:left w:val="none" w:sz="0" w:space="0" w:color="auto"/>
                        <w:bottom w:val="none" w:sz="0" w:space="0" w:color="auto"/>
                        <w:right w:val="none" w:sz="0" w:space="0" w:color="auto"/>
                      </w:divBdr>
                    </w:div>
                    <w:div w:id="1678464815">
                      <w:marLeft w:val="0"/>
                      <w:marRight w:val="0"/>
                      <w:marTop w:val="0"/>
                      <w:marBottom w:val="0"/>
                      <w:divBdr>
                        <w:top w:val="none" w:sz="0" w:space="0" w:color="auto"/>
                        <w:left w:val="none" w:sz="0" w:space="0" w:color="auto"/>
                        <w:bottom w:val="none" w:sz="0" w:space="0" w:color="auto"/>
                        <w:right w:val="none" w:sz="0" w:space="0" w:color="auto"/>
                      </w:divBdr>
                    </w:div>
                  </w:divsChild>
                </w:div>
                <w:div w:id="1467771380">
                  <w:marLeft w:val="0"/>
                  <w:marRight w:val="0"/>
                  <w:marTop w:val="0"/>
                  <w:marBottom w:val="0"/>
                  <w:divBdr>
                    <w:top w:val="none" w:sz="0" w:space="0" w:color="auto"/>
                    <w:left w:val="none" w:sz="0" w:space="0" w:color="auto"/>
                    <w:bottom w:val="none" w:sz="0" w:space="0" w:color="auto"/>
                    <w:right w:val="none" w:sz="0" w:space="0" w:color="auto"/>
                  </w:divBdr>
                  <w:divsChild>
                    <w:div w:id="1568884096">
                      <w:marLeft w:val="0"/>
                      <w:marRight w:val="0"/>
                      <w:marTop w:val="0"/>
                      <w:marBottom w:val="0"/>
                      <w:divBdr>
                        <w:top w:val="none" w:sz="0" w:space="0" w:color="auto"/>
                        <w:left w:val="none" w:sz="0" w:space="0" w:color="auto"/>
                        <w:bottom w:val="none" w:sz="0" w:space="0" w:color="auto"/>
                        <w:right w:val="none" w:sz="0" w:space="0" w:color="auto"/>
                      </w:divBdr>
                    </w:div>
                  </w:divsChild>
                </w:div>
                <w:div w:id="1484151981">
                  <w:marLeft w:val="0"/>
                  <w:marRight w:val="0"/>
                  <w:marTop w:val="0"/>
                  <w:marBottom w:val="0"/>
                  <w:divBdr>
                    <w:top w:val="none" w:sz="0" w:space="0" w:color="auto"/>
                    <w:left w:val="none" w:sz="0" w:space="0" w:color="auto"/>
                    <w:bottom w:val="none" w:sz="0" w:space="0" w:color="auto"/>
                    <w:right w:val="none" w:sz="0" w:space="0" w:color="auto"/>
                  </w:divBdr>
                  <w:divsChild>
                    <w:div w:id="654070679">
                      <w:marLeft w:val="0"/>
                      <w:marRight w:val="0"/>
                      <w:marTop w:val="0"/>
                      <w:marBottom w:val="0"/>
                      <w:divBdr>
                        <w:top w:val="none" w:sz="0" w:space="0" w:color="auto"/>
                        <w:left w:val="none" w:sz="0" w:space="0" w:color="auto"/>
                        <w:bottom w:val="none" w:sz="0" w:space="0" w:color="auto"/>
                        <w:right w:val="none" w:sz="0" w:space="0" w:color="auto"/>
                      </w:divBdr>
                    </w:div>
                  </w:divsChild>
                </w:div>
                <w:div w:id="1525749232">
                  <w:marLeft w:val="0"/>
                  <w:marRight w:val="0"/>
                  <w:marTop w:val="0"/>
                  <w:marBottom w:val="0"/>
                  <w:divBdr>
                    <w:top w:val="none" w:sz="0" w:space="0" w:color="auto"/>
                    <w:left w:val="none" w:sz="0" w:space="0" w:color="auto"/>
                    <w:bottom w:val="none" w:sz="0" w:space="0" w:color="auto"/>
                    <w:right w:val="none" w:sz="0" w:space="0" w:color="auto"/>
                  </w:divBdr>
                  <w:divsChild>
                    <w:div w:id="333149808">
                      <w:marLeft w:val="0"/>
                      <w:marRight w:val="0"/>
                      <w:marTop w:val="0"/>
                      <w:marBottom w:val="0"/>
                      <w:divBdr>
                        <w:top w:val="none" w:sz="0" w:space="0" w:color="auto"/>
                        <w:left w:val="none" w:sz="0" w:space="0" w:color="auto"/>
                        <w:bottom w:val="none" w:sz="0" w:space="0" w:color="auto"/>
                        <w:right w:val="none" w:sz="0" w:space="0" w:color="auto"/>
                      </w:divBdr>
                    </w:div>
                  </w:divsChild>
                </w:div>
                <w:div w:id="1565918715">
                  <w:marLeft w:val="0"/>
                  <w:marRight w:val="0"/>
                  <w:marTop w:val="0"/>
                  <w:marBottom w:val="0"/>
                  <w:divBdr>
                    <w:top w:val="none" w:sz="0" w:space="0" w:color="auto"/>
                    <w:left w:val="none" w:sz="0" w:space="0" w:color="auto"/>
                    <w:bottom w:val="none" w:sz="0" w:space="0" w:color="auto"/>
                    <w:right w:val="none" w:sz="0" w:space="0" w:color="auto"/>
                  </w:divBdr>
                  <w:divsChild>
                    <w:div w:id="9261838">
                      <w:marLeft w:val="0"/>
                      <w:marRight w:val="0"/>
                      <w:marTop w:val="0"/>
                      <w:marBottom w:val="0"/>
                      <w:divBdr>
                        <w:top w:val="none" w:sz="0" w:space="0" w:color="auto"/>
                        <w:left w:val="none" w:sz="0" w:space="0" w:color="auto"/>
                        <w:bottom w:val="none" w:sz="0" w:space="0" w:color="auto"/>
                        <w:right w:val="none" w:sz="0" w:space="0" w:color="auto"/>
                      </w:divBdr>
                    </w:div>
                  </w:divsChild>
                </w:div>
                <w:div w:id="1692603565">
                  <w:marLeft w:val="0"/>
                  <w:marRight w:val="0"/>
                  <w:marTop w:val="0"/>
                  <w:marBottom w:val="0"/>
                  <w:divBdr>
                    <w:top w:val="none" w:sz="0" w:space="0" w:color="auto"/>
                    <w:left w:val="none" w:sz="0" w:space="0" w:color="auto"/>
                    <w:bottom w:val="none" w:sz="0" w:space="0" w:color="auto"/>
                    <w:right w:val="none" w:sz="0" w:space="0" w:color="auto"/>
                  </w:divBdr>
                  <w:divsChild>
                    <w:div w:id="2097245908">
                      <w:marLeft w:val="0"/>
                      <w:marRight w:val="0"/>
                      <w:marTop w:val="0"/>
                      <w:marBottom w:val="0"/>
                      <w:divBdr>
                        <w:top w:val="none" w:sz="0" w:space="0" w:color="auto"/>
                        <w:left w:val="none" w:sz="0" w:space="0" w:color="auto"/>
                        <w:bottom w:val="none" w:sz="0" w:space="0" w:color="auto"/>
                        <w:right w:val="none" w:sz="0" w:space="0" w:color="auto"/>
                      </w:divBdr>
                    </w:div>
                  </w:divsChild>
                </w:div>
                <w:div w:id="1703550861">
                  <w:marLeft w:val="0"/>
                  <w:marRight w:val="0"/>
                  <w:marTop w:val="0"/>
                  <w:marBottom w:val="0"/>
                  <w:divBdr>
                    <w:top w:val="none" w:sz="0" w:space="0" w:color="auto"/>
                    <w:left w:val="none" w:sz="0" w:space="0" w:color="auto"/>
                    <w:bottom w:val="none" w:sz="0" w:space="0" w:color="auto"/>
                    <w:right w:val="none" w:sz="0" w:space="0" w:color="auto"/>
                  </w:divBdr>
                  <w:divsChild>
                    <w:div w:id="1547251965">
                      <w:marLeft w:val="0"/>
                      <w:marRight w:val="0"/>
                      <w:marTop w:val="0"/>
                      <w:marBottom w:val="0"/>
                      <w:divBdr>
                        <w:top w:val="none" w:sz="0" w:space="0" w:color="auto"/>
                        <w:left w:val="none" w:sz="0" w:space="0" w:color="auto"/>
                        <w:bottom w:val="none" w:sz="0" w:space="0" w:color="auto"/>
                        <w:right w:val="none" w:sz="0" w:space="0" w:color="auto"/>
                      </w:divBdr>
                    </w:div>
                  </w:divsChild>
                </w:div>
                <w:div w:id="1718234639">
                  <w:marLeft w:val="0"/>
                  <w:marRight w:val="0"/>
                  <w:marTop w:val="0"/>
                  <w:marBottom w:val="0"/>
                  <w:divBdr>
                    <w:top w:val="none" w:sz="0" w:space="0" w:color="auto"/>
                    <w:left w:val="none" w:sz="0" w:space="0" w:color="auto"/>
                    <w:bottom w:val="none" w:sz="0" w:space="0" w:color="auto"/>
                    <w:right w:val="none" w:sz="0" w:space="0" w:color="auto"/>
                  </w:divBdr>
                  <w:divsChild>
                    <w:div w:id="1277106180">
                      <w:marLeft w:val="0"/>
                      <w:marRight w:val="0"/>
                      <w:marTop w:val="0"/>
                      <w:marBottom w:val="0"/>
                      <w:divBdr>
                        <w:top w:val="none" w:sz="0" w:space="0" w:color="auto"/>
                        <w:left w:val="none" w:sz="0" w:space="0" w:color="auto"/>
                        <w:bottom w:val="none" w:sz="0" w:space="0" w:color="auto"/>
                        <w:right w:val="none" w:sz="0" w:space="0" w:color="auto"/>
                      </w:divBdr>
                    </w:div>
                  </w:divsChild>
                </w:div>
                <w:div w:id="1889487161">
                  <w:marLeft w:val="0"/>
                  <w:marRight w:val="0"/>
                  <w:marTop w:val="0"/>
                  <w:marBottom w:val="0"/>
                  <w:divBdr>
                    <w:top w:val="none" w:sz="0" w:space="0" w:color="auto"/>
                    <w:left w:val="none" w:sz="0" w:space="0" w:color="auto"/>
                    <w:bottom w:val="none" w:sz="0" w:space="0" w:color="auto"/>
                    <w:right w:val="none" w:sz="0" w:space="0" w:color="auto"/>
                  </w:divBdr>
                  <w:divsChild>
                    <w:div w:id="225730663">
                      <w:marLeft w:val="0"/>
                      <w:marRight w:val="0"/>
                      <w:marTop w:val="0"/>
                      <w:marBottom w:val="0"/>
                      <w:divBdr>
                        <w:top w:val="none" w:sz="0" w:space="0" w:color="auto"/>
                        <w:left w:val="none" w:sz="0" w:space="0" w:color="auto"/>
                        <w:bottom w:val="none" w:sz="0" w:space="0" w:color="auto"/>
                        <w:right w:val="none" w:sz="0" w:space="0" w:color="auto"/>
                      </w:divBdr>
                    </w:div>
                  </w:divsChild>
                </w:div>
                <w:div w:id="1901863080">
                  <w:marLeft w:val="0"/>
                  <w:marRight w:val="0"/>
                  <w:marTop w:val="0"/>
                  <w:marBottom w:val="0"/>
                  <w:divBdr>
                    <w:top w:val="none" w:sz="0" w:space="0" w:color="auto"/>
                    <w:left w:val="none" w:sz="0" w:space="0" w:color="auto"/>
                    <w:bottom w:val="none" w:sz="0" w:space="0" w:color="auto"/>
                    <w:right w:val="none" w:sz="0" w:space="0" w:color="auto"/>
                  </w:divBdr>
                  <w:divsChild>
                    <w:div w:id="1020855172">
                      <w:marLeft w:val="0"/>
                      <w:marRight w:val="0"/>
                      <w:marTop w:val="0"/>
                      <w:marBottom w:val="0"/>
                      <w:divBdr>
                        <w:top w:val="none" w:sz="0" w:space="0" w:color="auto"/>
                        <w:left w:val="none" w:sz="0" w:space="0" w:color="auto"/>
                        <w:bottom w:val="none" w:sz="0" w:space="0" w:color="auto"/>
                        <w:right w:val="none" w:sz="0" w:space="0" w:color="auto"/>
                      </w:divBdr>
                    </w:div>
                  </w:divsChild>
                </w:div>
                <w:div w:id="1921598515">
                  <w:marLeft w:val="0"/>
                  <w:marRight w:val="0"/>
                  <w:marTop w:val="0"/>
                  <w:marBottom w:val="0"/>
                  <w:divBdr>
                    <w:top w:val="none" w:sz="0" w:space="0" w:color="auto"/>
                    <w:left w:val="none" w:sz="0" w:space="0" w:color="auto"/>
                    <w:bottom w:val="none" w:sz="0" w:space="0" w:color="auto"/>
                    <w:right w:val="none" w:sz="0" w:space="0" w:color="auto"/>
                  </w:divBdr>
                  <w:divsChild>
                    <w:div w:id="288124078">
                      <w:marLeft w:val="0"/>
                      <w:marRight w:val="0"/>
                      <w:marTop w:val="0"/>
                      <w:marBottom w:val="0"/>
                      <w:divBdr>
                        <w:top w:val="none" w:sz="0" w:space="0" w:color="auto"/>
                        <w:left w:val="none" w:sz="0" w:space="0" w:color="auto"/>
                        <w:bottom w:val="none" w:sz="0" w:space="0" w:color="auto"/>
                        <w:right w:val="none" w:sz="0" w:space="0" w:color="auto"/>
                      </w:divBdr>
                    </w:div>
                  </w:divsChild>
                </w:div>
                <w:div w:id="2023782278">
                  <w:marLeft w:val="0"/>
                  <w:marRight w:val="0"/>
                  <w:marTop w:val="0"/>
                  <w:marBottom w:val="0"/>
                  <w:divBdr>
                    <w:top w:val="none" w:sz="0" w:space="0" w:color="auto"/>
                    <w:left w:val="none" w:sz="0" w:space="0" w:color="auto"/>
                    <w:bottom w:val="none" w:sz="0" w:space="0" w:color="auto"/>
                    <w:right w:val="none" w:sz="0" w:space="0" w:color="auto"/>
                  </w:divBdr>
                  <w:divsChild>
                    <w:div w:id="720599332">
                      <w:marLeft w:val="0"/>
                      <w:marRight w:val="0"/>
                      <w:marTop w:val="0"/>
                      <w:marBottom w:val="0"/>
                      <w:divBdr>
                        <w:top w:val="none" w:sz="0" w:space="0" w:color="auto"/>
                        <w:left w:val="none" w:sz="0" w:space="0" w:color="auto"/>
                        <w:bottom w:val="none" w:sz="0" w:space="0" w:color="auto"/>
                        <w:right w:val="none" w:sz="0" w:space="0" w:color="auto"/>
                      </w:divBdr>
                    </w:div>
                  </w:divsChild>
                </w:div>
                <w:div w:id="2027125768">
                  <w:marLeft w:val="0"/>
                  <w:marRight w:val="0"/>
                  <w:marTop w:val="0"/>
                  <w:marBottom w:val="0"/>
                  <w:divBdr>
                    <w:top w:val="none" w:sz="0" w:space="0" w:color="auto"/>
                    <w:left w:val="none" w:sz="0" w:space="0" w:color="auto"/>
                    <w:bottom w:val="none" w:sz="0" w:space="0" w:color="auto"/>
                    <w:right w:val="none" w:sz="0" w:space="0" w:color="auto"/>
                  </w:divBdr>
                  <w:divsChild>
                    <w:div w:id="755325771">
                      <w:marLeft w:val="0"/>
                      <w:marRight w:val="0"/>
                      <w:marTop w:val="0"/>
                      <w:marBottom w:val="0"/>
                      <w:divBdr>
                        <w:top w:val="none" w:sz="0" w:space="0" w:color="auto"/>
                        <w:left w:val="none" w:sz="0" w:space="0" w:color="auto"/>
                        <w:bottom w:val="none" w:sz="0" w:space="0" w:color="auto"/>
                        <w:right w:val="none" w:sz="0" w:space="0" w:color="auto"/>
                      </w:divBdr>
                    </w:div>
                  </w:divsChild>
                </w:div>
                <w:div w:id="2028287212">
                  <w:marLeft w:val="0"/>
                  <w:marRight w:val="0"/>
                  <w:marTop w:val="0"/>
                  <w:marBottom w:val="0"/>
                  <w:divBdr>
                    <w:top w:val="none" w:sz="0" w:space="0" w:color="auto"/>
                    <w:left w:val="none" w:sz="0" w:space="0" w:color="auto"/>
                    <w:bottom w:val="none" w:sz="0" w:space="0" w:color="auto"/>
                    <w:right w:val="none" w:sz="0" w:space="0" w:color="auto"/>
                  </w:divBdr>
                  <w:divsChild>
                    <w:div w:id="1902324228">
                      <w:marLeft w:val="0"/>
                      <w:marRight w:val="0"/>
                      <w:marTop w:val="0"/>
                      <w:marBottom w:val="0"/>
                      <w:divBdr>
                        <w:top w:val="none" w:sz="0" w:space="0" w:color="auto"/>
                        <w:left w:val="none" w:sz="0" w:space="0" w:color="auto"/>
                        <w:bottom w:val="none" w:sz="0" w:space="0" w:color="auto"/>
                        <w:right w:val="none" w:sz="0" w:space="0" w:color="auto"/>
                      </w:divBdr>
                    </w:div>
                  </w:divsChild>
                </w:div>
                <w:div w:id="2136168207">
                  <w:marLeft w:val="0"/>
                  <w:marRight w:val="0"/>
                  <w:marTop w:val="0"/>
                  <w:marBottom w:val="0"/>
                  <w:divBdr>
                    <w:top w:val="none" w:sz="0" w:space="0" w:color="auto"/>
                    <w:left w:val="none" w:sz="0" w:space="0" w:color="auto"/>
                    <w:bottom w:val="none" w:sz="0" w:space="0" w:color="auto"/>
                    <w:right w:val="none" w:sz="0" w:space="0" w:color="auto"/>
                  </w:divBdr>
                  <w:divsChild>
                    <w:div w:id="1541867974">
                      <w:marLeft w:val="0"/>
                      <w:marRight w:val="0"/>
                      <w:marTop w:val="0"/>
                      <w:marBottom w:val="0"/>
                      <w:divBdr>
                        <w:top w:val="none" w:sz="0" w:space="0" w:color="auto"/>
                        <w:left w:val="none" w:sz="0" w:space="0" w:color="auto"/>
                        <w:bottom w:val="none" w:sz="0" w:space="0" w:color="auto"/>
                        <w:right w:val="none" w:sz="0" w:space="0" w:color="auto"/>
                      </w:divBdr>
                    </w:div>
                  </w:divsChild>
                </w:div>
                <w:div w:id="2143571940">
                  <w:marLeft w:val="0"/>
                  <w:marRight w:val="0"/>
                  <w:marTop w:val="0"/>
                  <w:marBottom w:val="0"/>
                  <w:divBdr>
                    <w:top w:val="none" w:sz="0" w:space="0" w:color="auto"/>
                    <w:left w:val="none" w:sz="0" w:space="0" w:color="auto"/>
                    <w:bottom w:val="none" w:sz="0" w:space="0" w:color="auto"/>
                    <w:right w:val="none" w:sz="0" w:space="0" w:color="auto"/>
                  </w:divBdr>
                  <w:divsChild>
                    <w:div w:id="1394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056420">
          <w:marLeft w:val="0"/>
          <w:marRight w:val="0"/>
          <w:marTop w:val="0"/>
          <w:marBottom w:val="0"/>
          <w:divBdr>
            <w:top w:val="none" w:sz="0" w:space="0" w:color="auto"/>
            <w:left w:val="none" w:sz="0" w:space="0" w:color="auto"/>
            <w:bottom w:val="none" w:sz="0" w:space="0" w:color="auto"/>
            <w:right w:val="none" w:sz="0" w:space="0" w:color="auto"/>
          </w:divBdr>
          <w:divsChild>
            <w:div w:id="941572445">
              <w:marLeft w:val="0"/>
              <w:marRight w:val="0"/>
              <w:marTop w:val="0"/>
              <w:marBottom w:val="0"/>
              <w:divBdr>
                <w:top w:val="none" w:sz="0" w:space="0" w:color="auto"/>
                <w:left w:val="none" w:sz="0" w:space="0" w:color="auto"/>
                <w:bottom w:val="none" w:sz="0" w:space="0" w:color="auto"/>
                <w:right w:val="none" w:sz="0" w:space="0" w:color="auto"/>
              </w:divBdr>
              <w:divsChild>
                <w:div w:id="52506138">
                  <w:marLeft w:val="0"/>
                  <w:marRight w:val="0"/>
                  <w:marTop w:val="0"/>
                  <w:marBottom w:val="0"/>
                  <w:divBdr>
                    <w:top w:val="none" w:sz="0" w:space="0" w:color="auto"/>
                    <w:left w:val="none" w:sz="0" w:space="0" w:color="auto"/>
                    <w:bottom w:val="none" w:sz="0" w:space="0" w:color="auto"/>
                    <w:right w:val="none" w:sz="0" w:space="0" w:color="auto"/>
                  </w:divBdr>
                  <w:divsChild>
                    <w:div w:id="788010399">
                      <w:marLeft w:val="0"/>
                      <w:marRight w:val="0"/>
                      <w:marTop w:val="0"/>
                      <w:marBottom w:val="0"/>
                      <w:divBdr>
                        <w:top w:val="none" w:sz="0" w:space="0" w:color="auto"/>
                        <w:left w:val="none" w:sz="0" w:space="0" w:color="auto"/>
                        <w:bottom w:val="none" w:sz="0" w:space="0" w:color="auto"/>
                        <w:right w:val="none" w:sz="0" w:space="0" w:color="auto"/>
                      </w:divBdr>
                    </w:div>
                  </w:divsChild>
                </w:div>
                <w:div w:id="76246018">
                  <w:marLeft w:val="0"/>
                  <w:marRight w:val="0"/>
                  <w:marTop w:val="0"/>
                  <w:marBottom w:val="0"/>
                  <w:divBdr>
                    <w:top w:val="none" w:sz="0" w:space="0" w:color="auto"/>
                    <w:left w:val="none" w:sz="0" w:space="0" w:color="auto"/>
                    <w:bottom w:val="none" w:sz="0" w:space="0" w:color="auto"/>
                    <w:right w:val="none" w:sz="0" w:space="0" w:color="auto"/>
                  </w:divBdr>
                  <w:divsChild>
                    <w:div w:id="958993473">
                      <w:marLeft w:val="0"/>
                      <w:marRight w:val="0"/>
                      <w:marTop w:val="0"/>
                      <w:marBottom w:val="0"/>
                      <w:divBdr>
                        <w:top w:val="none" w:sz="0" w:space="0" w:color="auto"/>
                        <w:left w:val="none" w:sz="0" w:space="0" w:color="auto"/>
                        <w:bottom w:val="none" w:sz="0" w:space="0" w:color="auto"/>
                        <w:right w:val="none" w:sz="0" w:space="0" w:color="auto"/>
                      </w:divBdr>
                    </w:div>
                  </w:divsChild>
                </w:div>
                <w:div w:id="126050764">
                  <w:marLeft w:val="0"/>
                  <w:marRight w:val="0"/>
                  <w:marTop w:val="0"/>
                  <w:marBottom w:val="0"/>
                  <w:divBdr>
                    <w:top w:val="none" w:sz="0" w:space="0" w:color="auto"/>
                    <w:left w:val="none" w:sz="0" w:space="0" w:color="auto"/>
                    <w:bottom w:val="none" w:sz="0" w:space="0" w:color="auto"/>
                    <w:right w:val="none" w:sz="0" w:space="0" w:color="auto"/>
                  </w:divBdr>
                  <w:divsChild>
                    <w:div w:id="1677683903">
                      <w:marLeft w:val="0"/>
                      <w:marRight w:val="0"/>
                      <w:marTop w:val="0"/>
                      <w:marBottom w:val="0"/>
                      <w:divBdr>
                        <w:top w:val="none" w:sz="0" w:space="0" w:color="auto"/>
                        <w:left w:val="none" w:sz="0" w:space="0" w:color="auto"/>
                        <w:bottom w:val="none" w:sz="0" w:space="0" w:color="auto"/>
                        <w:right w:val="none" w:sz="0" w:space="0" w:color="auto"/>
                      </w:divBdr>
                    </w:div>
                  </w:divsChild>
                </w:div>
                <w:div w:id="162821036">
                  <w:marLeft w:val="0"/>
                  <w:marRight w:val="0"/>
                  <w:marTop w:val="0"/>
                  <w:marBottom w:val="0"/>
                  <w:divBdr>
                    <w:top w:val="none" w:sz="0" w:space="0" w:color="auto"/>
                    <w:left w:val="none" w:sz="0" w:space="0" w:color="auto"/>
                    <w:bottom w:val="none" w:sz="0" w:space="0" w:color="auto"/>
                    <w:right w:val="none" w:sz="0" w:space="0" w:color="auto"/>
                  </w:divBdr>
                  <w:divsChild>
                    <w:div w:id="1949922979">
                      <w:marLeft w:val="0"/>
                      <w:marRight w:val="0"/>
                      <w:marTop w:val="0"/>
                      <w:marBottom w:val="0"/>
                      <w:divBdr>
                        <w:top w:val="none" w:sz="0" w:space="0" w:color="auto"/>
                        <w:left w:val="none" w:sz="0" w:space="0" w:color="auto"/>
                        <w:bottom w:val="none" w:sz="0" w:space="0" w:color="auto"/>
                        <w:right w:val="none" w:sz="0" w:space="0" w:color="auto"/>
                      </w:divBdr>
                    </w:div>
                  </w:divsChild>
                </w:div>
                <w:div w:id="182520523">
                  <w:marLeft w:val="0"/>
                  <w:marRight w:val="0"/>
                  <w:marTop w:val="0"/>
                  <w:marBottom w:val="0"/>
                  <w:divBdr>
                    <w:top w:val="none" w:sz="0" w:space="0" w:color="auto"/>
                    <w:left w:val="none" w:sz="0" w:space="0" w:color="auto"/>
                    <w:bottom w:val="none" w:sz="0" w:space="0" w:color="auto"/>
                    <w:right w:val="none" w:sz="0" w:space="0" w:color="auto"/>
                  </w:divBdr>
                  <w:divsChild>
                    <w:div w:id="363865995">
                      <w:marLeft w:val="0"/>
                      <w:marRight w:val="0"/>
                      <w:marTop w:val="0"/>
                      <w:marBottom w:val="0"/>
                      <w:divBdr>
                        <w:top w:val="none" w:sz="0" w:space="0" w:color="auto"/>
                        <w:left w:val="none" w:sz="0" w:space="0" w:color="auto"/>
                        <w:bottom w:val="none" w:sz="0" w:space="0" w:color="auto"/>
                        <w:right w:val="none" w:sz="0" w:space="0" w:color="auto"/>
                      </w:divBdr>
                    </w:div>
                  </w:divsChild>
                </w:div>
                <w:div w:id="200018178">
                  <w:marLeft w:val="0"/>
                  <w:marRight w:val="0"/>
                  <w:marTop w:val="0"/>
                  <w:marBottom w:val="0"/>
                  <w:divBdr>
                    <w:top w:val="none" w:sz="0" w:space="0" w:color="auto"/>
                    <w:left w:val="none" w:sz="0" w:space="0" w:color="auto"/>
                    <w:bottom w:val="none" w:sz="0" w:space="0" w:color="auto"/>
                    <w:right w:val="none" w:sz="0" w:space="0" w:color="auto"/>
                  </w:divBdr>
                  <w:divsChild>
                    <w:div w:id="1109617508">
                      <w:marLeft w:val="0"/>
                      <w:marRight w:val="0"/>
                      <w:marTop w:val="0"/>
                      <w:marBottom w:val="0"/>
                      <w:divBdr>
                        <w:top w:val="none" w:sz="0" w:space="0" w:color="auto"/>
                        <w:left w:val="none" w:sz="0" w:space="0" w:color="auto"/>
                        <w:bottom w:val="none" w:sz="0" w:space="0" w:color="auto"/>
                        <w:right w:val="none" w:sz="0" w:space="0" w:color="auto"/>
                      </w:divBdr>
                    </w:div>
                  </w:divsChild>
                </w:div>
                <w:div w:id="251016594">
                  <w:marLeft w:val="0"/>
                  <w:marRight w:val="0"/>
                  <w:marTop w:val="0"/>
                  <w:marBottom w:val="0"/>
                  <w:divBdr>
                    <w:top w:val="none" w:sz="0" w:space="0" w:color="auto"/>
                    <w:left w:val="none" w:sz="0" w:space="0" w:color="auto"/>
                    <w:bottom w:val="none" w:sz="0" w:space="0" w:color="auto"/>
                    <w:right w:val="none" w:sz="0" w:space="0" w:color="auto"/>
                  </w:divBdr>
                  <w:divsChild>
                    <w:div w:id="16466055">
                      <w:marLeft w:val="0"/>
                      <w:marRight w:val="0"/>
                      <w:marTop w:val="0"/>
                      <w:marBottom w:val="0"/>
                      <w:divBdr>
                        <w:top w:val="none" w:sz="0" w:space="0" w:color="auto"/>
                        <w:left w:val="none" w:sz="0" w:space="0" w:color="auto"/>
                        <w:bottom w:val="none" w:sz="0" w:space="0" w:color="auto"/>
                        <w:right w:val="none" w:sz="0" w:space="0" w:color="auto"/>
                      </w:divBdr>
                    </w:div>
                  </w:divsChild>
                </w:div>
                <w:div w:id="304160072">
                  <w:marLeft w:val="0"/>
                  <w:marRight w:val="0"/>
                  <w:marTop w:val="0"/>
                  <w:marBottom w:val="0"/>
                  <w:divBdr>
                    <w:top w:val="none" w:sz="0" w:space="0" w:color="auto"/>
                    <w:left w:val="none" w:sz="0" w:space="0" w:color="auto"/>
                    <w:bottom w:val="none" w:sz="0" w:space="0" w:color="auto"/>
                    <w:right w:val="none" w:sz="0" w:space="0" w:color="auto"/>
                  </w:divBdr>
                  <w:divsChild>
                    <w:div w:id="2014452004">
                      <w:marLeft w:val="0"/>
                      <w:marRight w:val="0"/>
                      <w:marTop w:val="0"/>
                      <w:marBottom w:val="0"/>
                      <w:divBdr>
                        <w:top w:val="none" w:sz="0" w:space="0" w:color="auto"/>
                        <w:left w:val="none" w:sz="0" w:space="0" w:color="auto"/>
                        <w:bottom w:val="none" w:sz="0" w:space="0" w:color="auto"/>
                        <w:right w:val="none" w:sz="0" w:space="0" w:color="auto"/>
                      </w:divBdr>
                    </w:div>
                  </w:divsChild>
                </w:div>
                <w:div w:id="314799865">
                  <w:marLeft w:val="0"/>
                  <w:marRight w:val="0"/>
                  <w:marTop w:val="0"/>
                  <w:marBottom w:val="0"/>
                  <w:divBdr>
                    <w:top w:val="none" w:sz="0" w:space="0" w:color="auto"/>
                    <w:left w:val="none" w:sz="0" w:space="0" w:color="auto"/>
                    <w:bottom w:val="none" w:sz="0" w:space="0" w:color="auto"/>
                    <w:right w:val="none" w:sz="0" w:space="0" w:color="auto"/>
                  </w:divBdr>
                  <w:divsChild>
                    <w:div w:id="793408911">
                      <w:marLeft w:val="0"/>
                      <w:marRight w:val="0"/>
                      <w:marTop w:val="0"/>
                      <w:marBottom w:val="0"/>
                      <w:divBdr>
                        <w:top w:val="none" w:sz="0" w:space="0" w:color="auto"/>
                        <w:left w:val="none" w:sz="0" w:space="0" w:color="auto"/>
                        <w:bottom w:val="none" w:sz="0" w:space="0" w:color="auto"/>
                        <w:right w:val="none" w:sz="0" w:space="0" w:color="auto"/>
                      </w:divBdr>
                    </w:div>
                  </w:divsChild>
                </w:div>
                <w:div w:id="405616690">
                  <w:marLeft w:val="0"/>
                  <w:marRight w:val="0"/>
                  <w:marTop w:val="0"/>
                  <w:marBottom w:val="0"/>
                  <w:divBdr>
                    <w:top w:val="none" w:sz="0" w:space="0" w:color="auto"/>
                    <w:left w:val="none" w:sz="0" w:space="0" w:color="auto"/>
                    <w:bottom w:val="none" w:sz="0" w:space="0" w:color="auto"/>
                    <w:right w:val="none" w:sz="0" w:space="0" w:color="auto"/>
                  </w:divBdr>
                  <w:divsChild>
                    <w:div w:id="2054576492">
                      <w:marLeft w:val="0"/>
                      <w:marRight w:val="0"/>
                      <w:marTop w:val="0"/>
                      <w:marBottom w:val="0"/>
                      <w:divBdr>
                        <w:top w:val="none" w:sz="0" w:space="0" w:color="auto"/>
                        <w:left w:val="none" w:sz="0" w:space="0" w:color="auto"/>
                        <w:bottom w:val="none" w:sz="0" w:space="0" w:color="auto"/>
                        <w:right w:val="none" w:sz="0" w:space="0" w:color="auto"/>
                      </w:divBdr>
                    </w:div>
                  </w:divsChild>
                </w:div>
                <w:div w:id="439683942">
                  <w:marLeft w:val="0"/>
                  <w:marRight w:val="0"/>
                  <w:marTop w:val="0"/>
                  <w:marBottom w:val="0"/>
                  <w:divBdr>
                    <w:top w:val="none" w:sz="0" w:space="0" w:color="auto"/>
                    <w:left w:val="none" w:sz="0" w:space="0" w:color="auto"/>
                    <w:bottom w:val="none" w:sz="0" w:space="0" w:color="auto"/>
                    <w:right w:val="none" w:sz="0" w:space="0" w:color="auto"/>
                  </w:divBdr>
                  <w:divsChild>
                    <w:div w:id="571238281">
                      <w:marLeft w:val="0"/>
                      <w:marRight w:val="0"/>
                      <w:marTop w:val="0"/>
                      <w:marBottom w:val="0"/>
                      <w:divBdr>
                        <w:top w:val="none" w:sz="0" w:space="0" w:color="auto"/>
                        <w:left w:val="none" w:sz="0" w:space="0" w:color="auto"/>
                        <w:bottom w:val="none" w:sz="0" w:space="0" w:color="auto"/>
                        <w:right w:val="none" w:sz="0" w:space="0" w:color="auto"/>
                      </w:divBdr>
                    </w:div>
                  </w:divsChild>
                </w:div>
                <w:div w:id="456410389">
                  <w:marLeft w:val="0"/>
                  <w:marRight w:val="0"/>
                  <w:marTop w:val="0"/>
                  <w:marBottom w:val="0"/>
                  <w:divBdr>
                    <w:top w:val="none" w:sz="0" w:space="0" w:color="auto"/>
                    <w:left w:val="none" w:sz="0" w:space="0" w:color="auto"/>
                    <w:bottom w:val="none" w:sz="0" w:space="0" w:color="auto"/>
                    <w:right w:val="none" w:sz="0" w:space="0" w:color="auto"/>
                  </w:divBdr>
                  <w:divsChild>
                    <w:div w:id="1185900155">
                      <w:marLeft w:val="0"/>
                      <w:marRight w:val="0"/>
                      <w:marTop w:val="0"/>
                      <w:marBottom w:val="0"/>
                      <w:divBdr>
                        <w:top w:val="none" w:sz="0" w:space="0" w:color="auto"/>
                        <w:left w:val="none" w:sz="0" w:space="0" w:color="auto"/>
                        <w:bottom w:val="none" w:sz="0" w:space="0" w:color="auto"/>
                        <w:right w:val="none" w:sz="0" w:space="0" w:color="auto"/>
                      </w:divBdr>
                    </w:div>
                  </w:divsChild>
                </w:div>
                <w:div w:id="463549902">
                  <w:marLeft w:val="0"/>
                  <w:marRight w:val="0"/>
                  <w:marTop w:val="0"/>
                  <w:marBottom w:val="0"/>
                  <w:divBdr>
                    <w:top w:val="none" w:sz="0" w:space="0" w:color="auto"/>
                    <w:left w:val="none" w:sz="0" w:space="0" w:color="auto"/>
                    <w:bottom w:val="none" w:sz="0" w:space="0" w:color="auto"/>
                    <w:right w:val="none" w:sz="0" w:space="0" w:color="auto"/>
                  </w:divBdr>
                  <w:divsChild>
                    <w:div w:id="1122529342">
                      <w:marLeft w:val="0"/>
                      <w:marRight w:val="0"/>
                      <w:marTop w:val="0"/>
                      <w:marBottom w:val="0"/>
                      <w:divBdr>
                        <w:top w:val="none" w:sz="0" w:space="0" w:color="auto"/>
                        <w:left w:val="none" w:sz="0" w:space="0" w:color="auto"/>
                        <w:bottom w:val="none" w:sz="0" w:space="0" w:color="auto"/>
                        <w:right w:val="none" w:sz="0" w:space="0" w:color="auto"/>
                      </w:divBdr>
                    </w:div>
                  </w:divsChild>
                </w:div>
                <w:div w:id="596793312">
                  <w:marLeft w:val="0"/>
                  <w:marRight w:val="0"/>
                  <w:marTop w:val="0"/>
                  <w:marBottom w:val="0"/>
                  <w:divBdr>
                    <w:top w:val="none" w:sz="0" w:space="0" w:color="auto"/>
                    <w:left w:val="none" w:sz="0" w:space="0" w:color="auto"/>
                    <w:bottom w:val="none" w:sz="0" w:space="0" w:color="auto"/>
                    <w:right w:val="none" w:sz="0" w:space="0" w:color="auto"/>
                  </w:divBdr>
                  <w:divsChild>
                    <w:div w:id="1084956398">
                      <w:marLeft w:val="0"/>
                      <w:marRight w:val="0"/>
                      <w:marTop w:val="0"/>
                      <w:marBottom w:val="0"/>
                      <w:divBdr>
                        <w:top w:val="none" w:sz="0" w:space="0" w:color="auto"/>
                        <w:left w:val="none" w:sz="0" w:space="0" w:color="auto"/>
                        <w:bottom w:val="none" w:sz="0" w:space="0" w:color="auto"/>
                        <w:right w:val="none" w:sz="0" w:space="0" w:color="auto"/>
                      </w:divBdr>
                    </w:div>
                  </w:divsChild>
                </w:div>
                <w:div w:id="624779019">
                  <w:marLeft w:val="0"/>
                  <w:marRight w:val="0"/>
                  <w:marTop w:val="0"/>
                  <w:marBottom w:val="0"/>
                  <w:divBdr>
                    <w:top w:val="none" w:sz="0" w:space="0" w:color="auto"/>
                    <w:left w:val="none" w:sz="0" w:space="0" w:color="auto"/>
                    <w:bottom w:val="none" w:sz="0" w:space="0" w:color="auto"/>
                    <w:right w:val="none" w:sz="0" w:space="0" w:color="auto"/>
                  </w:divBdr>
                  <w:divsChild>
                    <w:div w:id="1480995491">
                      <w:marLeft w:val="0"/>
                      <w:marRight w:val="0"/>
                      <w:marTop w:val="0"/>
                      <w:marBottom w:val="0"/>
                      <w:divBdr>
                        <w:top w:val="none" w:sz="0" w:space="0" w:color="auto"/>
                        <w:left w:val="none" w:sz="0" w:space="0" w:color="auto"/>
                        <w:bottom w:val="none" w:sz="0" w:space="0" w:color="auto"/>
                        <w:right w:val="none" w:sz="0" w:space="0" w:color="auto"/>
                      </w:divBdr>
                    </w:div>
                  </w:divsChild>
                </w:div>
                <w:div w:id="656809483">
                  <w:marLeft w:val="0"/>
                  <w:marRight w:val="0"/>
                  <w:marTop w:val="0"/>
                  <w:marBottom w:val="0"/>
                  <w:divBdr>
                    <w:top w:val="none" w:sz="0" w:space="0" w:color="auto"/>
                    <w:left w:val="none" w:sz="0" w:space="0" w:color="auto"/>
                    <w:bottom w:val="none" w:sz="0" w:space="0" w:color="auto"/>
                    <w:right w:val="none" w:sz="0" w:space="0" w:color="auto"/>
                  </w:divBdr>
                  <w:divsChild>
                    <w:div w:id="1471823163">
                      <w:marLeft w:val="0"/>
                      <w:marRight w:val="0"/>
                      <w:marTop w:val="0"/>
                      <w:marBottom w:val="0"/>
                      <w:divBdr>
                        <w:top w:val="none" w:sz="0" w:space="0" w:color="auto"/>
                        <w:left w:val="none" w:sz="0" w:space="0" w:color="auto"/>
                        <w:bottom w:val="none" w:sz="0" w:space="0" w:color="auto"/>
                        <w:right w:val="none" w:sz="0" w:space="0" w:color="auto"/>
                      </w:divBdr>
                    </w:div>
                  </w:divsChild>
                </w:div>
                <w:div w:id="688531146">
                  <w:marLeft w:val="0"/>
                  <w:marRight w:val="0"/>
                  <w:marTop w:val="0"/>
                  <w:marBottom w:val="0"/>
                  <w:divBdr>
                    <w:top w:val="none" w:sz="0" w:space="0" w:color="auto"/>
                    <w:left w:val="none" w:sz="0" w:space="0" w:color="auto"/>
                    <w:bottom w:val="none" w:sz="0" w:space="0" w:color="auto"/>
                    <w:right w:val="none" w:sz="0" w:space="0" w:color="auto"/>
                  </w:divBdr>
                  <w:divsChild>
                    <w:div w:id="1896041131">
                      <w:marLeft w:val="0"/>
                      <w:marRight w:val="0"/>
                      <w:marTop w:val="0"/>
                      <w:marBottom w:val="0"/>
                      <w:divBdr>
                        <w:top w:val="none" w:sz="0" w:space="0" w:color="auto"/>
                        <w:left w:val="none" w:sz="0" w:space="0" w:color="auto"/>
                        <w:bottom w:val="none" w:sz="0" w:space="0" w:color="auto"/>
                        <w:right w:val="none" w:sz="0" w:space="0" w:color="auto"/>
                      </w:divBdr>
                    </w:div>
                  </w:divsChild>
                </w:div>
                <w:div w:id="857504342">
                  <w:marLeft w:val="0"/>
                  <w:marRight w:val="0"/>
                  <w:marTop w:val="0"/>
                  <w:marBottom w:val="0"/>
                  <w:divBdr>
                    <w:top w:val="none" w:sz="0" w:space="0" w:color="auto"/>
                    <w:left w:val="none" w:sz="0" w:space="0" w:color="auto"/>
                    <w:bottom w:val="none" w:sz="0" w:space="0" w:color="auto"/>
                    <w:right w:val="none" w:sz="0" w:space="0" w:color="auto"/>
                  </w:divBdr>
                  <w:divsChild>
                    <w:div w:id="782311231">
                      <w:marLeft w:val="0"/>
                      <w:marRight w:val="0"/>
                      <w:marTop w:val="0"/>
                      <w:marBottom w:val="0"/>
                      <w:divBdr>
                        <w:top w:val="none" w:sz="0" w:space="0" w:color="auto"/>
                        <w:left w:val="none" w:sz="0" w:space="0" w:color="auto"/>
                        <w:bottom w:val="none" w:sz="0" w:space="0" w:color="auto"/>
                        <w:right w:val="none" w:sz="0" w:space="0" w:color="auto"/>
                      </w:divBdr>
                    </w:div>
                  </w:divsChild>
                </w:div>
                <w:div w:id="889725924">
                  <w:marLeft w:val="0"/>
                  <w:marRight w:val="0"/>
                  <w:marTop w:val="0"/>
                  <w:marBottom w:val="0"/>
                  <w:divBdr>
                    <w:top w:val="none" w:sz="0" w:space="0" w:color="auto"/>
                    <w:left w:val="none" w:sz="0" w:space="0" w:color="auto"/>
                    <w:bottom w:val="none" w:sz="0" w:space="0" w:color="auto"/>
                    <w:right w:val="none" w:sz="0" w:space="0" w:color="auto"/>
                  </w:divBdr>
                  <w:divsChild>
                    <w:div w:id="389228635">
                      <w:marLeft w:val="0"/>
                      <w:marRight w:val="0"/>
                      <w:marTop w:val="0"/>
                      <w:marBottom w:val="0"/>
                      <w:divBdr>
                        <w:top w:val="none" w:sz="0" w:space="0" w:color="auto"/>
                        <w:left w:val="none" w:sz="0" w:space="0" w:color="auto"/>
                        <w:bottom w:val="none" w:sz="0" w:space="0" w:color="auto"/>
                        <w:right w:val="none" w:sz="0" w:space="0" w:color="auto"/>
                      </w:divBdr>
                    </w:div>
                  </w:divsChild>
                </w:div>
                <w:div w:id="893540302">
                  <w:marLeft w:val="0"/>
                  <w:marRight w:val="0"/>
                  <w:marTop w:val="0"/>
                  <w:marBottom w:val="0"/>
                  <w:divBdr>
                    <w:top w:val="none" w:sz="0" w:space="0" w:color="auto"/>
                    <w:left w:val="none" w:sz="0" w:space="0" w:color="auto"/>
                    <w:bottom w:val="none" w:sz="0" w:space="0" w:color="auto"/>
                    <w:right w:val="none" w:sz="0" w:space="0" w:color="auto"/>
                  </w:divBdr>
                  <w:divsChild>
                    <w:div w:id="793720250">
                      <w:marLeft w:val="0"/>
                      <w:marRight w:val="0"/>
                      <w:marTop w:val="0"/>
                      <w:marBottom w:val="0"/>
                      <w:divBdr>
                        <w:top w:val="none" w:sz="0" w:space="0" w:color="auto"/>
                        <w:left w:val="none" w:sz="0" w:space="0" w:color="auto"/>
                        <w:bottom w:val="none" w:sz="0" w:space="0" w:color="auto"/>
                        <w:right w:val="none" w:sz="0" w:space="0" w:color="auto"/>
                      </w:divBdr>
                    </w:div>
                  </w:divsChild>
                </w:div>
                <w:div w:id="1068265075">
                  <w:marLeft w:val="0"/>
                  <w:marRight w:val="0"/>
                  <w:marTop w:val="0"/>
                  <w:marBottom w:val="0"/>
                  <w:divBdr>
                    <w:top w:val="none" w:sz="0" w:space="0" w:color="auto"/>
                    <w:left w:val="none" w:sz="0" w:space="0" w:color="auto"/>
                    <w:bottom w:val="none" w:sz="0" w:space="0" w:color="auto"/>
                    <w:right w:val="none" w:sz="0" w:space="0" w:color="auto"/>
                  </w:divBdr>
                  <w:divsChild>
                    <w:div w:id="181207515">
                      <w:marLeft w:val="0"/>
                      <w:marRight w:val="0"/>
                      <w:marTop w:val="0"/>
                      <w:marBottom w:val="0"/>
                      <w:divBdr>
                        <w:top w:val="none" w:sz="0" w:space="0" w:color="auto"/>
                        <w:left w:val="none" w:sz="0" w:space="0" w:color="auto"/>
                        <w:bottom w:val="none" w:sz="0" w:space="0" w:color="auto"/>
                        <w:right w:val="none" w:sz="0" w:space="0" w:color="auto"/>
                      </w:divBdr>
                    </w:div>
                  </w:divsChild>
                </w:div>
                <w:div w:id="1136988807">
                  <w:marLeft w:val="0"/>
                  <w:marRight w:val="0"/>
                  <w:marTop w:val="0"/>
                  <w:marBottom w:val="0"/>
                  <w:divBdr>
                    <w:top w:val="none" w:sz="0" w:space="0" w:color="auto"/>
                    <w:left w:val="none" w:sz="0" w:space="0" w:color="auto"/>
                    <w:bottom w:val="none" w:sz="0" w:space="0" w:color="auto"/>
                    <w:right w:val="none" w:sz="0" w:space="0" w:color="auto"/>
                  </w:divBdr>
                  <w:divsChild>
                    <w:div w:id="662005545">
                      <w:marLeft w:val="0"/>
                      <w:marRight w:val="0"/>
                      <w:marTop w:val="0"/>
                      <w:marBottom w:val="0"/>
                      <w:divBdr>
                        <w:top w:val="none" w:sz="0" w:space="0" w:color="auto"/>
                        <w:left w:val="none" w:sz="0" w:space="0" w:color="auto"/>
                        <w:bottom w:val="none" w:sz="0" w:space="0" w:color="auto"/>
                        <w:right w:val="none" w:sz="0" w:space="0" w:color="auto"/>
                      </w:divBdr>
                    </w:div>
                  </w:divsChild>
                </w:div>
                <w:div w:id="1189489702">
                  <w:marLeft w:val="0"/>
                  <w:marRight w:val="0"/>
                  <w:marTop w:val="0"/>
                  <w:marBottom w:val="0"/>
                  <w:divBdr>
                    <w:top w:val="none" w:sz="0" w:space="0" w:color="auto"/>
                    <w:left w:val="none" w:sz="0" w:space="0" w:color="auto"/>
                    <w:bottom w:val="none" w:sz="0" w:space="0" w:color="auto"/>
                    <w:right w:val="none" w:sz="0" w:space="0" w:color="auto"/>
                  </w:divBdr>
                  <w:divsChild>
                    <w:div w:id="826163913">
                      <w:marLeft w:val="0"/>
                      <w:marRight w:val="0"/>
                      <w:marTop w:val="0"/>
                      <w:marBottom w:val="0"/>
                      <w:divBdr>
                        <w:top w:val="none" w:sz="0" w:space="0" w:color="auto"/>
                        <w:left w:val="none" w:sz="0" w:space="0" w:color="auto"/>
                        <w:bottom w:val="none" w:sz="0" w:space="0" w:color="auto"/>
                        <w:right w:val="none" w:sz="0" w:space="0" w:color="auto"/>
                      </w:divBdr>
                    </w:div>
                  </w:divsChild>
                </w:div>
                <w:div w:id="1296983072">
                  <w:marLeft w:val="0"/>
                  <w:marRight w:val="0"/>
                  <w:marTop w:val="0"/>
                  <w:marBottom w:val="0"/>
                  <w:divBdr>
                    <w:top w:val="none" w:sz="0" w:space="0" w:color="auto"/>
                    <w:left w:val="none" w:sz="0" w:space="0" w:color="auto"/>
                    <w:bottom w:val="none" w:sz="0" w:space="0" w:color="auto"/>
                    <w:right w:val="none" w:sz="0" w:space="0" w:color="auto"/>
                  </w:divBdr>
                  <w:divsChild>
                    <w:div w:id="1371153112">
                      <w:marLeft w:val="0"/>
                      <w:marRight w:val="0"/>
                      <w:marTop w:val="0"/>
                      <w:marBottom w:val="0"/>
                      <w:divBdr>
                        <w:top w:val="none" w:sz="0" w:space="0" w:color="auto"/>
                        <w:left w:val="none" w:sz="0" w:space="0" w:color="auto"/>
                        <w:bottom w:val="none" w:sz="0" w:space="0" w:color="auto"/>
                        <w:right w:val="none" w:sz="0" w:space="0" w:color="auto"/>
                      </w:divBdr>
                    </w:div>
                  </w:divsChild>
                </w:div>
                <w:div w:id="1326402191">
                  <w:marLeft w:val="0"/>
                  <w:marRight w:val="0"/>
                  <w:marTop w:val="0"/>
                  <w:marBottom w:val="0"/>
                  <w:divBdr>
                    <w:top w:val="none" w:sz="0" w:space="0" w:color="auto"/>
                    <w:left w:val="none" w:sz="0" w:space="0" w:color="auto"/>
                    <w:bottom w:val="none" w:sz="0" w:space="0" w:color="auto"/>
                    <w:right w:val="none" w:sz="0" w:space="0" w:color="auto"/>
                  </w:divBdr>
                  <w:divsChild>
                    <w:div w:id="1417171098">
                      <w:marLeft w:val="0"/>
                      <w:marRight w:val="0"/>
                      <w:marTop w:val="0"/>
                      <w:marBottom w:val="0"/>
                      <w:divBdr>
                        <w:top w:val="none" w:sz="0" w:space="0" w:color="auto"/>
                        <w:left w:val="none" w:sz="0" w:space="0" w:color="auto"/>
                        <w:bottom w:val="none" w:sz="0" w:space="0" w:color="auto"/>
                        <w:right w:val="none" w:sz="0" w:space="0" w:color="auto"/>
                      </w:divBdr>
                    </w:div>
                  </w:divsChild>
                </w:div>
                <w:div w:id="1328166339">
                  <w:marLeft w:val="0"/>
                  <w:marRight w:val="0"/>
                  <w:marTop w:val="0"/>
                  <w:marBottom w:val="0"/>
                  <w:divBdr>
                    <w:top w:val="none" w:sz="0" w:space="0" w:color="auto"/>
                    <w:left w:val="none" w:sz="0" w:space="0" w:color="auto"/>
                    <w:bottom w:val="none" w:sz="0" w:space="0" w:color="auto"/>
                    <w:right w:val="none" w:sz="0" w:space="0" w:color="auto"/>
                  </w:divBdr>
                  <w:divsChild>
                    <w:div w:id="1132752235">
                      <w:marLeft w:val="0"/>
                      <w:marRight w:val="0"/>
                      <w:marTop w:val="0"/>
                      <w:marBottom w:val="0"/>
                      <w:divBdr>
                        <w:top w:val="none" w:sz="0" w:space="0" w:color="auto"/>
                        <w:left w:val="none" w:sz="0" w:space="0" w:color="auto"/>
                        <w:bottom w:val="none" w:sz="0" w:space="0" w:color="auto"/>
                        <w:right w:val="none" w:sz="0" w:space="0" w:color="auto"/>
                      </w:divBdr>
                    </w:div>
                  </w:divsChild>
                </w:div>
                <w:div w:id="1369404789">
                  <w:marLeft w:val="0"/>
                  <w:marRight w:val="0"/>
                  <w:marTop w:val="0"/>
                  <w:marBottom w:val="0"/>
                  <w:divBdr>
                    <w:top w:val="none" w:sz="0" w:space="0" w:color="auto"/>
                    <w:left w:val="none" w:sz="0" w:space="0" w:color="auto"/>
                    <w:bottom w:val="none" w:sz="0" w:space="0" w:color="auto"/>
                    <w:right w:val="none" w:sz="0" w:space="0" w:color="auto"/>
                  </w:divBdr>
                  <w:divsChild>
                    <w:div w:id="628627510">
                      <w:marLeft w:val="0"/>
                      <w:marRight w:val="0"/>
                      <w:marTop w:val="0"/>
                      <w:marBottom w:val="0"/>
                      <w:divBdr>
                        <w:top w:val="none" w:sz="0" w:space="0" w:color="auto"/>
                        <w:left w:val="none" w:sz="0" w:space="0" w:color="auto"/>
                        <w:bottom w:val="none" w:sz="0" w:space="0" w:color="auto"/>
                        <w:right w:val="none" w:sz="0" w:space="0" w:color="auto"/>
                      </w:divBdr>
                    </w:div>
                  </w:divsChild>
                </w:div>
                <w:div w:id="1381633697">
                  <w:marLeft w:val="0"/>
                  <w:marRight w:val="0"/>
                  <w:marTop w:val="0"/>
                  <w:marBottom w:val="0"/>
                  <w:divBdr>
                    <w:top w:val="none" w:sz="0" w:space="0" w:color="auto"/>
                    <w:left w:val="none" w:sz="0" w:space="0" w:color="auto"/>
                    <w:bottom w:val="none" w:sz="0" w:space="0" w:color="auto"/>
                    <w:right w:val="none" w:sz="0" w:space="0" w:color="auto"/>
                  </w:divBdr>
                  <w:divsChild>
                    <w:div w:id="1382365927">
                      <w:marLeft w:val="0"/>
                      <w:marRight w:val="0"/>
                      <w:marTop w:val="0"/>
                      <w:marBottom w:val="0"/>
                      <w:divBdr>
                        <w:top w:val="none" w:sz="0" w:space="0" w:color="auto"/>
                        <w:left w:val="none" w:sz="0" w:space="0" w:color="auto"/>
                        <w:bottom w:val="none" w:sz="0" w:space="0" w:color="auto"/>
                        <w:right w:val="none" w:sz="0" w:space="0" w:color="auto"/>
                      </w:divBdr>
                    </w:div>
                  </w:divsChild>
                </w:div>
                <w:div w:id="1383405664">
                  <w:marLeft w:val="0"/>
                  <w:marRight w:val="0"/>
                  <w:marTop w:val="0"/>
                  <w:marBottom w:val="0"/>
                  <w:divBdr>
                    <w:top w:val="none" w:sz="0" w:space="0" w:color="auto"/>
                    <w:left w:val="none" w:sz="0" w:space="0" w:color="auto"/>
                    <w:bottom w:val="none" w:sz="0" w:space="0" w:color="auto"/>
                    <w:right w:val="none" w:sz="0" w:space="0" w:color="auto"/>
                  </w:divBdr>
                  <w:divsChild>
                    <w:div w:id="1500848589">
                      <w:marLeft w:val="0"/>
                      <w:marRight w:val="0"/>
                      <w:marTop w:val="0"/>
                      <w:marBottom w:val="0"/>
                      <w:divBdr>
                        <w:top w:val="none" w:sz="0" w:space="0" w:color="auto"/>
                        <w:left w:val="none" w:sz="0" w:space="0" w:color="auto"/>
                        <w:bottom w:val="none" w:sz="0" w:space="0" w:color="auto"/>
                        <w:right w:val="none" w:sz="0" w:space="0" w:color="auto"/>
                      </w:divBdr>
                    </w:div>
                  </w:divsChild>
                </w:div>
                <w:div w:id="1590503041">
                  <w:marLeft w:val="0"/>
                  <w:marRight w:val="0"/>
                  <w:marTop w:val="0"/>
                  <w:marBottom w:val="0"/>
                  <w:divBdr>
                    <w:top w:val="none" w:sz="0" w:space="0" w:color="auto"/>
                    <w:left w:val="none" w:sz="0" w:space="0" w:color="auto"/>
                    <w:bottom w:val="none" w:sz="0" w:space="0" w:color="auto"/>
                    <w:right w:val="none" w:sz="0" w:space="0" w:color="auto"/>
                  </w:divBdr>
                  <w:divsChild>
                    <w:div w:id="1738824746">
                      <w:marLeft w:val="0"/>
                      <w:marRight w:val="0"/>
                      <w:marTop w:val="0"/>
                      <w:marBottom w:val="0"/>
                      <w:divBdr>
                        <w:top w:val="none" w:sz="0" w:space="0" w:color="auto"/>
                        <w:left w:val="none" w:sz="0" w:space="0" w:color="auto"/>
                        <w:bottom w:val="none" w:sz="0" w:space="0" w:color="auto"/>
                        <w:right w:val="none" w:sz="0" w:space="0" w:color="auto"/>
                      </w:divBdr>
                    </w:div>
                  </w:divsChild>
                </w:div>
                <w:div w:id="1593246958">
                  <w:marLeft w:val="0"/>
                  <w:marRight w:val="0"/>
                  <w:marTop w:val="0"/>
                  <w:marBottom w:val="0"/>
                  <w:divBdr>
                    <w:top w:val="none" w:sz="0" w:space="0" w:color="auto"/>
                    <w:left w:val="none" w:sz="0" w:space="0" w:color="auto"/>
                    <w:bottom w:val="none" w:sz="0" w:space="0" w:color="auto"/>
                    <w:right w:val="none" w:sz="0" w:space="0" w:color="auto"/>
                  </w:divBdr>
                  <w:divsChild>
                    <w:div w:id="1065834952">
                      <w:marLeft w:val="0"/>
                      <w:marRight w:val="0"/>
                      <w:marTop w:val="0"/>
                      <w:marBottom w:val="0"/>
                      <w:divBdr>
                        <w:top w:val="none" w:sz="0" w:space="0" w:color="auto"/>
                        <w:left w:val="none" w:sz="0" w:space="0" w:color="auto"/>
                        <w:bottom w:val="none" w:sz="0" w:space="0" w:color="auto"/>
                        <w:right w:val="none" w:sz="0" w:space="0" w:color="auto"/>
                      </w:divBdr>
                    </w:div>
                  </w:divsChild>
                </w:div>
                <w:div w:id="1662536180">
                  <w:marLeft w:val="0"/>
                  <w:marRight w:val="0"/>
                  <w:marTop w:val="0"/>
                  <w:marBottom w:val="0"/>
                  <w:divBdr>
                    <w:top w:val="none" w:sz="0" w:space="0" w:color="auto"/>
                    <w:left w:val="none" w:sz="0" w:space="0" w:color="auto"/>
                    <w:bottom w:val="none" w:sz="0" w:space="0" w:color="auto"/>
                    <w:right w:val="none" w:sz="0" w:space="0" w:color="auto"/>
                  </w:divBdr>
                  <w:divsChild>
                    <w:div w:id="1339887926">
                      <w:marLeft w:val="0"/>
                      <w:marRight w:val="0"/>
                      <w:marTop w:val="0"/>
                      <w:marBottom w:val="0"/>
                      <w:divBdr>
                        <w:top w:val="none" w:sz="0" w:space="0" w:color="auto"/>
                        <w:left w:val="none" w:sz="0" w:space="0" w:color="auto"/>
                        <w:bottom w:val="none" w:sz="0" w:space="0" w:color="auto"/>
                        <w:right w:val="none" w:sz="0" w:space="0" w:color="auto"/>
                      </w:divBdr>
                    </w:div>
                  </w:divsChild>
                </w:div>
                <w:div w:id="1703480682">
                  <w:marLeft w:val="0"/>
                  <w:marRight w:val="0"/>
                  <w:marTop w:val="0"/>
                  <w:marBottom w:val="0"/>
                  <w:divBdr>
                    <w:top w:val="none" w:sz="0" w:space="0" w:color="auto"/>
                    <w:left w:val="none" w:sz="0" w:space="0" w:color="auto"/>
                    <w:bottom w:val="none" w:sz="0" w:space="0" w:color="auto"/>
                    <w:right w:val="none" w:sz="0" w:space="0" w:color="auto"/>
                  </w:divBdr>
                  <w:divsChild>
                    <w:div w:id="79370770">
                      <w:marLeft w:val="0"/>
                      <w:marRight w:val="0"/>
                      <w:marTop w:val="0"/>
                      <w:marBottom w:val="0"/>
                      <w:divBdr>
                        <w:top w:val="none" w:sz="0" w:space="0" w:color="auto"/>
                        <w:left w:val="none" w:sz="0" w:space="0" w:color="auto"/>
                        <w:bottom w:val="none" w:sz="0" w:space="0" w:color="auto"/>
                        <w:right w:val="none" w:sz="0" w:space="0" w:color="auto"/>
                      </w:divBdr>
                    </w:div>
                    <w:div w:id="1021590678">
                      <w:marLeft w:val="0"/>
                      <w:marRight w:val="0"/>
                      <w:marTop w:val="0"/>
                      <w:marBottom w:val="0"/>
                      <w:divBdr>
                        <w:top w:val="none" w:sz="0" w:space="0" w:color="auto"/>
                        <w:left w:val="none" w:sz="0" w:space="0" w:color="auto"/>
                        <w:bottom w:val="none" w:sz="0" w:space="0" w:color="auto"/>
                        <w:right w:val="none" w:sz="0" w:space="0" w:color="auto"/>
                      </w:divBdr>
                    </w:div>
                    <w:div w:id="1113206994">
                      <w:marLeft w:val="0"/>
                      <w:marRight w:val="0"/>
                      <w:marTop w:val="0"/>
                      <w:marBottom w:val="0"/>
                      <w:divBdr>
                        <w:top w:val="none" w:sz="0" w:space="0" w:color="auto"/>
                        <w:left w:val="none" w:sz="0" w:space="0" w:color="auto"/>
                        <w:bottom w:val="none" w:sz="0" w:space="0" w:color="auto"/>
                        <w:right w:val="none" w:sz="0" w:space="0" w:color="auto"/>
                      </w:divBdr>
                    </w:div>
                    <w:div w:id="1202010936">
                      <w:marLeft w:val="0"/>
                      <w:marRight w:val="0"/>
                      <w:marTop w:val="0"/>
                      <w:marBottom w:val="0"/>
                      <w:divBdr>
                        <w:top w:val="none" w:sz="0" w:space="0" w:color="auto"/>
                        <w:left w:val="none" w:sz="0" w:space="0" w:color="auto"/>
                        <w:bottom w:val="none" w:sz="0" w:space="0" w:color="auto"/>
                        <w:right w:val="none" w:sz="0" w:space="0" w:color="auto"/>
                      </w:divBdr>
                    </w:div>
                    <w:div w:id="1517311714">
                      <w:marLeft w:val="0"/>
                      <w:marRight w:val="0"/>
                      <w:marTop w:val="0"/>
                      <w:marBottom w:val="0"/>
                      <w:divBdr>
                        <w:top w:val="none" w:sz="0" w:space="0" w:color="auto"/>
                        <w:left w:val="none" w:sz="0" w:space="0" w:color="auto"/>
                        <w:bottom w:val="none" w:sz="0" w:space="0" w:color="auto"/>
                        <w:right w:val="none" w:sz="0" w:space="0" w:color="auto"/>
                      </w:divBdr>
                    </w:div>
                  </w:divsChild>
                </w:div>
                <w:div w:id="1714043051">
                  <w:marLeft w:val="0"/>
                  <w:marRight w:val="0"/>
                  <w:marTop w:val="0"/>
                  <w:marBottom w:val="0"/>
                  <w:divBdr>
                    <w:top w:val="none" w:sz="0" w:space="0" w:color="auto"/>
                    <w:left w:val="none" w:sz="0" w:space="0" w:color="auto"/>
                    <w:bottom w:val="none" w:sz="0" w:space="0" w:color="auto"/>
                    <w:right w:val="none" w:sz="0" w:space="0" w:color="auto"/>
                  </w:divBdr>
                  <w:divsChild>
                    <w:div w:id="704864342">
                      <w:marLeft w:val="0"/>
                      <w:marRight w:val="0"/>
                      <w:marTop w:val="0"/>
                      <w:marBottom w:val="0"/>
                      <w:divBdr>
                        <w:top w:val="none" w:sz="0" w:space="0" w:color="auto"/>
                        <w:left w:val="none" w:sz="0" w:space="0" w:color="auto"/>
                        <w:bottom w:val="none" w:sz="0" w:space="0" w:color="auto"/>
                        <w:right w:val="none" w:sz="0" w:space="0" w:color="auto"/>
                      </w:divBdr>
                    </w:div>
                  </w:divsChild>
                </w:div>
                <w:div w:id="1776897770">
                  <w:marLeft w:val="0"/>
                  <w:marRight w:val="0"/>
                  <w:marTop w:val="0"/>
                  <w:marBottom w:val="0"/>
                  <w:divBdr>
                    <w:top w:val="none" w:sz="0" w:space="0" w:color="auto"/>
                    <w:left w:val="none" w:sz="0" w:space="0" w:color="auto"/>
                    <w:bottom w:val="none" w:sz="0" w:space="0" w:color="auto"/>
                    <w:right w:val="none" w:sz="0" w:space="0" w:color="auto"/>
                  </w:divBdr>
                  <w:divsChild>
                    <w:div w:id="961424463">
                      <w:marLeft w:val="0"/>
                      <w:marRight w:val="0"/>
                      <w:marTop w:val="0"/>
                      <w:marBottom w:val="0"/>
                      <w:divBdr>
                        <w:top w:val="none" w:sz="0" w:space="0" w:color="auto"/>
                        <w:left w:val="none" w:sz="0" w:space="0" w:color="auto"/>
                        <w:bottom w:val="none" w:sz="0" w:space="0" w:color="auto"/>
                        <w:right w:val="none" w:sz="0" w:space="0" w:color="auto"/>
                      </w:divBdr>
                    </w:div>
                  </w:divsChild>
                </w:div>
                <w:div w:id="1794980169">
                  <w:marLeft w:val="0"/>
                  <w:marRight w:val="0"/>
                  <w:marTop w:val="0"/>
                  <w:marBottom w:val="0"/>
                  <w:divBdr>
                    <w:top w:val="none" w:sz="0" w:space="0" w:color="auto"/>
                    <w:left w:val="none" w:sz="0" w:space="0" w:color="auto"/>
                    <w:bottom w:val="none" w:sz="0" w:space="0" w:color="auto"/>
                    <w:right w:val="none" w:sz="0" w:space="0" w:color="auto"/>
                  </w:divBdr>
                  <w:divsChild>
                    <w:div w:id="1933001759">
                      <w:marLeft w:val="0"/>
                      <w:marRight w:val="0"/>
                      <w:marTop w:val="0"/>
                      <w:marBottom w:val="0"/>
                      <w:divBdr>
                        <w:top w:val="none" w:sz="0" w:space="0" w:color="auto"/>
                        <w:left w:val="none" w:sz="0" w:space="0" w:color="auto"/>
                        <w:bottom w:val="none" w:sz="0" w:space="0" w:color="auto"/>
                        <w:right w:val="none" w:sz="0" w:space="0" w:color="auto"/>
                      </w:divBdr>
                    </w:div>
                  </w:divsChild>
                </w:div>
                <w:div w:id="1873613765">
                  <w:marLeft w:val="0"/>
                  <w:marRight w:val="0"/>
                  <w:marTop w:val="0"/>
                  <w:marBottom w:val="0"/>
                  <w:divBdr>
                    <w:top w:val="none" w:sz="0" w:space="0" w:color="auto"/>
                    <w:left w:val="none" w:sz="0" w:space="0" w:color="auto"/>
                    <w:bottom w:val="none" w:sz="0" w:space="0" w:color="auto"/>
                    <w:right w:val="none" w:sz="0" w:space="0" w:color="auto"/>
                  </w:divBdr>
                  <w:divsChild>
                    <w:div w:id="2075008195">
                      <w:marLeft w:val="0"/>
                      <w:marRight w:val="0"/>
                      <w:marTop w:val="0"/>
                      <w:marBottom w:val="0"/>
                      <w:divBdr>
                        <w:top w:val="none" w:sz="0" w:space="0" w:color="auto"/>
                        <w:left w:val="none" w:sz="0" w:space="0" w:color="auto"/>
                        <w:bottom w:val="none" w:sz="0" w:space="0" w:color="auto"/>
                        <w:right w:val="none" w:sz="0" w:space="0" w:color="auto"/>
                      </w:divBdr>
                    </w:div>
                  </w:divsChild>
                </w:div>
                <w:div w:id="1919099479">
                  <w:marLeft w:val="0"/>
                  <w:marRight w:val="0"/>
                  <w:marTop w:val="0"/>
                  <w:marBottom w:val="0"/>
                  <w:divBdr>
                    <w:top w:val="none" w:sz="0" w:space="0" w:color="auto"/>
                    <w:left w:val="none" w:sz="0" w:space="0" w:color="auto"/>
                    <w:bottom w:val="none" w:sz="0" w:space="0" w:color="auto"/>
                    <w:right w:val="none" w:sz="0" w:space="0" w:color="auto"/>
                  </w:divBdr>
                  <w:divsChild>
                    <w:div w:id="573703051">
                      <w:marLeft w:val="0"/>
                      <w:marRight w:val="0"/>
                      <w:marTop w:val="0"/>
                      <w:marBottom w:val="0"/>
                      <w:divBdr>
                        <w:top w:val="none" w:sz="0" w:space="0" w:color="auto"/>
                        <w:left w:val="none" w:sz="0" w:space="0" w:color="auto"/>
                        <w:bottom w:val="none" w:sz="0" w:space="0" w:color="auto"/>
                        <w:right w:val="none" w:sz="0" w:space="0" w:color="auto"/>
                      </w:divBdr>
                    </w:div>
                  </w:divsChild>
                </w:div>
                <w:div w:id="1969506682">
                  <w:marLeft w:val="0"/>
                  <w:marRight w:val="0"/>
                  <w:marTop w:val="0"/>
                  <w:marBottom w:val="0"/>
                  <w:divBdr>
                    <w:top w:val="none" w:sz="0" w:space="0" w:color="auto"/>
                    <w:left w:val="none" w:sz="0" w:space="0" w:color="auto"/>
                    <w:bottom w:val="none" w:sz="0" w:space="0" w:color="auto"/>
                    <w:right w:val="none" w:sz="0" w:space="0" w:color="auto"/>
                  </w:divBdr>
                  <w:divsChild>
                    <w:div w:id="130176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87168">
          <w:marLeft w:val="0"/>
          <w:marRight w:val="0"/>
          <w:marTop w:val="0"/>
          <w:marBottom w:val="0"/>
          <w:divBdr>
            <w:top w:val="none" w:sz="0" w:space="0" w:color="auto"/>
            <w:left w:val="none" w:sz="0" w:space="0" w:color="auto"/>
            <w:bottom w:val="none" w:sz="0" w:space="0" w:color="auto"/>
            <w:right w:val="none" w:sz="0" w:space="0" w:color="auto"/>
          </w:divBdr>
          <w:divsChild>
            <w:div w:id="1728869869">
              <w:marLeft w:val="0"/>
              <w:marRight w:val="0"/>
              <w:marTop w:val="0"/>
              <w:marBottom w:val="0"/>
              <w:divBdr>
                <w:top w:val="none" w:sz="0" w:space="0" w:color="auto"/>
                <w:left w:val="none" w:sz="0" w:space="0" w:color="auto"/>
                <w:bottom w:val="none" w:sz="0" w:space="0" w:color="auto"/>
                <w:right w:val="none" w:sz="0" w:space="0" w:color="auto"/>
              </w:divBdr>
              <w:divsChild>
                <w:div w:id="1006535">
                  <w:marLeft w:val="0"/>
                  <w:marRight w:val="0"/>
                  <w:marTop w:val="0"/>
                  <w:marBottom w:val="0"/>
                  <w:divBdr>
                    <w:top w:val="none" w:sz="0" w:space="0" w:color="auto"/>
                    <w:left w:val="none" w:sz="0" w:space="0" w:color="auto"/>
                    <w:bottom w:val="none" w:sz="0" w:space="0" w:color="auto"/>
                    <w:right w:val="none" w:sz="0" w:space="0" w:color="auto"/>
                  </w:divBdr>
                  <w:divsChild>
                    <w:div w:id="298875429">
                      <w:marLeft w:val="0"/>
                      <w:marRight w:val="0"/>
                      <w:marTop w:val="0"/>
                      <w:marBottom w:val="0"/>
                      <w:divBdr>
                        <w:top w:val="none" w:sz="0" w:space="0" w:color="auto"/>
                        <w:left w:val="none" w:sz="0" w:space="0" w:color="auto"/>
                        <w:bottom w:val="none" w:sz="0" w:space="0" w:color="auto"/>
                        <w:right w:val="none" w:sz="0" w:space="0" w:color="auto"/>
                      </w:divBdr>
                    </w:div>
                  </w:divsChild>
                </w:div>
                <w:div w:id="66656454">
                  <w:marLeft w:val="0"/>
                  <w:marRight w:val="0"/>
                  <w:marTop w:val="0"/>
                  <w:marBottom w:val="0"/>
                  <w:divBdr>
                    <w:top w:val="none" w:sz="0" w:space="0" w:color="auto"/>
                    <w:left w:val="none" w:sz="0" w:space="0" w:color="auto"/>
                    <w:bottom w:val="none" w:sz="0" w:space="0" w:color="auto"/>
                    <w:right w:val="none" w:sz="0" w:space="0" w:color="auto"/>
                  </w:divBdr>
                  <w:divsChild>
                    <w:div w:id="384984281">
                      <w:marLeft w:val="0"/>
                      <w:marRight w:val="0"/>
                      <w:marTop w:val="0"/>
                      <w:marBottom w:val="0"/>
                      <w:divBdr>
                        <w:top w:val="none" w:sz="0" w:space="0" w:color="auto"/>
                        <w:left w:val="none" w:sz="0" w:space="0" w:color="auto"/>
                        <w:bottom w:val="none" w:sz="0" w:space="0" w:color="auto"/>
                        <w:right w:val="none" w:sz="0" w:space="0" w:color="auto"/>
                      </w:divBdr>
                    </w:div>
                  </w:divsChild>
                </w:div>
                <w:div w:id="149953018">
                  <w:marLeft w:val="0"/>
                  <w:marRight w:val="0"/>
                  <w:marTop w:val="0"/>
                  <w:marBottom w:val="0"/>
                  <w:divBdr>
                    <w:top w:val="none" w:sz="0" w:space="0" w:color="auto"/>
                    <w:left w:val="none" w:sz="0" w:space="0" w:color="auto"/>
                    <w:bottom w:val="none" w:sz="0" w:space="0" w:color="auto"/>
                    <w:right w:val="none" w:sz="0" w:space="0" w:color="auto"/>
                  </w:divBdr>
                  <w:divsChild>
                    <w:div w:id="1551069692">
                      <w:marLeft w:val="0"/>
                      <w:marRight w:val="0"/>
                      <w:marTop w:val="0"/>
                      <w:marBottom w:val="0"/>
                      <w:divBdr>
                        <w:top w:val="none" w:sz="0" w:space="0" w:color="auto"/>
                        <w:left w:val="none" w:sz="0" w:space="0" w:color="auto"/>
                        <w:bottom w:val="none" w:sz="0" w:space="0" w:color="auto"/>
                        <w:right w:val="none" w:sz="0" w:space="0" w:color="auto"/>
                      </w:divBdr>
                    </w:div>
                  </w:divsChild>
                </w:div>
                <w:div w:id="159275595">
                  <w:marLeft w:val="0"/>
                  <w:marRight w:val="0"/>
                  <w:marTop w:val="0"/>
                  <w:marBottom w:val="0"/>
                  <w:divBdr>
                    <w:top w:val="none" w:sz="0" w:space="0" w:color="auto"/>
                    <w:left w:val="none" w:sz="0" w:space="0" w:color="auto"/>
                    <w:bottom w:val="none" w:sz="0" w:space="0" w:color="auto"/>
                    <w:right w:val="none" w:sz="0" w:space="0" w:color="auto"/>
                  </w:divBdr>
                  <w:divsChild>
                    <w:div w:id="600141732">
                      <w:marLeft w:val="0"/>
                      <w:marRight w:val="0"/>
                      <w:marTop w:val="0"/>
                      <w:marBottom w:val="0"/>
                      <w:divBdr>
                        <w:top w:val="none" w:sz="0" w:space="0" w:color="auto"/>
                        <w:left w:val="none" w:sz="0" w:space="0" w:color="auto"/>
                        <w:bottom w:val="none" w:sz="0" w:space="0" w:color="auto"/>
                        <w:right w:val="none" w:sz="0" w:space="0" w:color="auto"/>
                      </w:divBdr>
                    </w:div>
                  </w:divsChild>
                </w:div>
                <w:div w:id="192691944">
                  <w:marLeft w:val="0"/>
                  <w:marRight w:val="0"/>
                  <w:marTop w:val="0"/>
                  <w:marBottom w:val="0"/>
                  <w:divBdr>
                    <w:top w:val="none" w:sz="0" w:space="0" w:color="auto"/>
                    <w:left w:val="none" w:sz="0" w:space="0" w:color="auto"/>
                    <w:bottom w:val="none" w:sz="0" w:space="0" w:color="auto"/>
                    <w:right w:val="none" w:sz="0" w:space="0" w:color="auto"/>
                  </w:divBdr>
                  <w:divsChild>
                    <w:div w:id="130444993">
                      <w:marLeft w:val="0"/>
                      <w:marRight w:val="0"/>
                      <w:marTop w:val="0"/>
                      <w:marBottom w:val="0"/>
                      <w:divBdr>
                        <w:top w:val="none" w:sz="0" w:space="0" w:color="auto"/>
                        <w:left w:val="none" w:sz="0" w:space="0" w:color="auto"/>
                        <w:bottom w:val="none" w:sz="0" w:space="0" w:color="auto"/>
                        <w:right w:val="none" w:sz="0" w:space="0" w:color="auto"/>
                      </w:divBdr>
                    </w:div>
                  </w:divsChild>
                </w:div>
                <w:div w:id="258952408">
                  <w:marLeft w:val="0"/>
                  <w:marRight w:val="0"/>
                  <w:marTop w:val="0"/>
                  <w:marBottom w:val="0"/>
                  <w:divBdr>
                    <w:top w:val="none" w:sz="0" w:space="0" w:color="auto"/>
                    <w:left w:val="none" w:sz="0" w:space="0" w:color="auto"/>
                    <w:bottom w:val="none" w:sz="0" w:space="0" w:color="auto"/>
                    <w:right w:val="none" w:sz="0" w:space="0" w:color="auto"/>
                  </w:divBdr>
                  <w:divsChild>
                    <w:div w:id="338697258">
                      <w:marLeft w:val="0"/>
                      <w:marRight w:val="0"/>
                      <w:marTop w:val="0"/>
                      <w:marBottom w:val="0"/>
                      <w:divBdr>
                        <w:top w:val="none" w:sz="0" w:space="0" w:color="auto"/>
                        <w:left w:val="none" w:sz="0" w:space="0" w:color="auto"/>
                        <w:bottom w:val="none" w:sz="0" w:space="0" w:color="auto"/>
                        <w:right w:val="none" w:sz="0" w:space="0" w:color="auto"/>
                      </w:divBdr>
                    </w:div>
                  </w:divsChild>
                </w:div>
                <w:div w:id="299194902">
                  <w:marLeft w:val="0"/>
                  <w:marRight w:val="0"/>
                  <w:marTop w:val="0"/>
                  <w:marBottom w:val="0"/>
                  <w:divBdr>
                    <w:top w:val="none" w:sz="0" w:space="0" w:color="auto"/>
                    <w:left w:val="none" w:sz="0" w:space="0" w:color="auto"/>
                    <w:bottom w:val="none" w:sz="0" w:space="0" w:color="auto"/>
                    <w:right w:val="none" w:sz="0" w:space="0" w:color="auto"/>
                  </w:divBdr>
                  <w:divsChild>
                    <w:div w:id="145981019">
                      <w:marLeft w:val="0"/>
                      <w:marRight w:val="0"/>
                      <w:marTop w:val="0"/>
                      <w:marBottom w:val="0"/>
                      <w:divBdr>
                        <w:top w:val="none" w:sz="0" w:space="0" w:color="auto"/>
                        <w:left w:val="none" w:sz="0" w:space="0" w:color="auto"/>
                        <w:bottom w:val="none" w:sz="0" w:space="0" w:color="auto"/>
                        <w:right w:val="none" w:sz="0" w:space="0" w:color="auto"/>
                      </w:divBdr>
                    </w:div>
                  </w:divsChild>
                </w:div>
                <w:div w:id="434401921">
                  <w:marLeft w:val="0"/>
                  <w:marRight w:val="0"/>
                  <w:marTop w:val="0"/>
                  <w:marBottom w:val="0"/>
                  <w:divBdr>
                    <w:top w:val="none" w:sz="0" w:space="0" w:color="auto"/>
                    <w:left w:val="none" w:sz="0" w:space="0" w:color="auto"/>
                    <w:bottom w:val="none" w:sz="0" w:space="0" w:color="auto"/>
                    <w:right w:val="none" w:sz="0" w:space="0" w:color="auto"/>
                  </w:divBdr>
                  <w:divsChild>
                    <w:div w:id="547378232">
                      <w:marLeft w:val="0"/>
                      <w:marRight w:val="0"/>
                      <w:marTop w:val="0"/>
                      <w:marBottom w:val="0"/>
                      <w:divBdr>
                        <w:top w:val="none" w:sz="0" w:space="0" w:color="auto"/>
                        <w:left w:val="none" w:sz="0" w:space="0" w:color="auto"/>
                        <w:bottom w:val="none" w:sz="0" w:space="0" w:color="auto"/>
                        <w:right w:val="none" w:sz="0" w:space="0" w:color="auto"/>
                      </w:divBdr>
                    </w:div>
                  </w:divsChild>
                </w:div>
                <w:div w:id="452359429">
                  <w:marLeft w:val="0"/>
                  <w:marRight w:val="0"/>
                  <w:marTop w:val="0"/>
                  <w:marBottom w:val="0"/>
                  <w:divBdr>
                    <w:top w:val="none" w:sz="0" w:space="0" w:color="auto"/>
                    <w:left w:val="none" w:sz="0" w:space="0" w:color="auto"/>
                    <w:bottom w:val="none" w:sz="0" w:space="0" w:color="auto"/>
                    <w:right w:val="none" w:sz="0" w:space="0" w:color="auto"/>
                  </w:divBdr>
                  <w:divsChild>
                    <w:div w:id="1938253215">
                      <w:marLeft w:val="0"/>
                      <w:marRight w:val="0"/>
                      <w:marTop w:val="0"/>
                      <w:marBottom w:val="0"/>
                      <w:divBdr>
                        <w:top w:val="none" w:sz="0" w:space="0" w:color="auto"/>
                        <w:left w:val="none" w:sz="0" w:space="0" w:color="auto"/>
                        <w:bottom w:val="none" w:sz="0" w:space="0" w:color="auto"/>
                        <w:right w:val="none" w:sz="0" w:space="0" w:color="auto"/>
                      </w:divBdr>
                    </w:div>
                  </w:divsChild>
                </w:div>
                <w:div w:id="511146457">
                  <w:marLeft w:val="0"/>
                  <w:marRight w:val="0"/>
                  <w:marTop w:val="0"/>
                  <w:marBottom w:val="0"/>
                  <w:divBdr>
                    <w:top w:val="none" w:sz="0" w:space="0" w:color="auto"/>
                    <w:left w:val="none" w:sz="0" w:space="0" w:color="auto"/>
                    <w:bottom w:val="none" w:sz="0" w:space="0" w:color="auto"/>
                    <w:right w:val="none" w:sz="0" w:space="0" w:color="auto"/>
                  </w:divBdr>
                  <w:divsChild>
                    <w:div w:id="290602042">
                      <w:marLeft w:val="0"/>
                      <w:marRight w:val="0"/>
                      <w:marTop w:val="0"/>
                      <w:marBottom w:val="0"/>
                      <w:divBdr>
                        <w:top w:val="none" w:sz="0" w:space="0" w:color="auto"/>
                        <w:left w:val="none" w:sz="0" w:space="0" w:color="auto"/>
                        <w:bottom w:val="none" w:sz="0" w:space="0" w:color="auto"/>
                        <w:right w:val="none" w:sz="0" w:space="0" w:color="auto"/>
                      </w:divBdr>
                    </w:div>
                  </w:divsChild>
                </w:div>
                <w:div w:id="591932506">
                  <w:marLeft w:val="0"/>
                  <w:marRight w:val="0"/>
                  <w:marTop w:val="0"/>
                  <w:marBottom w:val="0"/>
                  <w:divBdr>
                    <w:top w:val="none" w:sz="0" w:space="0" w:color="auto"/>
                    <w:left w:val="none" w:sz="0" w:space="0" w:color="auto"/>
                    <w:bottom w:val="none" w:sz="0" w:space="0" w:color="auto"/>
                    <w:right w:val="none" w:sz="0" w:space="0" w:color="auto"/>
                  </w:divBdr>
                  <w:divsChild>
                    <w:div w:id="54083583">
                      <w:marLeft w:val="0"/>
                      <w:marRight w:val="0"/>
                      <w:marTop w:val="0"/>
                      <w:marBottom w:val="0"/>
                      <w:divBdr>
                        <w:top w:val="none" w:sz="0" w:space="0" w:color="auto"/>
                        <w:left w:val="none" w:sz="0" w:space="0" w:color="auto"/>
                        <w:bottom w:val="none" w:sz="0" w:space="0" w:color="auto"/>
                        <w:right w:val="none" w:sz="0" w:space="0" w:color="auto"/>
                      </w:divBdr>
                    </w:div>
                  </w:divsChild>
                </w:div>
                <w:div w:id="732430444">
                  <w:marLeft w:val="0"/>
                  <w:marRight w:val="0"/>
                  <w:marTop w:val="0"/>
                  <w:marBottom w:val="0"/>
                  <w:divBdr>
                    <w:top w:val="none" w:sz="0" w:space="0" w:color="auto"/>
                    <w:left w:val="none" w:sz="0" w:space="0" w:color="auto"/>
                    <w:bottom w:val="none" w:sz="0" w:space="0" w:color="auto"/>
                    <w:right w:val="none" w:sz="0" w:space="0" w:color="auto"/>
                  </w:divBdr>
                  <w:divsChild>
                    <w:div w:id="1064836589">
                      <w:marLeft w:val="0"/>
                      <w:marRight w:val="0"/>
                      <w:marTop w:val="0"/>
                      <w:marBottom w:val="0"/>
                      <w:divBdr>
                        <w:top w:val="none" w:sz="0" w:space="0" w:color="auto"/>
                        <w:left w:val="none" w:sz="0" w:space="0" w:color="auto"/>
                        <w:bottom w:val="none" w:sz="0" w:space="0" w:color="auto"/>
                        <w:right w:val="none" w:sz="0" w:space="0" w:color="auto"/>
                      </w:divBdr>
                    </w:div>
                  </w:divsChild>
                </w:div>
                <w:div w:id="810488312">
                  <w:marLeft w:val="0"/>
                  <w:marRight w:val="0"/>
                  <w:marTop w:val="0"/>
                  <w:marBottom w:val="0"/>
                  <w:divBdr>
                    <w:top w:val="none" w:sz="0" w:space="0" w:color="auto"/>
                    <w:left w:val="none" w:sz="0" w:space="0" w:color="auto"/>
                    <w:bottom w:val="none" w:sz="0" w:space="0" w:color="auto"/>
                    <w:right w:val="none" w:sz="0" w:space="0" w:color="auto"/>
                  </w:divBdr>
                  <w:divsChild>
                    <w:div w:id="1748526916">
                      <w:marLeft w:val="0"/>
                      <w:marRight w:val="0"/>
                      <w:marTop w:val="0"/>
                      <w:marBottom w:val="0"/>
                      <w:divBdr>
                        <w:top w:val="none" w:sz="0" w:space="0" w:color="auto"/>
                        <w:left w:val="none" w:sz="0" w:space="0" w:color="auto"/>
                        <w:bottom w:val="none" w:sz="0" w:space="0" w:color="auto"/>
                        <w:right w:val="none" w:sz="0" w:space="0" w:color="auto"/>
                      </w:divBdr>
                    </w:div>
                  </w:divsChild>
                </w:div>
                <w:div w:id="832062280">
                  <w:marLeft w:val="0"/>
                  <w:marRight w:val="0"/>
                  <w:marTop w:val="0"/>
                  <w:marBottom w:val="0"/>
                  <w:divBdr>
                    <w:top w:val="none" w:sz="0" w:space="0" w:color="auto"/>
                    <w:left w:val="none" w:sz="0" w:space="0" w:color="auto"/>
                    <w:bottom w:val="none" w:sz="0" w:space="0" w:color="auto"/>
                    <w:right w:val="none" w:sz="0" w:space="0" w:color="auto"/>
                  </w:divBdr>
                  <w:divsChild>
                    <w:div w:id="862747611">
                      <w:marLeft w:val="0"/>
                      <w:marRight w:val="0"/>
                      <w:marTop w:val="0"/>
                      <w:marBottom w:val="0"/>
                      <w:divBdr>
                        <w:top w:val="none" w:sz="0" w:space="0" w:color="auto"/>
                        <w:left w:val="none" w:sz="0" w:space="0" w:color="auto"/>
                        <w:bottom w:val="none" w:sz="0" w:space="0" w:color="auto"/>
                        <w:right w:val="none" w:sz="0" w:space="0" w:color="auto"/>
                      </w:divBdr>
                    </w:div>
                  </w:divsChild>
                </w:div>
                <w:div w:id="841705740">
                  <w:marLeft w:val="0"/>
                  <w:marRight w:val="0"/>
                  <w:marTop w:val="0"/>
                  <w:marBottom w:val="0"/>
                  <w:divBdr>
                    <w:top w:val="none" w:sz="0" w:space="0" w:color="auto"/>
                    <w:left w:val="none" w:sz="0" w:space="0" w:color="auto"/>
                    <w:bottom w:val="none" w:sz="0" w:space="0" w:color="auto"/>
                    <w:right w:val="none" w:sz="0" w:space="0" w:color="auto"/>
                  </w:divBdr>
                  <w:divsChild>
                    <w:div w:id="1249148077">
                      <w:marLeft w:val="0"/>
                      <w:marRight w:val="0"/>
                      <w:marTop w:val="0"/>
                      <w:marBottom w:val="0"/>
                      <w:divBdr>
                        <w:top w:val="none" w:sz="0" w:space="0" w:color="auto"/>
                        <w:left w:val="none" w:sz="0" w:space="0" w:color="auto"/>
                        <w:bottom w:val="none" w:sz="0" w:space="0" w:color="auto"/>
                        <w:right w:val="none" w:sz="0" w:space="0" w:color="auto"/>
                      </w:divBdr>
                    </w:div>
                  </w:divsChild>
                </w:div>
                <w:div w:id="862522504">
                  <w:marLeft w:val="0"/>
                  <w:marRight w:val="0"/>
                  <w:marTop w:val="0"/>
                  <w:marBottom w:val="0"/>
                  <w:divBdr>
                    <w:top w:val="none" w:sz="0" w:space="0" w:color="auto"/>
                    <w:left w:val="none" w:sz="0" w:space="0" w:color="auto"/>
                    <w:bottom w:val="none" w:sz="0" w:space="0" w:color="auto"/>
                    <w:right w:val="none" w:sz="0" w:space="0" w:color="auto"/>
                  </w:divBdr>
                  <w:divsChild>
                    <w:div w:id="1393579752">
                      <w:marLeft w:val="0"/>
                      <w:marRight w:val="0"/>
                      <w:marTop w:val="0"/>
                      <w:marBottom w:val="0"/>
                      <w:divBdr>
                        <w:top w:val="none" w:sz="0" w:space="0" w:color="auto"/>
                        <w:left w:val="none" w:sz="0" w:space="0" w:color="auto"/>
                        <w:bottom w:val="none" w:sz="0" w:space="0" w:color="auto"/>
                        <w:right w:val="none" w:sz="0" w:space="0" w:color="auto"/>
                      </w:divBdr>
                    </w:div>
                  </w:divsChild>
                </w:div>
                <w:div w:id="951746340">
                  <w:marLeft w:val="0"/>
                  <w:marRight w:val="0"/>
                  <w:marTop w:val="0"/>
                  <w:marBottom w:val="0"/>
                  <w:divBdr>
                    <w:top w:val="none" w:sz="0" w:space="0" w:color="auto"/>
                    <w:left w:val="none" w:sz="0" w:space="0" w:color="auto"/>
                    <w:bottom w:val="none" w:sz="0" w:space="0" w:color="auto"/>
                    <w:right w:val="none" w:sz="0" w:space="0" w:color="auto"/>
                  </w:divBdr>
                  <w:divsChild>
                    <w:div w:id="900603597">
                      <w:marLeft w:val="0"/>
                      <w:marRight w:val="0"/>
                      <w:marTop w:val="0"/>
                      <w:marBottom w:val="0"/>
                      <w:divBdr>
                        <w:top w:val="none" w:sz="0" w:space="0" w:color="auto"/>
                        <w:left w:val="none" w:sz="0" w:space="0" w:color="auto"/>
                        <w:bottom w:val="none" w:sz="0" w:space="0" w:color="auto"/>
                        <w:right w:val="none" w:sz="0" w:space="0" w:color="auto"/>
                      </w:divBdr>
                    </w:div>
                  </w:divsChild>
                </w:div>
                <w:div w:id="994530492">
                  <w:marLeft w:val="0"/>
                  <w:marRight w:val="0"/>
                  <w:marTop w:val="0"/>
                  <w:marBottom w:val="0"/>
                  <w:divBdr>
                    <w:top w:val="none" w:sz="0" w:space="0" w:color="auto"/>
                    <w:left w:val="none" w:sz="0" w:space="0" w:color="auto"/>
                    <w:bottom w:val="none" w:sz="0" w:space="0" w:color="auto"/>
                    <w:right w:val="none" w:sz="0" w:space="0" w:color="auto"/>
                  </w:divBdr>
                  <w:divsChild>
                    <w:div w:id="748044341">
                      <w:marLeft w:val="0"/>
                      <w:marRight w:val="0"/>
                      <w:marTop w:val="0"/>
                      <w:marBottom w:val="0"/>
                      <w:divBdr>
                        <w:top w:val="none" w:sz="0" w:space="0" w:color="auto"/>
                        <w:left w:val="none" w:sz="0" w:space="0" w:color="auto"/>
                        <w:bottom w:val="none" w:sz="0" w:space="0" w:color="auto"/>
                        <w:right w:val="none" w:sz="0" w:space="0" w:color="auto"/>
                      </w:divBdr>
                    </w:div>
                  </w:divsChild>
                </w:div>
                <w:div w:id="1044597106">
                  <w:marLeft w:val="0"/>
                  <w:marRight w:val="0"/>
                  <w:marTop w:val="0"/>
                  <w:marBottom w:val="0"/>
                  <w:divBdr>
                    <w:top w:val="none" w:sz="0" w:space="0" w:color="auto"/>
                    <w:left w:val="none" w:sz="0" w:space="0" w:color="auto"/>
                    <w:bottom w:val="none" w:sz="0" w:space="0" w:color="auto"/>
                    <w:right w:val="none" w:sz="0" w:space="0" w:color="auto"/>
                  </w:divBdr>
                  <w:divsChild>
                    <w:div w:id="277420312">
                      <w:marLeft w:val="0"/>
                      <w:marRight w:val="0"/>
                      <w:marTop w:val="0"/>
                      <w:marBottom w:val="0"/>
                      <w:divBdr>
                        <w:top w:val="none" w:sz="0" w:space="0" w:color="auto"/>
                        <w:left w:val="none" w:sz="0" w:space="0" w:color="auto"/>
                        <w:bottom w:val="none" w:sz="0" w:space="0" w:color="auto"/>
                        <w:right w:val="none" w:sz="0" w:space="0" w:color="auto"/>
                      </w:divBdr>
                    </w:div>
                  </w:divsChild>
                </w:div>
                <w:div w:id="1136948549">
                  <w:marLeft w:val="0"/>
                  <w:marRight w:val="0"/>
                  <w:marTop w:val="0"/>
                  <w:marBottom w:val="0"/>
                  <w:divBdr>
                    <w:top w:val="none" w:sz="0" w:space="0" w:color="auto"/>
                    <w:left w:val="none" w:sz="0" w:space="0" w:color="auto"/>
                    <w:bottom w:val="none" w:sz="0" w:space="0" w:color="auto"/>
                    <w:right w:val="none" w:sz="0" w:space="0" w:color="auto"/>
                  </w:divBdr>
                  <w:divsChild>
                    <w:div w:id="400568495">
                      <w:marLeft w:val="0"/>
                      <w:marRight w:val="0"/>
                      <w:marTop w:val="0"/>
                      <w:marBottom w:val="0"/>
                      <w:divBdr>
                        <w:top w:val="none" w:sz="0" w:space="0" w:color="auto"/>
                        <w:left w:val="none" w:sz="0" w:space="0" w:color="auto"/>
                        <w:bottom w:val="none" w:sz="0" w:space="0" w:color="auto"/>
                        <w:right w:val="none" w:sz="0" w:space="0" w:color="auto"/>
                      </w:divBdr>
                    </w:div>
                  </w:divsChild>
                </w:div>
                <w:div w:id="1181041149">
                  <w:marLeft w:val="0"/>
                  <w:marRight w:val="0"/>
                  <w:marTop w:val="0"/>
                  <w:marBottom w:val="0"/>
                  <w:divBdr>
                    <w:top w:val="none" w:sz="0" w:space="0" w:color="auto"/>
                    <w:left w:val="none" w:sz="0" w:space="0" w:color="auto"/>
                    <w:bottom w:val="none" w:sz="0" w:space="0" w:color="auto"/>
                    <w:right w:val="none" w:sz="0" w:space="0" w:color="auto"/>
                  </w:divBdr>
                  <w:divsChild>
                    <w:div w:id="890965251">
                      <w:marLeft w:val="0"/>
                      <w:marRight w:val="0"/>
                      <w:marTop w:val="0"/>
                      <w:marBottom w:val="0"/>
                      <w:divBdr>
                        <w:top w:val="none" w:sz="0" w:space="0" w:color="auto"/>
                        <w:left w:val="none" w:sz="0" w:space="0" w:color="auto"/>
                        <w:bottom w:val="none" w:sz="0" w:space="0" w:color="auto"/>
                        <w:right w:val="none" w:sz="0" w:space="0" w:color="auto"/>
                      </w:divBdr>
                    </w:div>
                  </w:divsChild>
                </w:div>
                <w:div w:id="1226456775">
                  <w:marLeft w:val="0"/>
                  <w:marRight w:val="0"/>
                  <w:marTop w:val="0"/>
                  <w:marBottom w:val="0"/>
                  <w:divBdr>
                    <w:top w:val="none" w:sz="0" w:space="0" w:color="auto"/>
                    <w:left w:val="none" w:sz="0" w:space="0" w:color="auto"/>
                    <w:bottom w:val="none" w:sz="0" w:space="0" w:color="auto"/>
                    <w:right w:val="none" w:sz="0" w:space="0" w:color="auto"/>
                  </w:divBdr>
                  <w:divsChild>
                    <w:div w:id="2065563733">
                      <w:marLeft w:val="0"/>
                      <w:marRight w:val="0"/>
                      <w:marTop w:val="0"/>
                      <w:marBottom w:val="0"/>
                      <w:divBdr>
                        <w:top w:val="none" w:sz="0" w:space="0" w:color="auto"/>
                        <w:left w:val="none" w:sz="0" w:space="0" w:color="auto"/>
                        <w:bottom w:val="none" w:sz="0" w:space="0" w:color="auto"/>
                        <w:right w:val="none" w:sz="0" w:space="0" w:color="auto"/>
                      </w:divBdr>
                    </w:div>
                  </w:divsChild>
                </w:div>
                <w:div w:id="1273585534">
                  <w:marLeft w:val="0"/>
                  <w:marRight w:val="0"/>
                  <w:marTop w:val="0"/>
                  <w:marBottom w:val="0"/>
                  <w:divBdr>
                    <w:top w:val="none" w:sz="0" w:space="0" w:color="auto"/>
                    <w:left w:val="none" w:sz="0" w:space="0" w:color="auto"/>
                    <w:bottom w:val="none" w:sz="0" w:space="0" w:color="auto"/>
                    <w:right w:val="none" w:sz="0" w:space="0" w:color="auto"/>
                  </w:divBdr>
                  <w:divsChild>
                    <w:div w:id="1212230220">
                      <w:marLeft w:val="0"/>
                      <w:marRight w:val="0"/>
                      <w:marTop w:val="0"/>
                      <w:marBottom w:val="0"/>
                      <w:divBdr>
                        <w:top w:val="none" w:sz="0" w:space="0" w:color="auto"/>
                        <w:left w:val="none" w:sz="0" w:space="0" w:color="auto"/>
                        <w:bottom w:val="none" w:sz="0" w:space="0" w:color="auto"/>
                        <w:right w:val="none" w:sz="0" w:space="0" w:color="auto"/>
                      </w:divBdr>
                    </w:div>
                  </w:divsChild>
                </w:div>
                <w:div w:id="1308630772">
                  <w:marLeft w:val="0"/>
                  <w:marRight w:val="0"/>
                  <w:marTop w:val="0"/>
                  <w:marBottom w:val="0"/>
                  <w:divBdr>
                    <w:top w:val="none" w:sz="0" w:space="0" w:color="auto"/>
                    <w:left w:val="none" w:sz="0" w:space="0" w:color="auto"/>
                    <w:bottom w:val="none" w:sz="0" w:space="0" w:color="auto"/>
                    <w:right w:val="none" w:sz="0" w:space="0" w:color="auto"/>
                  </w:divBdr>
                  <w:divsChild>
                    <w:div w:id="144198947">
                      <w:marLeft w:val="0"/>
                      <w:marRight w:val="0"/>
                      <w:marTop w:val="0"/>
                      <w:marBottom w:val="0"/>
                      <w:divBdr>
                        <w:top w:val="none" w:sz="0" w:space="0" w:color="auto"/>
                        <w:left w:val="none" w:sz="0" w:space="0" w:color="auto"/>
                        <w:bottom w:val="none" w:sz="0" w:space="0" w:color="auto"/>
                        <w:right w:val="none" w:sz="0" w:space="0" w:color="auto"/>
                      </w:divBdr>
                    </w:div>
                    <w:div w:id="715932092">
                      <w:marLeft w:val="0"/>
                      <w:marRight w:val="0"/>
                      <w:marTop w:val="0"/>
                      <w:marBottom w:val="0"/>
                      <w:divBdr>
                        <w:top w:val="none" w:sz="0" w:space="0" w:color="auto"/>
                        <w:left w:val="none" w:sz="0" w:space="0" w:color="auto"/>
                        <w:bottom w:val="none" w:sz="0" w:space="0" w:color="auto"/>
                        <w:right w:val="none" w:sz="0" w:space="0" w:color="auto"/>
                      </w:divBdr>
                    </w:div>
                    <w:div w:id="1652129386">
                      <w:marLeft w:val="0"/>
                      <w:marRight w:val="0"/>
                      <w:marTop w:val="0"/>
                      <w:marBottom w:val="0"/>
                      <w:divBdr>
                        <w:top w:val="none" w:sz="0" w:space="0" w:color="auto"/>
                        <w:left w:val="none" w:sz="0" w:space="0" w:color="auto"/>
                        <w:bottom w:val="none" w:sz="0" w:space="0" w:color="auto"/>
                        <w:right w:val="none" w:sz="0" w:space="0" w:color="auto"/>
                      </w:divBdr>
                    </w:div>
                    <w:div w:id="1740051681">
                      <w:marLeft w:val="0"/>
                      <w:marRight w:val="0"/>
                      <w:marTop w:val="0"/>
                      <w:marBottom w:val="0"/>
                      <w:divBdr>
                        <w:top w:val="none" w:sz="0" w:space="0" w:color="auto"/>
                        <w:left w:val="none" w:sz="0" w:space="0" w:color="auto"/>
                        <w:bottom w:val="none" w:sz="0" w:space="0" w:color="auto"/>
                        <w:right w:val="none" w:sz="0" w:space="0" w:color="auto"/>
                      </w:divBdr>
                    </w:div>
                  </w:divsChild>
                </w:div>
                <w:div w:id="1453749517">
                  <w:marLeft w:val="0"/>
                  <w:marRight w:val="0"/>
                  <w:marTop w:val="0"/>
                  <w:marBottom w:val="0"/>
                  <w:divBdr>
                    <w:top w:val="none" w:sz="0" w:space="0" w:color="auto"/>
                    <w:left w:val="none" w:sz="0" w:space="0" w:color="auto"/>
                    <w:bottom w:val="none" w:sz="0" w:space="0" w:color="auto"/>
                    <w:right w:val="none" w:sz="0" w:space="0" w:color="auto"/>
                  </w:divBdr>
                  <w:divsChild>
                    <w:div w:id="1880243036">
                      <w:marLeft w:val="0"/>
                      <w:marRight w:val="0"/>
                      <w:marTop w:val="0"/>
                      <w:marBottom w:val="0"/>
                      <w:divBdr>
                        <w:top w:val="none" w:sz="0" w:space="0" w:color="auto"/>
                        <w:left w:val="none" w:sz="0" w:space="0" w:color="auto"/>
                        <w:bottom w:val="none" w:sz="0" w:space="0" w:color="auto"/>
                        <w:right w:val="none" w:sz="0" w:space="0" w:color="auto"/>
                      </w:divBdr>
                    </w:div>
                  </w:divsChild>
                </w:div>
                <w:div w:id="1463618526">
                  <w:marLeft w:val="0"/>
                  <w:marRight w:val="0"/>
                  <w:marTop w:val="0"/>
                  <w:marBottom w:val="0"/>
                  <w:divBdr>
                    <w:top w:val="none" w:sz="0" w:space="0" w:color="auto"/>
                    <w:left w:val="none" w:sz="0" w:space="0" w:color="auto"/>
                    <w:bottom w:val="none" w:sz="0" w:space="0" w:color="auto"/>
                    <w:right w:val="none" w:sz="0" w:space="0" w:color="auto"/>
                  </w:divBdr>
                  <w:divsChild>
                    <w:div w:id="1476794922">
                      <w:marLeft w:val="0"/>
                      <w:marRight w:val="0"/>
                      <w:marTop w:val="0"/>
                      <w:marBottom w:val="0"/>
                      <w:divBdr>
                        <w:top w:val="none" w:sz="0" w:space="0" w:color="auto"/>
                        <w:left w:val="none" w:sz="0" w:space="0" w:color="auto"/>
                        <w:bottom w:val="none" w:sz="0" w:space="0" w:color="auto"/>
                        <w:right w:val="none" w:sz="0" w:space="0" w:color="auto"/>
                      </w:divBdr>
                    </w:div>
                  </w:divsChild>
                </w:div>
                <w:div w:id="1582719011">
                  <w:marLeft w:val="0"/>
                  <w:marRight w:val="0"/>
                  <w:marTop w:val="0"/>
                  <w:marBottom w:val="0"/>
                  <w:divBdr>
                    <w:top w:val="none" w:sz="0" w:space="0" w:color="auto"/>
                    <w:left w:val="none" w:sz="0" w:space="0" w:color="auto"/>
                    <w:bottom w:val="none" w:sz="0" w:space="0" w:color="auto"/>
                    <w:right w:val="none" w:sz="0" w:space="0" w:color="auto"/>
                  </w:divBdr>
                  <w:divsChild>
                    <w:div w:id="1025668203">
                      <w:marLeft w:val="0"/>
                      <w:marRight w:val="0"/>
                      <w:marTop w:val="0"/>
                      <w:marBottom w:val="0"/>
                      <w:divBdr>
                        <w:top w:val="none" w:sz="0" w:space="0" w:color="auto"/>
                        <w:left w:val="none" w:sz="0" w:space="0" w:color="auto"/>
                        <w:bottom w:val="none" w:sz="0" w:space="0" w:color="auto"/>
                        <w:right w:val="none" w:sz="0" w:space="0" w:color="auto"/>
                      </w:divBdr>
                    </w:div>
                  </w:divsChild>
                </w:div>
                <w:div w:id="1739940680">
                  <w:marLeft w:val="0"/>
                  <w:marRight w:val="0"/>
                  <w:marTop w:val="0"/>
                  <w:marBottom w:val="0"/>
                  <w:divBdr>
                    <w:top w:val="none" w:sz="0" w:space="0" w:color="auto"/>
                    <w:left w:val="none" w:sz="0" w:space="0" w:color="auto"/>
                    <w:bottom w:val="none" w:sz="0" w:space="0" w:color="auto"/>
                    <w:right w:val="none" w:sz="0" w:space="0" w:color="auto"/>
                  </w:divBdr>
                  <w:divsChild>
                    <w:div w:id="308872725">
                      <w:marLeft w:val="0"/>
                      <w:marRight w:val="0"/>
                      <w:marTop w:val="0"/>
                      <w:marBottom w:val="0"/>
                      <w:divBdr>
                        <w:top w:val="none" w:sz="0" w:space="0" w:color="auto"/>
                        <w:left w:val="none" w:sz="0" w:space="0" w:color="auto"/>
                        <w:bottom w:val="none" w:sz="0" w:space="0" w:color="auto"/>
                        <w:right w:val="none" w:sz="0" w:space="0" w:color="auto"/>
                      </w:divBdr>
                    </w:div>
                  </w:divsChild>
                </w:div>
                <w:div w:id="1742367210">
                  <w:marLeft w:val="0"/>
                  <w:marRight w:val="0"/>
                  <w:marTop w:val="0"/>
                  <w:marBottom w:val="0"/>
                  <w:divBdr>
                    <w:top w:val="none" w:sz="0" w:space="0" w:color="auto"/>
                    <w:left w:val="none" w:sz="0" w:space="0" w:color="auto"/>
                    <w:bottom w:val="none" w:sz="0" w:space="0" w:color="auto"/>
                    <w:right w:val="none" w:sz="0" w:space="0" w:color="auto"/>
                  </w:divBdr>
                  <w:divsChild>
                    <w:div w:id="1048142641">
                      <w:marLeft w:val="0"/>
                      <w:marRight w:val="0"/>
                      <w:marTop w:val="0"/>
                      <w:marBottom w:val="0"/>
                      <w:divBdr>
                        <w:top w:val="none" w:sz="0" w:space="0" w:color="auto"/>
                        <w:left w:val="none" w:sz="0" w:space="0" w:color="auto"/>
                        <w:bottom w:val="none" w:sz="0" w:space="0" w:color="auto"/>
                        <w:right w:val="none" w:sz="0" w:space="0" w:color="auto"/>
                      </w:divBdr>
                    </w:div>
                  </w:divsChild>
                </w:div>
                <w:div w:id="1765762213">
                  <w:marLeft w:val="0"/>
                  <w:marRight w:val="0"/>
                  <w:marTop w:val="0"/>
                  <w:marBottom w:val="0"/>
                  <w:divBdr>
                    <w:top w:val="none" w:sz="0" w:space="0" w:color="auto"/>
                    <w:left w:val="none" w:sz="0" w:space="0" w:color="auto"/>
                    <w:bottom w:val="none" w:sz="0" w:space="0" w:color="auto"/>
                    <w:right w:val="none" w:sz="0" w:space="0" w:color="auto"/>
                  </w:divBdr>
                  <w:divsChild>
                    <w:div w:id="639772314">
                      <w:marLeft w:val="0"/>
                      <w:marRight w:val="0"/>
                      <w:marTop w:val="0"/>
                      <w:marBottom w:val="0"/>
                      <w:divBdr>
                        <w:top w:val="none" w:sz="0" w:space="0" w:color="auto"/>
                        <w:left w:val="none" w:sz="0" w:space="0" w:color="auto"/>
                        <w:bottom w:val="none" w:sz="0" w:space="0" w:color="auto"/>
                        <w:right w:val="none" w:sz="0" w:space="0" w:color="auto"/>
                      </w:divBdr>
                    </w:div>
                  </w:divsChild>
                </w:div>
                <w:div w:id="1805350838">
                  <w:marLeft w:val="0"/>
                  <w:marRight w:val="0"/>
                  <w:marTop w:val="0"/>
                  <w:marBottom w:val="0"/>
                  <w:divBdr>
                    <w:top w:val="none" w:sz="0" w:space="0" w:color="auto"/>
                    <w:left w:val="none" w:sz="0" w:space="0" w:color="auto"/>
                    <w:bottom w:val="none" w:sz="0" w:space="0" w:color="auto"/>
                    <w:right w:val="none" w:sz="0" w:space="0" w:color="auto"/>
                  </w:divBdr>
                  <w:divsChild>
                    <w:div w:id="983241395">
                      <w:marLeft w:val="0"/>
                      <w:marRight w:val="0"/>
                      <w:marTop w:val="0"/>
                      <w:marBottom w:val="0"/>
                      <w:divBdr>
                        <w:top w:val="none" w:sz="0" w:space="0" w:color="auto"/>
                        <w:left w:val="none" w:sz="0" w:space="0" w:color="auto"/>
                        <w:bottom w:val="none" w:sz="0" w:space="0" w:color="auto"/>
                        <w:right w:val="none" w:sz="0" w:space="0" w:color="auto"/>
                      </w:divBdr>
                    </w:div>
                  </w:divsChild>
                </w:div>
                <w:div w:id="1809667841">
                  <w:marLeft w:val="0"/>
                  <w:marRight w:val="0"/>
                  <w:marTop w:val="0"/>
                  <w:marBottom w:val="0"/>
                  <w:divBdr>
                    <w:top w:val="none" w:sz="0" w:space="0" w:color="auto"/>
                    <w:left w:val="none" w:sz="0" w:space="0" w:color="auto"/>
                    <w:bottom w:val="none" w:sz="0" w:space="0" w:color="auto"/>
                    <w:right w:val="none" w:sz="0" w:space="0" w:color="auto"/>
                  </w:divBdr>
                  <w:divsChild>
                    <w:div w:id="1219705970">
                      <w:marLeft w:val="0"/>
                      <w:marRight w:val="0"/>
                      <w:marTop w:val="0"/>
                      <w:marBottom w:val="0"/>
                      <w:divBdr>
                        <w:top w:val="none" w:sz="0" w:space="0" w:color="auto"/>
                        <w:left w:val="none" w:sz="0" w:space="0" w:color="auto"/>
                        <w:bottom w:val="none" w:sz="0" w:space="0" w:color="auto"/>
                        <w:right w:val="none" w:sz="0" w:space="0" w:color="auto"/>
                      </w:divBdr>
                    </w:div>
                  </w:divsChild>
                </w:div>
                <w:div w:id="1850177743">
                  <w:marLeft w:val="0"/>
                  <w:marRight w:val="0"/>
                  <w:marTop w:val="0"/>
                  <w:marBottom w:val="0"/>
                  <w:divBdr>
                    <w:top w:val="none" w:sz="0" w:space="0" w:color="auto"/>
                    <w:left w:val="none" w:sz="0" w:space="0" w:color="auto"/>
                    <w:bottom w:val="none" w:sz="0" w:space="0" w:color="auto"/>
                    <w:right w:val="none" w:sz="0" w:space="0" w:color="auto"/>
                  </w:divBdr>
                  <w:divsChild>
                    <w:div w:id="1732387275">
                      <w:marLeft w:val="0"/>
                      <w:marRight w:val="0"/>
                      <w:marTop w:val="0"/>
                      <w:marBottom w:val="0"/>
                      <w:divBdr>
                        <w:top w:val="none" w:sz="0" w:space="0" w:color="auto"/>
                        <w:left w:val="none" w:sz="0" w:space="0" w:color="auto"/>
                        <w:bottom w:val="none" w:sz="0" w:space="0" w:color="auto"/>
                        <w:right w:val="none" w:sz="0" w:space="0" w:color="auto"/>
                      </w:divBdr>
                    </w:div>
                  </w:divsChild>
                </w:div>
                <w:div w:id="1855194133">
                  <w:marLeft w:val="0"/>
                  <w:marRight w:val="0"/>
                  <w:marTop w:val="0"/>
                  <w:marBottom w:val="0"/>
                  <w:divBdr>
                    <w:top w:val="none" w:sz="0" w:space="0" w:color="auto"/>
                    <w:left w:val="none" w:sz="0" w:space="0" w:color="auto"/>
                    <w:bottom w:val="none" w:sz="0" w:space="0" w:color="auto"/>
                    <w:right w:val="none" w:sz="0" w:space="0" w:color="auto"/>
                  </w:divBdr>
                  <w:divsChild>
                    <w:div w:id="161244203">
                      <w:marLeft w:val="0"/>
                      <w:marRight w:val="0"/>
                      <w:marTop w:val="0"/>
                      <w:marBottom w:val="0"/>
                      <w:divBdr>
                        <w:top w:val="none" w:sz="0" w:space="0" w:color="auto"/>
                        <w:left w:val="none" w:sz="0" w:space="0" w:color="auto"/>
                        <w:bottom w:val="none" w:sz="0" w:space="0" w:color="auto"/>
                        <w:right w:val="none" w:sz="0" w:space="0" w:color="auto"/>
                      </w:divBdr>
                    </w:div>
                  </w:divsChild>
                </w:div>
                <w:div w:id="1856798635">
                  <w:marLeft w:val="0"/>
                  <w:marRight w:val="0"/>
                  <w:marTop w:val="0"/>
                  <w:marBottom w:val="0"/>
                  <w:divBdr>
                    <w:top w:val="none" w:sz="0" w:space="0" w:color="auto"/>
                    <w:left w:val="none" w:sz="0" w:space="0" w:color="auto"/>
                    <w:bottom w:val="none" w:sz="0" w:space="0" w:color="auto"/>
                    <w:right w:val="none" w:sz="0" w:space="0" w:color="auto"/>
                  </w:divBdr>
                  <w:divsChild>
                    <w:div w:id="403381042">
                      <w:marLeft w:val="0"/>
                      <w:marRight w:val="0"/>
                      <w:marTop w:val="0"/>
                      <w:marBottom w:val="0"/>
                      <w:divBdr>
                        <w:top w:val="none" w:sz="0" w:space="0" w:color="auto"/>
                        <w:left w:val="none" w:sz="0" w:space="0" w:color="auto"/>
                        <w:bottom w:val="none" w:sz="0" w:space="0" w:color="auto"/>
                        <w:right w:val="none" w:sz="0" w:space="0" w:color="auto"/>
                      </w:divBdr>
                    </w:div>
                  </w:divsChild>
                </w:div>
                <w:div w:id="1890412262">
                  <w:marLeft w:val="0"/>
                  <w:marRight w:val="0"/>
                  <w:marTop w:val="0"/>
                  <w:marBottom w:val="0"/>
                  <w:divBdr>
                    <w:top w:val="none" w:sz="0" w:space="0" w:color="auto"/>
                    <w:left w:val="none" w:sz="0" w:space="0" w:color="auto"/>
                    <w:bottom w:val="none" w:sz="0" w:space="0" w:color="auto"/>
                    <w:right w:val="none" w:sz="0" w:space="0" w:color="auto"/>
                  </w:divBdr>
                  <w:divsChild>
                    <w:div w:id="532884606">
                      <w:marLeft w:val="0"/>
                      <w:marRight w:val="0"/>
                      <w:marTop w:val="0"/>
                      <w:marBottom w:val="0"/>
                      <w:divBdr>
                        <w:top w:val="none" w:sz="0" w:space="0" w:color="auto"/>
                        <w:left w:val="none" w:sz="0" w:space="0" w:color="auto"/>
                        <w:bottom w:val="none" w:sz="0" w:space="0" w:color="auto"/>
                        <w:right w:val="none" w:sz="0" w:space="0" w:color="auto"/>
                      </w:divBdr>
                    </w:div>
                  </w:divsChild>
                </w:div>
                <w:div w:id="1922830359">
                  <w:marLeft w:val="0"/>
                  <w:marRight w:val="0"/>
                  <w:marTop w:val="0"/>
                  <w:marBottom w:val="0"/>
                  <w:divBdr>
                    <w:top w:val="none" w:sz="0" w:space="0" w:color="auto"/>
                    <w:left w:val="none" w:sz="0" w:space="0" w:color="auto"/>
                    <w:bottom w:val="none" w:sz="0" w:space="0" w:color="auto"/>
                    <w:right w:val="none" w:sz="0" w:space="0" w:color="auto"/>
                  </w:divBdr>
                  <w:divsChild>
                    <w:div w:id="264579428">
                      <w:marLeft w:val="0"/>
                      <w:marRight w:val="0"/>
                      <w:marTop w:val="0"/>
                      <w:marBottom w:val="0"/>
                      <w:divBdr>
                        <w:top w:val="none" w:sz="0" w:space="0" w:color="auto"/>
                        <w:left w:val="none" w:sz="0" w:space="0" w:color="auto"/>
                        <w:bottom w:val="none" w:sz="0" w:space="0" w:color="auto"/>
                        <w:right w:val="none" w:sz="0" w:space="0" w:color="auto"/>
                      </w:divBdr>
                    </w:div>
                  </w:divsChild>
                </w:div>
                <w:div w:id="1953320688">
                  <w:marLeft w:val="0"/>
                  <w:marRight w:val="0"/>
                  <w:marTop w:val="0"/>
                  <w:marBottom w:val="0"/>
                  <w:divBdr>
                    <w:top w:val="none" w:sz="0" w:space="0" w:color="auto"/>
                    <w:left w:val="none" w:sz="0" w:space="0" w:color="auto"/>
                    <w:bottom w:val="none" w:sz="0" w:space="0" w:color="auto"/>
                    <w:right w:val="none" w:sz="0" w:space="0" w:color="auto"/>
                  </w:divBdr>
                  <w:divsChild>
                    <w:div w:id="776679414">
                      <w:marLeft w:val="0"/>
                      <w:marRight w:val="0"/>
                      <w:marTop w:val="0"/>
                      <w:marBottom w:val="0"/>
                      <w:divBdr>
                        <w:top w:val="none" w:sz="0" w:space="0" w:color="auto"/>
                        <w:left w:val="none" w:sz="0" w:space="0" w:color="auto"/>
                        <w:bottom w:val="none" w:sz="0" w:space="0" w:color="auto"/>
                        <w:right w:val="none" w:sz="0" w:space="0" w:color="auto"/>
                      </w:divBdr>
                    </w:div>
                  </w:divsChild>
                </w:div>
                <w:div w:id="2058776168">
                  <w:marLeft w:val="0"/>
                  <w:marRight w:val="0"/>
                  <w:marTop w:val="0"/>
                  <w:marBottom w:val="0"/>
                  <w:divBdr>
                    <w:top w:val="none" w:sz="0" w:space="0" w:color="auto"/>
                    <w:left w:val="none" w:sz="0" w:space="0" w:color="auto"/>
                    <w:bottom w:val="none" w:sz="0" w:space="0" w:color="auto"/>
                    <w:right w:val="none" w:sz="0" w:space="0" w:color="auto"/>
                  </w:divBdr>
                  <w:divsChild>
                    <w:div w:id="1957171848">
                      <w:marLeft w:val="0"/>
                      <w:marRight w:val="0"/>
                      <w:marTop w:val="0"/>
                      <w:marBottom w:val="0"/>
                      <w:divBdr>
                        <w:top w:val="none" w:sz="0" w:space="0" w:color="auto"/>
                        <w:left w:val="none" w:sz="0" w:space="0" w:color="auto"/>
                        <w:bottom w:val="none" w:sz="0" w:space="0" w:color="auto"/>
                        <w:right w:val="none" w:sz="0" w:space="0" w:color="auto"/>
                      </w:divBdr>
                    </w:div>
                  </w:divsChild>
                </w:div>
                <w:div w:id="2094157910">
                  <w:marLeft w:val="0"/>
                  <w:marRight w:val="0"/>
                  <w:marTop w:val="0"/>
                  <w:marBottom w:val="0"/>
                  <w:divBdr>
                    <w:top w:val="none" w:sz="0" w:space="0" w:color="auto"/>
                    <w:left w:val="none" w:sz="0" w:space="0" w:color="auto"/>
                    <w:bottom w:val="none" w:sz="0" w:space="0" w:color="auto"/>
                    <w:right w:val="none" w:sz="0" w:space="0" w:color="auto"/>
                  </w:divBdr>
                  <w:divsChild>
                    <w:div w:id="1948199482">
                      <w:marLeft w:val="0"/>
                      <w:marRight w:val="0"/>
                      <w:marTop w:val="0"/>
                      <w:marBottom w:val="0"/>
                      <w:divBdr>
                        <w:top w:val="none" w:sz="0" w:space="0" w:color="auto"/>
                        <w:left w:val="none" w:sz="0" w:space="0" w:color="auto"/>
                        <w:bottom w:val="none" w:sz="0" w:space="0" w:color="auto"/>
                        <w:right w:val="none" w:sz="0" w:space="0" w:color="auto"/>
                      </w:divBdr>
                    </w:div>
                  </w:divsChild>
                </w:div>
                <w:div w:id="2134250714">
                  <w:marLeft w:val="0"/>
                  <w:marRight w:val="0"/>
                  <w:marTop w:val="0"/>
                  <w:marBottom w:val="0"/>
                  <w:divBdr>
                    <w:top w:val="none" w:sz="0" w:space="0" w:color="auto"/>
                    <w:left w:val="none" w:sz="0" w:space="0" w:color="auto"/>
                    <w:bottom w:val="none" w:sz="0" w:space="0" w:color="auto"/>
                    <w:right w:val="none" w:sz="0" w:space="0" w:color="auto"/>
                  </w:divBdr>
                  <w:divsChild>
                    <w:div w:id="199514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985076">
          <w:marLeft w:val="0"/>
          <w:marRight w:val="0"/>
          <w:marTop w:val="0"/>
          <w:marBottom w:val="0"/>
          <w:divBdr>
            <w:top w:val="none" w:sz="0" w:space="0" w:color="auto"/>
            <w:left w:val="none" w:sz="0" w:space="0" w:color="auto"/>
            <w:bottom w:val="none" w:sz="0" w:space="0" w:color="auto"/>
            <w:right w:val="none" w:sz="0" w:space="0" w:color="auto"/>
          </w:divBdr>
          <w:divsChild>
            <w:div w:id="1407846682">
              <w:marLeft w:val="0"/>
              <w:marRight w:val="0"/>
              <w:marTop w:val="0"/>
              <w:marBottom w:val="0"/>
              <w:divBdr>
                <w:top w:val="none" w:sz="0" w:space="0" w:color="auto"/>
                <w:left w:val="none" w:sz="0" w:space="0" w:color="auto"/>
                <w:bottom w:val="none" w:sz="0" w:space="0" w:color="auto"/>
                <w:right w:val="none" w:sz="0" w:space="0" w:color="auto"/>
              </w:divBdr>
              <w:divsChild>
                <w:div w:id="24329510">
                  <w:marLeft w:val="0"/>
                  <w:marRight w:val="0"/>
                  <w:marTop w:val="0"/>
                  <w:marBottom w:val="0"/>
                  <w:divBdr>
                    <w:top w:val="none" w:sz="0" w:space="0" w:color="auto"/>
                    <w:left w:val="none" w:sz="0" w:space="0" w:color="auto"/>
                    <w:bottom w:val="none" w:sz="0" w:space="0" w:color="auto"/>
                    <w:right w:val="none" w:sz="0" w:space="0" w:color="auto"/>
                  </w:divBdr>
                  <w:divsChild>
                    <w:div w:id="2010906794">
                      <w:marLeft w:val="0"/>
                      <w:marRight w:val="0"/>
                      <w:marTop w:val="0"/>
                      <w:marBottom w:val="0"/>
                      <w:divBdr>
                        <w:top w:val="none" w:sz="0" w:space="0" w:color="auto"/>
                        <w:left w:val="none" w:sz="0" w:space="0" w:color="auto"/>
                        <w:bottom w:val="none" w:sz="0" w:space="0" w:color="auto"/>
                        <w:right w:val="none" w:sz="0" w:space="0" w:color="auto"/>
                      </w:divBdr>
                    </w:div>
                  </w:divsChild>
                </w:div>
                <w:div w:id="56900731">
                  <w:marLeft w:val="0"/>
                  <w:marRight w:val="0"/>
                  <w:marTop w:val="0"/>
                  <w:marBottom w:val="0"/>
                  <w:divBdr>
                    <w:top w:val="none" w:sz="0" w:space="0" w:color="auto"/>
                    <w:left w:val="none" w:sz="0" w:space="0" w:color="auto"/>
                    <w:bottom w:val="none" w:sz="0" w:space="0" w:color="auto"/>
                    <w:right w:val="none" w:sz="0" w:space="0" w:color="auto"/>
                  </w:divBdr>
                  <w:divsChild>
                    <w:div w:id="1369646656">
                      <w:marLeft w:val="0"/>
                      <w:marRight w:val="0"/>
                      <w:marTop w:val="0"/>
                      <w:marBottom w:val="0"/>
                      <w:divBdr>
                        <w:top w:val="none" w:sz="0" w:space="0" w:color="auto"/>
                        <w:left w:val="none" w:sz="0" w:space="0" w:color="auto"/>
                        <w:bottom w:val="none" w:sz="0" w:space="0" w:color="auto"/>
                        <w:right w:val="none" w:sz="0" w:space="0" w:color="auto"/>
                      </w:divBdr>
                    </w:div>
                  </w:divsChild>
                </w:div>
                <w:div w:id="85812505">
                  <w:marLeft w:val="0"/>
                  <w:marRight w:val="0"/>
                  <w:marTop w:val="0"/>
                  <w:marBottom w:val="0"/>
                  <w:divBdr>
                    <w:top w:val="none" w:sz="0" w:space="0" w:color="auto"/>
                    <w:left w:val="none" w:sz="0" w:space="0" w:color="auto"/>
                    <w:bottom w:val="none" w:sz="0" w:space="0" w:color="auto"/>
                    <w:right w:val="none" w:sz="0" w:space="0" w:color="auto"/>
                  </w:divBdr>
                  <w:divsChild>
                    <w:div w:id="1679112383">
                      <w:marLeft w:val="0"/>
                      <w:marRight w:val="0"/>
                      <w:marTop w:val="0"/>
                      <w:marBottom w:val="0"/>
                      <w:divBdr>
                        <w:top w:val="none" w:sz="0" w:space="0" w:color="auto"/>
                        <w:left w:val="none" w:sz="0" w:space="0" w:color="auto"/>
                        <w:bottom w:val="none" w:sz="0" w:space="0" w:color="auto"/>
                        <w:right w:val="none" w:sz="0" w:space="0" w:color="auto"/>
                      </w:divBdr>
                    </w:div>
                  </w:divsChild>
                </w:div>
                <w:div w:id="112210530">
                  <w:marLeft w:val="0"/>
                  <w:marRight w:val="0"/>
                  <w:marTop w:val="0"/>
                  <w:marBottom w:val="0"/>
                  <w:divBdr>
                    <w:top w:val="none" w:sz="0" w:space="0" w:color="auto"/>
                    <w:left w:val="none" w:sz="0" w:space="0" w:color="auto"/>
                    <w:bottom w:val="none" w:sz="0" w:space="0" w:color="auto"/>
                    <w:right w:val="none" w:sz="0" w:space="0" w:color="auto"/>
                  </w:divBdr>
                  <w:divsChild>
                    <w:div w:id="1454009782">
                      <w:marLeft w:val="0"/>
                      <w:marRight w:val="0"/>
                      <w:marTop w:val="0"/>
                      <w:marBottom w:val="0"/>
                      <w:divBdr>
                        <w:top w:val="none" w:sz="0" w:space="0" w:color="auto"/>
                        <w:left w:val="none" w:sz="0" w:space="0" w:color="auto"/>
                        <w:bottom w:val="none" w:sz="0" w:space="0" w:color="auto"/>
                        <w:right w:val="none" w:sz="0" w:space="0" w:color="auto"/>
                      </w:divBdr>
                    </w:div>
                  </w:divsChild>
                </w:div>
                <w:div w:id="117645349">
                  <w:marLeft w:val="0"/>
                  <w:marRight w:val="0"/>
                  <w:marTop w:val="0"/>
                  <w:marBottom w:val="0"/>
                  <w:divBdr>
                    <w:top w:val="none" w:sz="0" w:space="0" w:color="auto"/>
                    <w:left w:val="none" w:sz="0" w:space="0" w:color="auto"/>
                    <w:bottom w:val="none" w:sz="0" w:space="0" w:color="auto"/>
                    <w:right w:val="none" w:sz="0" w:space="0" w:color="auto"/>
                  </w:divBdr>
                  <w:divsChild>
                    <w:div w:id="116413846">
                      <w:marLeft w:val="0"/>
                      <w:marRight w:val="0"/>
                      <w:marTop w:val="0"/>
                      <w:marBottom w:val="0"/>
                      <w:divBdr>
                        <w:top w:val="none" w:sz="0" w:space="0" w:color="auto"/>
                        <w:left w:val="none" w:sz="0" w:space="0" w:color="auto"/>
                        <w:bottom w:val="none" w:sz="0" w:space="0" w:color="auto"/>
                        <w:right w:val="none" w:sz="0" w:space="0" w:color="auto"/>
                      </w:divBdr>
                    </w:div>
                  </w:divsChild>
                </w:div>
                <w:div w:id="183329216">
                  <w:marLeft w:val="0"/>
                  <w:marRight w:val="0"/>
                  <w:marTop w:val="0"/>
                  <w:marBottom w:val="0"/>
                  <w:divBdr>
                    <w:top w:val="none" w:sz="0" w:space="0" w:color="auto"/>
                    <w:left w:val="none" w:sz="0" w:space="0" w:color="auto"/>
                    <w:bottom w:val="none" w:sz="0" w:space="0" w:color="auto"/>
                    <w:right w:val="none" w:sz="0" w:space="0" w:color="auto"/>
                  </w:divBdr>
                  <w:divsChild>
                    <w:div w:id="1182356413">
                      <w:marLeft w:val="0"/>
                      <w:marRight w:val="0"/>
                      <w:marTop w:val="0"/>
                      <w:marBottom w:val="0"/>
                      <w:divBdr>
                        <w:top w:val="none" w:sz="0" w:space="0" w:color="auto"/>
                        <w:left w:val="none" w:sz="0" w:space="0" w:color="auto"/>
                        <w:bottom w:val="none" w:sz="0" w:space="0" w:color="auto"/>
                        <w:right w:val="none" w:sz="0" w:space="0" w:color="auto"/>
                      </w:divBdr>
                    </w:div>
                  </w:divsChild>
                </w:div>
                <w:div w:id="185022897">
                  <w:marLeft w:val="0"/>
                  <w:marRight w:val="0"/>
                  <w:marTop w:val="0"/>
                  <w:marBottom w:val="0"/>
                  <w:divBdr>
                    <w:top w:val="none" w:sz="0" w:space="0" w:color="auto"/>
                    <w:left w:val="none" w:sz="0" w:space="0" w:color="auto"/>
                    <w:bottom w:val="none" w:sz="0" w:space="0" w:color="auto"/>
                    <w:right w:val="none" w:sz="0" w:space="0" w:color="auto"/>
                  </w:divBdr>
                  <w:divsChild>
                    <w:div w:id="1790853962">
                      <w:marLeft w:val="0"/>
                      <w:marRight w:val="0"/>
                      <w:marTop w:val="0"/>
                      <w:marBottom w:val="0"/>
                      <w:divBdr>
                        <w:top w:val="none" w:sz="0" w:space="0" w:color="auto"/>
                        <w:left w:val="none" w:sz="0" w:space="0" w:color="auto"/>
                        <w:bottom w:val="none" w:sz="0" w:space="0" w:color="auto"/>
                        <w:right w:val="none" w:sz="0" w:space="0" w:color="auto"/>
                      </w:divBdr>
                    </w:div>
                  </w:divsChild>
                </w:div>
                <w:div w:id="188417595">
                  <w:marLeft w:val="0"/>
                  <w:marRight w:val="0"/>
                  <w:marTop w:val="0"/>
                  <w:marBottom w:val="0"/>
                  <w:divBdr>
                    <w:top w:val="none" w:sz="0" w:space="0" w:color="auto"/>
                    <w:left w:val="none" w:sz="0" w:space="0" w:color="auto"/>
                    <w:bottom w:val="none" w:sz="0" w:space="0" w:color="auto"/>
                    <w:right w:val="none" w:sz="0" w:space="0" w:color="auto"/>
                  </w:divBdr>
                  <w:divsChild>
                    <w:div w:id="868566691">
                      <w:marLeft w:val="0"/>
                      <w:marRight w:val="0"/>
                      <w:marTop w:val="0"/>
                      <w:marBottom w:val="0"/>
                      <w:divBdr>
                        <w:top w:val="none" w:sz="0" w:space="0" w:color="auto"/>
                        <w:left w:val="none" w:sz="0" w:space="0" w:color="auto"/>
                        <w:bottom w:val="none" w:sz="0" w:space="0" w:color="auto"/>
                        <w:right w:val="none" w:sz="0" w:space="0" w:color="auto"/>
                      </w:divBdr>
                    </w:div>
                  </w:divsChild>
                </w:div>
                <w:div w:id="188763081">
                  <w:marLeft w:val="0"/>
                  <w:marRight w:val="0"/>
                  <w:marTop w:val="0"/>
                  <w:marBottom w:val="0"/>
                  <w:divBdr>
                    <w:top w:val="none" w:sz="0" w:space="0" w:color="auto"/>
                    <w:left w:val="none" w:sz="0" w:space="0" w:color="auto"/>
                    <w:bottom w:val="none" w:sz="0" w:space="0" w:color="auto"/>
                    <w:right w:val="none" w:sz="0" w:space="0" w:color="auto"/>
                  </w:divBdr>
                  <w:divsChild>
                    <w:div w:id="1526017988">
                      <w:marLeft w:val="0"/>
                      <w:marRight w:val="0"/>
                      <w:marTop w:val="0"/>
                      <w:marBottom w:val="0"/>
                      <w:divBdr>
                        <w:top w:val="none" w:sz="0" w:space="0" w:color="auto"/>
                        <w:left w:val="none" w:sz="0" w:space="0" w:color="auto"/>
                        <w:bottom w:val="none" w:sz="0" w:space="0" w:color="auto"/>
                        <w:right w:val="none" w:sz="0" w:space="0" w:color="auto"/>
                      </w:divBdr>
                    </w:div>
                  </w:divsChild>
                </w:div>
                <w:div w:id="207840702">
                  <w:marLeft w:val="0"/>
                  <w:marRight w:val="0"/>
                  <w:marTop w:val="0"/>
                  <w:marBottom w:val="0"/>
                  <w:divBdr>
                    <w:top w:val="none" w:sz="0" w:space="0" w:color="auto"/>
                    <w:left w:val="none" w:sz="0" w:space="0" w:color="auto"/>
                    <w:bottom w:val="none" w:sz="0" w:space="0" w:color="auto"/>
                    <w:right w:val="none" w:sz="0" w:space="0" w:color="auto"/>
                  </w:divBdr>
                  <w:divsChild>
                    <w:div w:id="1339888565">
                      <w:marLeft w:val="0"/>
                      <w:marRight w:val="0"/>
                      <w:marTop w:val="0"/>
                      <w:marBottom w:val="0"/>
                      <w:divBdr>
                        <w:top w:val="none" w:sz="0" w:space="0" w:color="auto"/>
                        <w:left w:val="none" w:sz="0" w:space="0" w:color="auto"/>
                        <w:bottom w:val="none" w:sz="0" w:space="0" w:color="auto"/>
                        <w:right w:val="none" w:sz="0" w:space="0" w:color="auto"/>
                      </w:divBdr>
                    </w:div>
                  </w:divsChild>
                </w:div>
                <w:div w:id="214390752">
                  <w:marLeft w:val="0"/>
                  <w:marRight w:val="0"/>
                  <w:marTop w:val="0"/>
                  <w:marBottom w:val="0"/>
                  <w:divBdr>
                    <w:top w:val="none" w:sz="0" w:space="0" w:color="auto"/>
                    <w:left w:val="none" w:sz="0" w:space="0" w:color="auto"/>
                    <w:bottom w:val="none" w:sz="0" w:space="0" w:color="auto"/>
                    <w:right w:val="none" w:sz="0" w:space="0" w:color="auto"/>
                  </w:divBdr>
                  <w:divsChild>
                    <w:div w:id="2056198900">
                      <w:marLeft w:val="0"/>
                      <w:marRight w:val="0"/>
                      <w:marTop w:val="0"/>
                      <w:marBottom w:val="0"/>
                      <w:divBdr>
                        <w:top w:val="none" w:sz="0" w:space="0" w:color="auto"/>
                        <w:left w:val="none" w:sz="0" w:space="0" w:color="auto"/>
                        <w:bottom w:val="none" w:sz="0" w:space="0" w:color="auto"/>
                        <w:right w:val="none" w:sz="0" w:space="0" w:color="auto"/>
                      </w:divBdr>
                    </w:div>
                  </w:divsChild>
                </w:div>
                <w:div w:id="277416352">
                  <w:marLeft w:val="0"/>
                  <w:marRight w:val="0"/>
                  <w:marTop w:val="0"/>
                  <w:marBottom w:val="0"/>
                  <w:divBdr>
                    <w:top w:val="none" w:sz="0" w:space="0" w:color="auto"/>
                    <w:left w:val="none" w:sz="0" w:space="0" w:color="auto"/>
                    <w:bottom w:val="none" w:sz="0" w:space="0" w:color="auto"/>
                    <w:right w:val="none" w:sz="0" w:space="0" w:color="auto"/>
                  </w:divBdr>
                  <w:divsChild>
                    <w:div w:id="580216169">
                      <w:marLeft w:val="0"/>
                      <w:marRight w:val="0"/>
                      <w:marTop w:val="0"/>
                      <w:marBottom w:val="0"/>
                      <w:divBdr>
                        <w:top w:val="none" w:sz="0" w:space="0" w:color="auto"/>
                        <w:left w:val="none" w:sz="0" w:space="0" w:color="auto"/>
                        <w:bottom w:val="none" w:sz="0" w:space="0" w:color="auto"/>
                        <w:right w:val="none" w:sz="0" w:space="0" w:color="auto"/>
                      </w:divBdr>
                    </w:div>
                    <w:div w:id="1785076579">
                      <w:marLeft w:val="0"/>
                      <w:marRight w:val="0"/>
                      <w:marTop w:val="0"/>
                      <w:marBottom w:val="0"/>
                      <w:divBdr>
                        <w:top w:val="none" w:sz="0" w:space="0" w:color="auto"/>
                        <w:left w:val="none" w:sz="0" w:space="0" w:color="auto"/>
                        <w:bottom w:val="none" w:sz="0" w:space="0" w:color="auto"/>
                        <w:right w:val="none" w:sz="0" w:space="0" w:color="auto"/>
                      </w:divBdr>
                    </w:div>
                  </w:divsChild>
                </w:div>
                <w:div w:id="278681392">
                  <w:marLeft w:val="0"/>
                  <w:marRight w:val="0"/>
                  <w:marTop w:val="0"/>
                  <w:marBottom w:val="0"/>
                  <w:divBdr>
                    <w:top w:val="none" w:sz="0" w:space="0" w:color="auto"/>
                    <w:left w:val="none" w:sz="0" w:space="0" w:color="auto"/>
                    <w:bottom w:val="none" w:sz="0" w:space="0" w:color="auto"/>
                    <w:right w:val="none" w:sz="0" w:space="0" w:color="auto"/>
                  </w:divBdr>
                  <w:divsChild>
                    <w:div w:id="1075204499">
                      <w:marLeft w:val="0"/>
                      <w:marRight w:val="0"/>
                      <w:marTop w:val="0"/>
                      <w:marBottom w:val="0"/>
                      <w:divBdr>
                        <w:top w:val="none" w:sz="0" w:space="0" w:color="auto"/>
                        <w:left w:val="none" w:sz="0" w:space="0" w:color="auto"/>
                        <w:bottom w:val="none" w:sz="0" w:space="0" w:color="auto"/>
                        <w:right w:val="none" w:sz="0" w:space="0" w:color="auto"/>
                      </w:divBdr>
                    </w:div>
                  </w:divsChild>
                </w:div>
                <w:div w:id="389038493">
                  <w:marLeft w:val="0"/>
                  <w:marRight w:val="0"/>
                  <w:marTop w:val="0"/>
                  <w:marBottom w:val="0"/>
                  <w:divBdr>
                    <w:top w:val="none" w:sz="0" w:space="0" w:color="auto"/>
                    <w:left w:val="none" w:sz="0" w:space="0" w:color="auto"/>
                    <w:bottom w:val="none" w:sz="0" w:space="0" w:color="auto"/>
                    <w:right w:val="none" w:sz="0" w:space="0" w:color="auto"/>
                  </w:divBdr>
                  <w:divsChild>
                    <w:div w:id="132718675">
                      <w:marLeft w:val="0"/>
                      <w:marRight w:val="0"/>
                      <w:marTop w:val="0"/>
                      <w:marBottom w:val="0"/>
                      <w:divBdr>
                        <w:top w:val="none" w:sz="0" w:space="0" w:color="auto"/>
                        <w:left w:val="none" w:sz="0" w:space="0" w:color="auto"/>
                        <w:bottom w:val="none" w:sz="0" w:space="0" w:color="auto"/>
                        <w:right w:val="none" w:sz="0" w:space="0" w:color="auto"/>
                      </w:divBdr>
                    </w:div>
                  </w:divsChild>
                </w:div>
                <w:div w:id="436489054">
                  <w:marLeft w:val="0"/>
                  <w:marRight w:val="0"/>
                  <w:marTop w:val="0"/>
                  <w:marBottom w:val="0"/>
                  <w:divBdr>
                    <w:top w:val="none" w:sz="0" w:space="0" w:color="auto"/>
                    <w:left w:val="none" w:sz="0" w:space="0" w:color="auto"/>
                    <w:bottom w:val="none" w:sz="0" w:space="0" w:color="auto"/>
                    <w:right w:val="none" w:sz="0" w:space="0" w:color="auto"/>
                  </w:divBdr>
                  <w:divsChild>
                    <w:div w:id="1744907474">
                      <w:marLeft w:val="0"/>
                      <w:marRight w:val="0"/>
                      <w:marTop w:val="0"/>
                      <w:marBottom w:val="0"/>
                      <w:divBdr>
                        <w:top w:val="none" w:sz="0" w:space="0" w:color="auto"/>
                        <w:left w:val="none" w:sz="0" w:space="0" w:color="auto"/>
                        <w:bottom w:val="none" w:sz="0" w:space="0" w:color="auto"/>
                        <w:right w:val="none" w:sz="0" w:space="0" w:color="auto"/>
                      </w:divBdr>
                    </w:div>
                  </w:divsChild>
                </w:div>
                <w:div w:id="438526245">
                  <w:marLeft w:val="0"/>
                  <w:marRight w:val="0"/>
                  <w:marTop w:val="0"/>
                  <w:marBottom w:val="0"/>
                  <w:divBdr>
                    <w:top w:val="none" w:sz="0" w:space="0" w:color="auto"/>
                    <w:left w:val="none" w:sz="0" w:space="0" w:color="auto"/>
                    <w:bottom w:val="none" w:sz="0" w:space="0" w:color="auto"/>
                    <w:right w:val="none" w:sz="0" w:space="0" w:color="auto"/>
                  </w:divBdr>
                  <w:divsChild>
                    <w:div w:id="861826423">
                      <w:marLeft w:val="0"/>
                      <w:marRight w:val="0"/>
                      <w:marTop w:val="0"/>
                      <w:marBottom w:val="0"/>
                      <w:divBdr>
                        <w:top w:val="none" w:sz="0" w:space="0" w:color="auto"/>
                        <w:left w:val="none" w:sz="0" w:space="0" w:color="auto"/>
                        <w:bottom w:val="none" w:sz="0" w:space="0" w:color="auto"/>
                        <w:right w:val="none" w:sz="0" w:space="0" w:color="auto"/>
                      </w:divBdr>
                    </w:div>
                  </w:divsChild>
                </w:div>
                <w:div w:id="495342718">
                  <w:marLeft w:val="0"/>
                  <w:marRight w:val="0"/>
                  <w:marTop w:val="0"/>
                  <w:marBottom w:val="0"/>
                  <w:divBdr>
                    <w:top w:val="none" w:sz="0" w:space="0" w:color="auto"/>
                    <w:left w:val="none" w:sz="0" w:space="0" w:color="auto"/>
                    <w:bottom w:val="none" w:sz="0" w:space="0" w:color="auto"/>
                    <w:right w:val="none" w:sz="0" w:space="0" w:color="auto"/>
                  </w:divBdr>
                  <w:divsChild>
                    <w:div w:id="1910381210">
                      <w:marLeft w:val="0"/>
                      <w:marRight w:val="0"/>
                      <w:marTop w:val="0"/>
                      <w:marBottom w:val="0"/>
                      <w:divBdr>
                        <w:top w:val="none" w:sz="0" w:space="0" w:color="auto"/>
                        <w:left w:val="none" w:sz="0" w:space="0" w:color="auto"/>
                        <w:bottom w:val="none" w:sz="0" w:space="0" w:color="auto"/>
                        <w:right w:val="none" w:sz="0" w:space="0" w:color="auto"/>
                      </w:divBdr>
                    </w:div>
                  </w:divsChild>
                </w:div>
                <w:div w:id="509414477">
                  <w:marLeft w:val="0"/>
                  <w:marRight w:val="0"/>
                  <w:marTop w:val="0"/>
                  <w:marBottom w:val="0"/>
                  <w:divBdr>
                    <w:top w:val="none" w:sz="0" w:space="0" w:color="auto"/>
                    <w:left w:val="none" w:sz="0" w:space="0" w:color="auto"/>
                    <w:bottom w:val="none" w:sz="0" w:space="0" w:color="auto"/>
                    <w:right w:val="none" w:sz="0" w:space="0" w:color="auto"/>
                  </w:divBdr>
                  <w:divsChild>
                    <w:div w:id="824905189">
                      <w:marLeft w:val="0"/>
                      <w:marRight w:val="0"/>
                      <w:marTop w:val="0"/>
                      <w:marBottom w:val="0"/>
                      <w:divBdr>
                        <w:top w:val="none" w:sz="0" w:space="0" w:color="auto"/>
                        <w:left w:val="none" w:sz="0" w:space="0" w:color="auto"/>
                        <w:bottom w:val="none" w:sz="0" w:space="0" w:color="auto"/>
                        <w:right w:val="none" w:sz="0" w:space="0" w:color="auto"/>
                      </w:divBdr>
                    </w:div>
                  </w:divsChild>
                </w:div>
                <w:div w:id="547842505">
                  <w:marLeft w:val="0"/>
                  <w:marRight w:val="0"/>
                  <w:marTop w:val="0"/>
                  <w:marBottom w:val="0"/>
                  <w:divBdr>
                    <w:top w:val="none" w:sz="0" w:space="0" w:color="auto"/>
                    <w:left w:val="none" w:sz="0" w:space="0" w:color="auto"/>
                    <w:bottom w:val="none" w:sz="0" w:space="0" w:color="auto"/>
                    <w:right w:val="none" w:sz="0" w:space="0" w:color="auto"/>
                  </w:divBdr>
                  <w:divsChild>
                    <w:div w:id="442115422">
                      <w:marLeft w:val="0"/>
                      <w:marRight w:val="0"/>
                      <w:marTop w:val="0"/>
                      <w:marBottom w:val="0"/>
                      <w:divBdr>
                        <w:top w:val="none" w:sz="0" w:space="0" w:color="auto"/>
                        <w:left w:val="none" w:sz="0" w:space="0" w:color="auto"/>
                        <w:bottom w:val="none" w:sz="0" w:space="0" w:color="auto"/>
                        <w:right w:val="none" w:sz="0" w:space="0" w:color="auto"/>
                      </w:divBdr>
                    </w:div>
                  </w:divsChild>
                </w:div>
                <w:div w:id="547954852">
                  <w:marLeft w:val="0"/>
                  <w:marRight w:val="0"/>
                  <w:marTop w:val="0"/>
                  <w:marBottom w:val="0"/>
                  <w:divBdr>
                    <w:top w:val="none" w:sz="0" w:space="0" w:color="auto"/>
                    <w:left w:val="none" w:sz="0" w:space="0" w:color="auto"/>
                    <w:bottom w:val="none" w:sz="0" w:space="0" w:color="auto"/>
                    <w:right w:val="none" w:sz="0" w:space="0" w:color="auto"/>
                  </w:divBdr>
                  <w:divsChild>
                    <w:div w:id="395708731">
                      <w:marLeft w:val="0"/>
                      <w:marRight w:val="0"/>
                      <w:marTop w:val="0"/>
                      <w:marBottom w:val="0"/>
                      <w:divBdr>
                        <w:top w:val="none" w:sz="0" w:space="0" w:color="auto"/>
                        <w:left w:val="none" w:sz="0" w:space="0" w:color="auto"/>
                        <w:bottom w:val="none" w:sz="0" w:space="0" w:color="auto"/>
                        <w:right w:val="none" w:sz="0" w:space="0" w:color="auto"/>
                      </w:divBdr>
                    </w:div>
                  </w:divsChild>
                </w:div>
                <w:div w:id="569006273">
                  <w:marLeft w:val="0"/>
                  <w:marRight w:val="0"/>
                  <w:marTop w:val="0"/>
                  <w:marBottom w:val="0"/>
                  <w:divBdr>
                    <w:top w:val="none" w:sz="0" w:space="0" w:color="auto"/>
                    <w:left w:val="none" w:sz="0" w:space="0" w:color="auto"/>
                    <w:bottom w:val="none" w:sz="0" w:space="0" w:color="auto"/>
                    <w:right w:val="none" w:sz="0" w:space="0" w:color="auto"/>
                  </w:divBdr>
                  <w:divsChild>
                    <w:div w:id="434517453">
                      <w:marLeft w:val="0"/>
                      <w:marRight w:val="0"/>
                      <w:marTop w:val="0"/>
                      <w:marBottom w:val="0"/>
                      <w:divBdr>
                        <w:top w:val="none" w:sz="0" w:space="0" w:color="auto"/>
                        <w:left w:val="none" w:sz="0" w:space="0" w:color="auto"/>
                        <w:bottom w:val="none" w:sz="0" w:space="0" w:color="auto"/>
                        <w:right w:val="none" w:sz="0" w:space="0" w:color="auto"/>
                      </w:divBdr>
                    </w:div>
                  </w:divsChild>
                </w:div>
                <w:div w:id="622931336">
                  <w:marLeft w:val="0"/>
                  <w:marRight w:val="0"/>
                  <w:marTop w:val="0"/>
                  <w:marBottom w:val="0"/>
                  <w:divBdr>
                    <w:top w:val="none" w:sz="0" w:space="0" w:color="auto"/>
                    <w:left w:val="none" w:sz="0" w:space="0" w:color="auto"/>
                    <w:bottom w:val="none" w:sz="0" w:space="0" w:color="auto"/>
                    <w:right w:val="none" w:sz="0" w:space="0" w:color="auto"/>
                  </w:divBdr>
                  <w:divsChild>
                    <w:div w:id="1716076432">
                      <w:marLeft w:val="0"/>
                      <w:marRight w:val="0"/>
                      <w:marTop w:val="0"/>
                      <w:marBottom w:val="0"/>
                      <w:divBdr>
                        <w:top w:val="none" w:sz="0" w:space="0" w:color="auto"/>
                        <w:left w:val="none" w:sz="0" w:space="0" w:color="auto"/>
                        <w:bottom w:val="none" w:sz="0" w:space="0" w:color="auto"/>
                        <w:right w:val="none" w:sz="0" w:space="0" w:color="auto"/>
                      </w:divBdr>
                    </w:div>
                  </w:divsChild>
                </w:div>
                <w:div w:id="649408579">
                  <w:marLeft w:val="0"/>
                  <w:marRight w:val="0"/>
                  <w:marTop w:val="0"/>
                  <w:marBottom w:val="0"/>
                  <w:divBdr>
                    <w:top w:val="none" w:sz="0" w:space="0" w:color="auto"/>
                    <w:left w:val="none" w:sz="0" w:space="0" w:color="auto"/>
                    <w:bottom w:val="none" w:sz="0" w:space="0" w:color="auto"/>
                    <w:right w:val="none" w:sz="0" w:space="0" w:color="auto"/>
                  </w:divBdr>
                  <w:divsChild>
                    <w:div w:id="119306303">
                      <w:marLeft w:val="0"/>
                      <w:marRight w:val="0"/>
                      <w:marTop w:val="0"/>
                      <w:marBottom w:val="0"/>
                      <w:divBdr>
                        <w:top w:val="none" w:sz="0" w:space="0" w:color="auto"/>
                        <w:left w:val="none" w:sz="0" w:space="0" w:color="auto"/>
                        <w:bottom w:val="none" w:sz="0" w:space="0" w:color="auto"/>
                        <w:right w:val="none" w:sz="0" w:space="0" w:color="auto"/>
                      </w:divBdr>
                    </w:div>
                  </w:divsChild>
                </w:div>
                <w:div w:id="682510312">
                  <w:marLeft w:val="0"/>
                  <w:marRight w:val="0"/>
                  <w:marTop w:val="0"/>
                  <w:marBottom w:val="0"/>
                  <w:divBdr>
                    <w:top w:val="none" w:sz="0" w:space="0" w:color="auto"/>
                    <w:left w:val="none" w:sz="0" w:space="0" w:color="auto"/>
                    <w:bottom w:val="none" w:sz="0" w:space="0" w:color="auto"/>
                    <w:right w:val="none" w:sz="0" w:space="0" w:color="auto"/>
                  </w:divBdr>
                  <w:divsChild>
                    <w:div w:id="137502733">
                      <w:marLeft w:val="0"/>
                      <w:marRight w:val="0"/>
                      <w:marTop w:val="0"/>
                      <w:marBottom w:val="0"/>
                      <w:divBdr>
                        <w:top w:val="none" w:sz="0" w:space="0" w:color="auto"/>
                        <w:left w:val="none" w:sz="0" w:space="0" w:color="auto"/>
                        <w:bottom w:val="none" w:sz="0" w:space="0" w:color="auto"/>
                        <w:right w:val="none" w:sz="0" w:space="0" w:color="auto"/>
                      </w:divBdr>
                    </w:div>
                  </w:divsChild>
                </w:div>
                <w:div w:id="726294744">
                  <w:marLeft w:val="0"/>
                  <w:marRight w:val="0"/>
                  <w:marTop w:val="0"/>
                  <w:marBottom w:val="0"/>
                  <w:divBdr>
                    <w:top w:val="none" w:sz="0" w:space="0" w:color="auto"/>
                    <w:left w:val="none" w:sz="0" w:space="0" w:color="auto"/>
                    <w:bottom w:val="none" w:sz="0" w:space="0" w:color="auto"/>
                    <w:right w:val="none" w:sz="0" w:space="0" w:color="auto"/>
                  </w:divBdr>
                  <w:divsChild>
                    <w:div w:id="1334382200">
                      <w:marLeft w:val="0"/>
                      <w:marRight w:val="0"/>
                      <w:marTop w:val="0"/>
                      <w:marBottom w:val="0"/>
                      <w:divBdr>
                        <w:top w:val="none" w:sz="0" w:space="0" w:color="auto"/>
                        <w:left w:val="none" w:sz="0" w:space="0" w:color="auto"/>
                        <w:bottom w:val="none" w:sz="0" w:space="0" w:color="auto"/>
                        <w:right w:val="none" w:sz="0" w:space="0" w:color="auto"/>
                      </w:divBdr>
                    </w:div>
                  </w:divsChild>
                </w:div>
                <w:div w:id="736897386">
                  <w:marLeft w:val="0"/>
                  <w:marRight w:val="0"/>
                  <w:marTop w:val="0"/>
                  <w:marBottom w:val="0"/>
                  <w:divBdr>
                    <w:top w:val="none" w:sz="0" w:space="0" w:color="auto"/>
                    <w:left w:val="none" w:sz="0" w:space="0" w:color="auto"/>
                    <w:bottom w:val="none" w:sz="0" w:space="0" w:color="auto"/>
                    <w:right w:val="none" w:sz="0" w:space="0" w:color="auto"/>
                  </w:divBdr>
                  <w:divsChild>
                    <w:div w:id="1359743675">
                      <w:marLeft w:val="0"/>
                      <w:marRight w:val="0"/>
                      <w:marTop w:val="0"/>
                      <w:marBottom w:val="0"/>
                      <w:divBdr>
                        <w:top w:val="none" w:sz="0" w:space="0" w:color="auto"/>
                        <w:left w:val="none" w:sz="0" w:space="0" w:color="auto"/>
                        <w:bottom w:val="none" w:sz="0" w:space="0" w:color="auto"/>
                        <w:right w:val="none" w:sz="0" w:space="0" w:color="auto"/>
                      </w:divBdr>
                    </w:div>
                  </w:divsChild>
                </w:div>
                <w:div w:id="761485531">
                  <w:marLeft w:val="0"/>
                  <w:marRight w:val="0"/>
                  <w:marTop w:val="0"/>
                  <w:marBottom w:val="0"/>
                  <w:divBdr>
                    <w:top w:val="none" w:sz="0" w:space="0" w:color="auto"/>
                    <w:left w:val="none" w:sz="0" w:space="0" w:color="auto"/>
                    <w:bottom w:val="none" w:sz="0" w:space="0" w:color="auto"/>
                    <w:right w:val="none" w:sz="0" w:space="0" w:color="auto"/>
                  </w:divBdr>
                  <w:divsChild>
                    <w:div w:id="1035345826">
                      <w:marLeft w:val="0"/>
                      <w:marRight w:val="0"/>
                      <w:marTop w:val="0"/>
                      <w:marBottom w:val="0"/>
                      <w:divBdr>
                        <w:top w:val="none" w:sz="0" w:space="0" w:color="auto"/>
                        <w:left w:val="none" w:sz="0" w:space="0" w:color="auto"/>
                        <w:bottom w:val="none" w:sz="0" w:space="0" w:color="auto"/>
                        <w:right w:val="none" w:sz="0" w:space="0" w:color="auto"/>
                      </w:divBdr>
                    </w:div>
                  </w:divsChild>
                </w:div>
                <w:div w:id="777673912">
                  <w:marLeft w:val="0"/>
                  <w:marRight w:val="0"/>
                  <w:marTop w:val="0"/>
                  <w:marBottom w:val="0"/>
                  <w:divBdr>
                    <w:top w:val="none" w:sz="0" w:space="0" w:color="auto"/>
                    <w:left w:val="none" w:sz="0" w:space="0" w:color="auto"/>
                    <w:bottom w:val="none" w:sz="0" w:space="0" w:color="auto"/>
                    <w:right w:val="none" w:sz="0" w:space="0" w:color="auto"/>
                  </w:divBdr>
                  <w:divsChild>
                    <w:div w:id="582378184">
                      <w:marLeft w:val="0"/>
                      <w:marRight w:val="0"/>
                      <w:marTop w:val="0"/>
                      <w:marBottom w:val="0"/>
                      <w:divBdr>
                        <w:top w:val="none" w:sz="0" w:space="0" w:color="auto"/>
                        <w:left w:val="none" w:sz="0" w:space="0" w:color="auto"/>
                        <w:bottom w:val="none" w:sz="0" w:space="0" w:color="auto"/>
                        <w:right w:val="none" w:sz="0" w:space="0" w:color="auto"/>
                      </w:divBdr>
                    </w:div>
                  </w:divsChild>
                </w:div>
                <w:div w:id="830025220">
                  <w:marLeft w:val="0"/>
                  <w:marRight w:val="0"/>
                  <w:marTop w:val="0"/>
                  <w:marBottom w:val="0"/>
                  <w:divBdr>
                    <w:top w:val="none" w:sz="0" w:space="0" w:color="auto"/>
                    <w:left w:val="none" w:sz="0" w:space="0" w:color="auto"/>
                    <w:bottom w:val="none" w:sz="0" w:space="0" w:color="auto"/>
                    <w:right w:val="none" w:sz="0" w:space="0" w:color="auto"/>
                  </w:divBdr>
                  <w:divsChild>
                    <w:div w:id="1210414326">
                      <w:marLeft w:val="0"/>
                      <w:marRight w:val="0"/>
                      <w:marTop w:val="0"/>
                      <w:marBottom w:val="0"/>
                      <w:divBdr>
                        <w:top w:val="none" w:sz="0" w:space="0" w:color="auto"/>
                        <w:left w:val="none" w:sz="0" w:space="0" w:color="auto"/>
                        <w:bottom w:val="none" w:sz="0" w:space="0" w:color="auto"/>
                        <w:right w:val="none" w:sz="0" w:space="0" w:color="auto"/>
                      </w:divBdr>
                    </w:div>
                  </w:divsChild>
                </w:div>
                <w:div w:id="835851104">
                  <w:marLeft w:val="0"/>
                  <w:marRight w:val="0"/>
                  <w:marTop w:val="0"/>
                  <w:marBottom w:val="0"/>
                  <w:divBdr>
                    <w:top w:val="none" w:sz="0" w:space="0" w:color="auto"/>
                    <w:left w:val="none" w:sz="0" w:space="0" w:color="auto"/>
                    <w:bottom w:val="none" w:sz="0" w:space="0" w:color="auto"/>
                    <w:right w:val="none" w:sz="0" w:space="0" w:color="auto"/>
                  </w:divBdr>
                  <w:divsChild>
                    <w:div w:id="1518231416">
                      <w:marLeft w:val="0"/>
                      <w:marRight w:val="0"/>
                      <w:marTop w:val="0"/>
                      <w:marBottom w:val="0"/>
                      <w:divBdr>
                        <w:top w:val="none" w:sz="0" w:space="0" w:color="auto"/>
                        <w:left w:val="none" w:sz="0" w:space="0" w:color="auto"/>
                        <w:bottom w:val="none" w:sz="0" w:space="0" w:color="auto"/>
                        <w:right w:val="none" w:sz="0" w:space="0" w:color="auto"/>
                      </w:divBdr>
                    </w:div>
                  </w:divsChild>
                </w:div>
                <w:div w:id="861935409">
                  <w:marLeft w:val="0"/>
                  <w:marRight w:val="0"/>
                  <w:marTop w:val="0"/>
                  <w:marBottom w:val="0"/>
                  <w:divBdr>
                    <w:top w:val="none" w:sz="0" w:space="0" w:color="auto"/>
                    <w:left w:val="none" w:sz="0" w:space="0" w:color="auto"/>
                    <w:bottom w:val="none" w:sz="0" w:space="0" w:color="auto"/>
                    <w:right w:val="none" w:sz="0" w:space="0" w:color="auto"/>
                  </w:divBdr>
                  <w:divsChild>
                    <w:div w:id="1432235212">
                      <w:marLeft w:val="0"/>
                      <w:marRight w:val="0"/>
                      <w:marTop w:val="0"/>
                      <w:marBottom w:val="0"/>
                      <w:divBdr>
                        <w:top w:val="none" w:sz="0" w:space="0" w:color="auto"/>
                        <w:left w:val="none" w:sz="0" w:space="0" w:color="auto"/>
                        <w:bottom w:val="none" w:sz="0" w:space="0" w:color="auto"/>
                        <w:right w:val="none" w:sz="0" w:space="0" w:color="auto"/>
                      </w:divBdr>
                    </w:div>
                  </w:divsChild>
                </w:div>
                <w:div w:id="876505456">
                  <w:marLeft w:val="0"/>
                  <w:marRight w:val="0"/>
                  <w:marTop w:val="0"/>
                  <w:marBottom w:val="0"/>
                  <w:divBdr>
                    <w:top w:val="none" w:sz="0" w:space="0" w:color="auto"/>
                    <w:left w:val="none" w:sz="0" w:space="0" w:color="auto"/>
                    <w:bottom w:val="none" w:sz="0" w:space="0" w:color="auto"/>
                    <w:right w:val="none" w:sz="0" w:space="0" w:color="auto"/>
                  </w:divBdr>
                  <w:divsChild>
                    <w:div w:id="556164885">
                      <w:marLeft w:val="0"/>
                      <w:marRight w:val="0"/>
                      <w:marTop w:val="0"/>
                      <w:marBottom w:val="0"/>
                      <w:divBdr>
                        <w:top w:val="none" w:sz="0" w:space="0" w:color="auto"/>
                        <w:left w:val="none" w:sz="0" w:space="0" w:color="auto"/>
                        <w:bottom w:val="none" w:sz="0" w:space="0" w:color="auto"/>
                        <w:right w:val="none" w:sz="0" w:space="0" w:color="auto"/>
                      </w:divBdr>
                    </w:div>
                  </w:divsChild>
                </w:div>
                <w:div w:id="883062394">
                  <w:marLeft w:val="0"/>
                  <w:marRight w:val="0"/>
                  <w:marTop w:val="0"/>
                  <w:marBottom w:val="0"/>
                  <w:divBdr>
                    <w:top w:val="none" w:sz="0" w:space="0" w:color="auto"/>
                    <w:left w:val="none" w:sz="0" w:space="0" w:color="auto"/>
                    <w:bottom w:val="none" w:sz="0" w:space="0" w:color="auto"/>
                    <w:right w:val="none" w:sz="0" w:space="0" w:color="auto"/>
                  </w:divBdr>
                  <w:divsChild>
                    <w:div w:id="731655429">
                      <w:marLeft w:val="0"/>
                      <w:marRight w:val="0"/>
                      <w:marTop w:val="0"/>
                      <w:marBottom w:val="0"/>
                      <w:divBdr>
                        <w:top w:val="none" w:sz="0" w:space="0" w:color="auto"/>
                        <w:left w:val="none" w:sz="0" w:space="0" w:color="auto"/>
                        <w:bottom w:val="none" w:sz="0" w:space="0" w:color="auto"/>
                        <w:right w:val="none" w:sz="0" w:space="0" w:color="auto"/>
                      </w:divBdr>
                    </w:div>
                  </w:divsChild>
                </w:div>
                <w:div w:id="907152698">
                  <w:marLeft w:val="0"/>
                  <w:marRight w:val="0"/>
                  <w:marTop w:val="0"/>
                  <w:marBottom w:val="0"/>
                  <w:divBdr>
                    <w:top w:val="none" w:sz="0" w:space="0" w:color="auto"/>
                    <w:left w:val="none" w:sz="0" w:space="0" w:color="auto"/>
                    <w:bottom w:val="none" w:sz="0" w:space="0" w:color="auto"/>
                    <w:right w:val="none" w:sz="0" w:space="0" w:color="auto"/>
                  </w:divBdr>
                  <w:divsChild>
                    <w:div w:id="159662830">
                      <w:marLeft w:val="0"/>
                      <w:marRight w:val="0"/>
                      <w:marTop w:val="0"/>
                      <w:marBottom w:val="0"/>
                      <w:divBdr>
                        <w:top w:val="none" w:sz="0" w:space="0" w:color="auto"/>
                        <w:left w:val="none" w:sz="0" w:space="0" w:color="auto"/>
                        <w:bottom w:val="none" w:sz="0" w:space="0" w:color="auto"/>
                        <w:right w:val="none" w:sz="0" w:space="0" w:color="auto"/>
                      </w:divBdr>
                    </w:div>
                  </w:divsChild>
                </w:div>
                <w:div w:id="914242915">
                  <w:marLeft w:val="0"/>
                  <w:marRight w:val="0"/>
                  <w:marTop w:val="0"/>
                  <w:marBottom w:val="0"/>
                  <w:divBdr>
                    <w:top w:val="none" w:sz="0" w:space="0" w:color="auto"/>
                    <w:left w:val="none" w:sz="0" w:space="0" w:color="auto"/>
                    <w:bottom w:val="none" w:sz="0" w:space="0" w:color="auto"/>
                    <w:right w:val="none" w:sz="0" w:space="0" w:color="auto"/>
                  </w:divBdr>
                  <w:divsChild>
                    <w:div w:id="1109859635">
                      <w:marLeft w:val="0"/>
                      <w:marRight w:val="0"/>
                      <w:marTop w:val="0"/>
                      <w:marBottom w:val="0"/>
                      <w:divBdr>
                        <w:top w:val="none" w:sz="0" w:space="0" w:color="auto"/>
                        <w:left w:val="none" w:sz="0" w:space="0" w:color="auto"/>
                        <w:bottom w:val="none" w:sz="0" w:space="0" w:color="auto"/>
                        <w:right w:val="none" w:sz="0" w:space="0" w:color="auto"/>
                      </w:divBdr>
                    </w:div>
                  </w:divsChild>
                </w:div>
                <w:div w:id="928319951">
                  <w:marLeft w:val="0"/>
                  <w:marRight w:val="0"/>
                  <w:marTop w:val="0"/>
                  <w:marBottom w:val="0"/>
                  <w:divBdr>
                    <w:top w:val="none" w:sz="0" w:space="0" w:color="auto"/>
                    <w:left w:val="none" w:sz="0" w:space="0" w:color="auto"/>
                    <w:bottom w:val="none" w:sz="0" w:space="0" w:color="auto"/>
                    <w:right w:val="none" w:sz="0" w:space="0" w:color="auto"/>
                  </w:divBdr>
                  <w:divsChild>
                    <w:div w:id="589658352">
                      <w:marLeft w:val="0"/>
                      <w:marRight w:val="0"/>
                      <w:marTop w:val="0"/>
                      <w:marBottom w:val="0"/>
                      <w:divBdr>
                        <w:top w:val="none" w:sz="0" w:space="0" w:color="auto"/>
                        <w:left w:val="none" w:sz="0" w:space="0" w:color="auto"/>
                        <w:bottom w:val="none" w:sz="0" w:space="0" w:color="auto"/>
                        <w:right w:val="none" w:sz="0" w:space="0" w:color="auto"/>
                      </w:divBdr>
                    </w:div>
                  </w:divsChild>
                </w:div>
                <w:div w:id="961420732">
                  <w:marLeft w:val="0"/>
                  <w:marRight w:val="0"/>
                  <w:marTop w:val="0"/>
                  <w:marBottom w:val="0"/>
                  <w:divBdr>
                    <w:top w:val="none" w:sz="0" w:space="0" w:color="auto"/>
                    <w:left w:val="none" w:sz="0" w:space="0" w:color="auto"/>
                    <w:bottom w:val="none" w:sz="0" w:space="0" w:color="auto"/>
                    <w:right w:val="none" w:sz="0" w:space="0" w:color="auto"/>
                  </w:divBdr>
                  <w:divsChild>
                    <w:div w:id="1447696704">
                      <w:marLeft w:val="0"/>
                      <w:marRight w:val="0"/>
                      <w:marTop w:val="0"/>
                      <w:marBottom w:val="0"/>
                      <w:divBdr>
                        <w:top w:val="none" w:sz="0" w:space="0" w:color="auto"/>
                        <w:left w:val="none" w:sz="0" w:space="0" w:color="auto"/>
                        <w:bottom w:val="none" w:sz="0" w:space="0" w:color="auto"/>
                        <w:right w:val="none" w:sz="0" w:space="0" w:color="auto"/>
                      </w:divBdr>
                    </w:div>
                  </w:divsChild>
                </w:div>
                <w:div w:id="962928455">
                  <w:marLeft w:val="0"/>
                  <w:marRight w:val="0"/>
                  <w:marTop w:val="0"/>
                  <w:marBottom w:val="0"/>
                  <w:divBdr>
                    <w:top w:val="none" w:sz="0" w:space="0" w:color="auto"/>
                    <w:left w:val="none" w:sz="0" w:space="0" w:color="auto"/>
                    <w:bottom w:val="none" w:sz="0" w:space="0" w:color="auto"/>
                    <w:right w:val="none" w:sz="0" w:space="0" w:color="auto"/>
                  </w:divBdr>
                  <w:divsChild>
                    <w:div w:id="2104690980">
                      <w:marLeft w:val="0"/>
                      <w:marRight w:val="0"/>
                      <w:marTop w:val="0"/>
                      <w:marBottom w:val="0"/>
                      <w:divBdr>
                        <w:top w:val="none" w:sz="0" w:space="0" w:color="auto"/>
                        <w:left w:val="none" w:sz="0" w:space="0" w:color="auto"/>
                        <w:bottom w:val="none" w:sz="0" w:space="0" w:color="auto"/>
                        <w:right w:val="none" w:sz="0" w:space="0" w:color="auto"/>
                      </w:divBdr>
                    </w:div>
                  </w:divsChild>
                </w:div>
                <w:div w:id="969091888">
                  <w:marLeft w:val="0"/>
                  <w:marRight w:val="0"/>
                  <w:marTop w:val="0"/>
                  <w:marBottom w:val="0"/>
                  <w:divBdr>
                    <w:top w:val="none" w:sz="0" w:space="0" w:color="auto"/>
                    <w:left w:val="none" w:sz="0" w:space="0" w:color="auto"/>
                    <w:bottom w:val="none" w:sz="0" w:space="0" w:color="auto"/>
                    <w:right w:val="none" w:sz="0" w:space="0" w:color="auto"/>
                  </w:divBdr>
                  <w:divsChild>
                    <w:div w:id="2002804791">
                      <w:marLeft w:val="0"/>
                      <w:marRight w:val="0"/>
                      <w:marTop w:val="0"/>
                      <w:marBottom w:val="0"/>
                      <w:divBdr>
                        <w:top w:val="none" w:sz="0" w:space="0" w:color="auto"/>
                        <w:left w:val="none" w:sz="0" w:space="0" w:color="auto"/>
                        <w:bottom w:val="none" w:sz="0" w:space="0" w:color="auto"/>
                        <w:right w:val="none" w:sz="0" w:space="0" w:color="auto"/>
                      </w:divBdr>
                    </w:div>
                  </w:divsChild>
                </w:div>
                <w:div w:id="970596801">
                  <w:marLeft w:val="0"/>
                  <w:marRight w:val="0"/>
                  <w:marTop w:val="0"/>
                  <w:marBottom w:val="0"/>
                  <w:divBdr>
                    <w:top w:val="none" w:sz="0" w:space="0" w:color="auto"/>
                    <w:left w:val="none" w:sz="0" w:space="0" w:color="auto"/>
                    <w:bottom w:val="none" w:sz="0" w:space="0" w:color="auto"/>
                    <w:right w:val="none" w:sz="0" w:space="0" w:color="auto"/>
                  </w:divBdr>
                  <w:divsChild>
                    <w:div w:id="1346861563">
                      <w:marLeft w:val="0"/>
                      <w:marRight w:val="0"/>
                      <w:marTop w:val="0"/>
                      <w:marBottom w:val="0"/>
                      <w:divBdr>
                        <w:top w:val="none" w:sz="0" w:space="0" w:color="auto"/>
                        <w:left w:val="none" w:sz="0" w:space="0" w:color="auto"/>
                        <w:bottom w:val="none" w:sz="0" w:space="0" w:color="auto"/>
                        <w:right w:val="none" w:sz="0" w:space="0" w:color="auto"/>
                      </w:divBdr>
                    </w:div>
                  </w:divsChild>
                </w:div>
                <w:div w:id="973099864">
                  <w:marLeft w:val="0"/>
                  <w:marRight w:val="0"/>
                  <w:marTop w:val="0"/>
                  <w:marBottom w:val="0"/>
                  <w:divBdr>
                    <w:top w:val="none" w:sz="0" w:space="0" w:color="auto"/>
                    <w:left w:val="none" w:sz="0" w:space="0" w:color="auto"/>
                    <w:bottom w:val="none" w:sz="0" w:space="0" w:color="auto"/>
                    <w:right w:val="none" w:sz="0" w:space="0" w:color="auto"/>
                  </w:divBdr>
                  <w:divsChild>
                    <w:div w:id="1061173971">
                      <w:marLeft w:val="0"/>
                      <w:marRight w:val="0"/>
                      <w:marTop w:val="0"/>
                      <w:marBottom w:val="0"/>
                      <w:divBdr>
                        <w:top w:val="none" w:sz="0" w:space="0" w:color="auto"/>
                        <w:left w:val="none" w:sz="0" w:space="0" w:color="auto"/>
                        <w:bottom w:val="none" w:sz="0" w:space="0" w:color="auto"/>
                        <w:right w:val="none" w:sz="0" w:space="0" w:color="auto"/>
                      </w:divBdr>
                    </w:div>
                  </w:divsChild>
                </w:div>
                <w:div w:id="1000349951">
                  <w:marLeft w:val="0"/>
                  <w:marRight w:val="0"/>
                  <w:marTop w:val="0"/>
                  <w:marBottom w:val="0"/>
                  <w:divBdr>
                    <w:top w:val="none" w:sz="0" w:space="0" w:color="auto"/>
                    <w:left w:val="none" w:sz="0" w:space="0" w:color="auto"/>
                    <w:bottom w:val="none" w:sz="0" w:space="0" w:color="auto"/>
                    <w:right w:val="none" w:sz="0" w:space="0" w:color="auto"/>
                  </w:divBdr>
                  <w:divsChild>
                    <w:div w:id="2082942674">
                      <w:marLeft w:val="0"/>
                      <w:marRight w:val="0"/>
                      <w:marTop w:val="0"/>
                      <w:marBottom w:val="0"/>
                      <w:divBdr>
                        <w:top w:val="none" w:sz="0" w:space="0" w:color="auto"/>
                        <w:left w:val="none" w:sz="0" w:space="0" w:color="auto"/>
                        <w:bottom w:val="none" w:sz="0" w:space="0" w:color="auto"/>
                        <w:right w:val="none" w:sz="0" w:space="0" w:color="auto"/>
                      </w:divBdr>
                    </w:div>
                  </w:divsChild>
                </w:div>
                <w:div w:id="1001082805">
                  <w:marLeft w:val="0"/>
                  <w:marRight w:val="0"/>
                  <w:marTop w:val="0"/>
                  <w:marBottom w:val="0"/>
                  <w:divBdr>
                    <w:top w:val="none" w:sz="0" w:space="0" w:color="auto"/>
                    <w:left w:val="none" w:sz="0" w:space="0" w:color="auto"/>
                    <w:bottom w:val="none" w:sz="0" w:space="0" w:color="auto"/>
                    <w:right w:val="none" w:sz="0" w:space="0" w:color="auto"/>
                  </w:divBdr>
                  <w:divsChild>
                    <w:div w:id="1101487939">
                      <w:marLeft w:val="0"/>
                      <w:marRight w:val="0"/>
                      <w:marTop w:val="0"/>
                      <w:marBottom w:val="0"/>
                      <w:divBdr>
                        <w:top w:val="none" w:sz="0" w:space="0" w:color="auto"/>
                        <w:left w:val="none" w:sz="0" w:space="0" w:color="auto"/>
                        <w:bottom w:val="none" w:sz="0" w:space="0" w:color="auto"/>
                        <w:right w:val="none" w:sz="0" w:space="0" w:color="auto"/>
                      </w:divBdr>
                    </w:div>
                  </w:divsChild>
                </w:div>
                <w:div w:id="1029380233">
                  <w:marLeft w:val="0"/>
                  <w:marRight w:val="0"/>
                  <w:marTop w:val="0"/>
                  <w:marBottom w:val="0"/>
                  <w:divBdr>
                    <w:top w:val="none" w:sz="0" w:space="0" w:color="auto"/>
                    <w:left w:val="none" w:sz="0" w:space="0" w:color="auto"/>
                    <w:bottom w:val="none" w:sz="0" w:space="0" w:color="auto"/>
                    <w:right w:val="none" w:sz="0" w:space="0" w:color="auto"/>
                  </w:divBdr>
                  <w:divsChild>
                    <w:div w:id="1773282038">
                      <w:marLeft w:val="0"/>
                      <w:marRight w:val="0"/>
                      <w:marTop w:val="0"/>
                      <w:marBottom w:val="0"/>
                      <w:divBdr>
                        <w:top w:val="none" w:sz="0" w:space="0" w:color="auto"/>
                        <w:left w:val="none" w:sz="0" w:space="0" w:color="auto"/>
                        <w:bottom w:val="none" w:sz="0" w:space="0" w:color="auto"/>
                        <w:right w:val="none" w:sz="0" w:space="0" w:color="auto"/>
                      </w:divBdr>
                    </w:div>
                  </w:divsChild>
                </w:div>
                <w:div w:id="1057818472">
                  <w:marLeft w:val="0"/>
                  <w:marRight w:val="0"/>
                  <w:marTop w:val="0"/>
                  <w:marBottom w:val="0"/>
                  <w:divBdr>
                    <w:top w:val="none" w:sz="0" w:space="0" w:color="auto"/>
                    <w:left w:val="none" w:sz="0" w:space="0" w:color="auto"/>
                    <w:bottom w:val="none" w:sz="0" w:space="0" w:color="auto"/>
                    <w:right w:val="none" w:sz="0" w:space="0" w:color="auto"/>
                  </w:divBdr>
                  <w:divsChild>
                    <w:div w:id="9336365">
                      <w:marLeft w:val="0"/>
                      <w:marRight w:val="0"/>
                      <w:marTop w:val="0"/>
                      <w:marBottom w:val="0"/>
                      <w:divBdr>
                        <w:top w:val="none" w:sz="0" w:space="0" w:color="auto"/>
                        <w:left w:val="none" w:sz="0" w:space="0" w:color="auto"/>
                        <w:bottom w:val="none" w:sz="0" w:space="0" w:color="auto"/>
                        <w:right w:val="none" w:sz="0" w:space="0" w:color="auto"/>
                      </w:divBdr>
                    </w:div>
                  </w:divsChild>
                </w:div>
                <w:div w:id="1059400948">
                  <w:marLeft w:val="0"/>
                  <w:marRight w:val="0"/>
                  <w:marTop w:val="0"/>
                  <w:marBottom w:val="0"/>
                  <w:divBdr>
                    <w:top w:val="none" w:sz="0" w:space="0" w:color="auto"/>
                    <w:left w:val="none" w:sz="0" w:space="0" w:color="auto"/>
                    <w:bottom w:val="none" w:sz="0" w:space="0" w:color="auto"/>
                    <w:right w:val="none" w:sz="0" w:space="0" w:color="auto"/>
                  </w:divBdr>
                  <w:divsChild>
                    <w:div w:id="1821998117">
                      <w:marLeft w:val="0"/>
                      <w:marRight w:val="0"/>
                      <w:marTop w:val="0"/>
                      <w:marBottom w:val="0"/>
                      <w:divBdr>
                        <w:top w:val="none" w:sz="0" w:space="0" w:color="auto"/>
                        <w:left w:val="none" w:sz="0" w:space="0" w:color="auto"/>
                        <w:bottom w:val="none" w:sz="0" w:space="0" w:color="auto"/>
                        <w:right w:val="none" w:sz="0" w:space="0" w:color="auto"/>
                      </w:divBdr>
                    </w:div>
                  </w:divsChild>
                </w:div>
                <w:div w:id="1063409848">
                  <w:marLeft w:val="0"/>
                  <w:marRight w:val="0"/>
                  <w:marTop w:val="0"/>
                  <w:marBottom w:val="0"/>
                  <w:divBdr>
                    <w:top w:val="none" w:sz="0" w:space="0" w:color="auto"/>
                    <w:left w:val="none" w:sz="0" w:space="0" w:color="auto"/>
                    <w:bottom w:val="none" w:sz="0" w:space="0" w:color="auto"/>
                    <w:right w:val="none" w:sz="0" w:space="0" w:color="auto"/>
                  </w:divBdr>
                  <w:divsChild>
                    <w:div w:id="2034305787">
                      <w:marLeft w:val="0"/>
                      <w:marRight w:val="0"/>
                      <w:marTop w:val="0"/>
                      <w:marBottom w:val="0"/>
                      <w:divBdr>
                        <w:top w:val="none" w:sz="0" w:space="0" w:color="auto"/>
                        <w:left w:val="none" w:sz="0" w:space="0" w:color="auto"/>
                        <w:bottom w:val="none" w:sz="0" w:space="0" w:color="auto"/>
                        <w:right w:val="none" w:sz="0" w:space="0" w:color="auto"/>
                      </w:divBdr>
                    </w:div>
                  </w:divsChild>
                </w:div>
                <w:div w:id="1111509407">
                  <w:marLeft w:val="0"/>
                  <w:marRight w:val="0"/>
                  <w:marTop w:val="0"/>
                  <w:marBottom w:val="0"/>
                  <w:divBdr>
                    <w:top w:val="none" w:sz="0" w:space="0" w:color="auto"/>
                    <w:left w:val="none" w:sz="0" w:space="0" w:color="auto"/>
                    <w:bottom w:val="none" w:sz="0" w:space="0" w:color="auto"/>
                    <w:right w:val="none" w:sz="0" w:space="0" w:color="auto"/>
                  </w:divBdr>
                  <w:divsChild>
                    <w:div w:id="2110857420">
                      <w:marLeft w:val="0"/>
                      <w:marRight w:val="0"/>
                      <w:marTop w:val="0"/>
                      <w:marBottom w:val="0"/>
                      <w:divBdr>
                        <w:top w:val="none" w:sz="0" w:space="0" w:color="auto"/>
                        <w:left w:val="none" w:sz="0" w:space="0" w:color="auto"/>
                        <w:bottom w:val="none" w:sz="0" w:space="0" w:color="auto"/>
                        <w:right w:val="none" w:sz="0" w:space="0" w:color="auto"/>
                      </w:divBdr>
                    </w:div>
                  </w:divsChild>
                </w:div>
                <w:div w:id="1136727659">
                  <w:marLeft w:val="0"/>
                  <w:marRight w:val="0"/>
                  <w:marTop w:val="0"/>
                  <w:marBottom w:val="0"/>
                  <w:divBdr>
                    <w:top w:val="none" w:sz="0" w:space="0" w:color="auto"/>
                    <w:left w:val="none" w:sz="0" w:space="0" w:color="auto"/>
                    <w:bottom w:val="none" w:sz="0" w:space="0" w:color="auto"/>
                    <w:right w:val="none" w:sz="0" w:space="0" w:color="auto"/>
                  </w:divBdr>
                  <w:divsChild>
                    <w:div w:id="1341615674">
                      <w:marLeft w:val="0"/>
                      <w:marRight w:val="0"/>
                      <w:marTop w:val="0"/>
                      <w:marBottom w:val="0"/>
                      <w:divBdr>
                        <w:top w:val="none" w:sz="0" w:space="0" w:color="auto"/>
                        <w:left w:val="none" w:sz="0" w:space="0" w:color="auto"/>
                        <w:bottom w:val="none" w:sz="0" w:space="0" w:color="auto"/>
                        <w:right w:val="none" w:sz="0" w:space="0" w:color="auto"/>
                      </w:divBdr>
                    </w:div>
                  </w:divsChild>
                </w:div>
                <w:div w:id="1142382814">
                  <w:marLeft w:val="0"/>
                  <w:marRight w:val="0"/>
                  <w:marTop w:val="0"/>
                  <w:marBottom w:val="0"/>
                  <w:divBdr>
                    <w:top w:val="none" w:sz="0" w:space="0" w:color="auto"/>
                    <w:left w:val="none" w:sz="0" w:space="0" w:color="auto"/>
                    <w:bottom w:val="none" w:sz="0" w:space="0" w:color="auto"/>
                    <w:right w:val="none" w:sz="0" w:space="0" w:color="auto"/>
                  </w:divBdr>
                  <w:divsChild>
                    <w:div w:id="1617131980">
                      <w:marLeft w:val="0"/>
                      <w:marRight w:val="0"/>
                      <w:marTop w:val="0"/>
                      <w:marBottom w:val="0"/>
                      <w:divBdr>
                        <w:top w:val="none" w:sz="0" w:space="0" w:color="auto"/>
                        <w:left w:val="none" w:sz="0" w:space="0" w:color="auto"/>
                        <w:bottom w:val="none" w:sz="0" w:space="0" w:color="auto"/>
                        <w:right w:val="none" w:sz="0" w:space="0" w:color="auto"/>
                      </w:divBdr>
                    </w:div>
                  </w:divsChild>
                </w:div>
                <w:div w:id="1144813724">
                  <w:marLeft w:val="0"/>
                  <w:marRight w:val="0"/>
                  <w:marTop w:val="0"/>
                  <w:marBottom w:val="0"/>
                  <w:divBdr>
                    <w:top w:val="none" w:sz="0" w:space="0" w:color="auto"/>
                    <w:left w:val="none" w:sz="0" w:space="0" w:color="auto"/>
                    <w:bottom w:val="none" w:sz="0" w:space="0" w:color="auto"/>
                    <w:right w:val="none" w:sz="0" w:space="0" w:color="auto"/>
                  </w:divBdr>
                  <w:divsChild>
                    <w:div w:id="1473644066">
                      <w:marLeft w:val="0"/>
                      <w:marRight w:val="0"/>
                      <w:marTop w:val="0"/>
                      <w:marBottom w:val="0"/>
                      <w:divBdr>
                        <w:top w:val="none" w:sz="0" w:space="0" w:color="auto"/>
                        <w:left w:val="none" w:sz="0" w:space="0" w:color="auto"/>
                        <w:bottom w:val="none" w:sz="0" w:space="0" w:color="auto"/>
                        <w:right w:val="none" w:sz="0" w:space="0" w:color="auto"/>
                      </w:divBdr>
                    </w:div>
                  </w:divsChild>
                </w:div>
                <w:div w:id="1150563324">
                  <w:marLeft w:val="0"/>
                  <w:marRight w:val="0"/>
                  <w:marTop w:val="0"/>
                  <w:marBottom w:val="0"/>
                  <w:divBdr>
                    <w:top w:val="none" w:sz="0" w:space="0" w:color="auto"/>
                    <w:left w:val="none" w:sz="0" w:space="0" w:color="auto"/>
                    <w:bottom w:val="none" w:sz="0" w:space="0" w:color="auto"/>
                    <w:right w:val="none" w:sz="0" w:space="0" w:color="auto"/>
                  </w:divBdr>
                  <w:divsChild>
                    <w:div w:id="1680228522">
                      <w:marLeft w:val="0"/>
                      <w:marRight w:val="0"/>
                      <w:marTop w:val="0"/>
                      <w:marBottom w:val="0"/>
                      <w:divBdr>
                        <w:top w:val="none" w:sz="0" w:space="0" w:color="auto"/>
                        <w:left w:val="none" w:sz="0" w:space="0" w:color="auto"/>
                        <w:bottom w:val="none" w:sz="0" w:space="0" w:color="auto"/>
                        <w:right w:val="none" w:sz="0" w:space="0" w:color="auto"/>
                      </w:divBdr>
                    </w:div>
                  </w:divsChild>
                </w:div>
                <w:div w:id="1157070808">
                  <w:marLeft w:val="0"/>
                  <w:marRight w:val="0"/>
                  <w:marTop w:val="0"/>
                  <w:marBottom w:val="0"/>
                  <w:divBdr>
                    <w:top w:val="none" w:sz="0" w:space="0" w:color="auto"/>
                    <w:left w:val="none" w:sz="0" w:space="0" w:color="auto"/>
                    <w:bottom w:val="none" w:sz="0" w:space="0" w:color="auto"/>
                    <w:right w:val="none" w:sz="0" w:space="0" w:color="auto"/>
                  </w:divBdr>
                  <w:divsChild>
                    <w:div w:id="1913737608">
                      <w:marLeft w:val="0"/>
                      <w:marRight w:val="0"/>
                      <w:marTop w:val="0"/>
                      <w:marBottom w:val="0"/>
                      <w:divBdr>
                        <w:top w:val="none" w:sz="0" w:space="0" w:color="auto"/>
                        <w:left w:val="none" w:sz="0" w:space="0" w:color="auto"/>
                        <w:bottom w:val="none" w:sz="0" w:space="0" w:color="auto"/>
                        <w:right w:val="none" w:sz="0" w:space="0" w:color="auto"/>
                      </w:divBdr>
                    </w:div>
                    <w:div w:id="1953972400">
                      <w:marLeft w:val="0"/>
                      <w:marRight w:val="0"/>
                      <w:marTop w:val="0"/>
                      <w:marBottom w:val="0"/>
                      <w:divBdr>
                        <w:top w:val="none" w:sz="0" w:space="0" w:color="auto"/>
                        <w:left w:val="none" w:sz="0" w:space="0" w:color="auto"/>
                        <w:bottom w:val="none" w:sz="0" w:space="0" w:color="auto"/>
                        <w:right w:val="none" w:sz="0" w:space="0" w:color="auto"/>
                      </w:divBdr>
                    </w:div>
                  </w:divsChild>
                </w:div>
                <w:div w:id="1214728451">
                  <w:marLeft w:val="0"/>
                  <w:marRight w:val="0"/>
                  <w:marTop w:val="0"/>
                  <w:marBottom w:val="0"/>
                  <w:divBdr>
                    <w:top w:val="none" w:sz="0" w:space="0" w:color="auto"/>
                    <w:left w:val="none" w:sz="0" w:space="0" w:color="auto"/>
                    <w:bottom w:val="none" w:sz="0" w:space="0" w:color="auto"/>
                    <w:right w:val="none" w:sz="0" w:space="0" w:color="auto"/>
                  </w:divBdr>
                  <w:divsChild>
                    <w:div w:id="1663778425">
                      <w:marLeft w:val="0"/>
                      <w:marRight w:val="0"/>
                      <w:marTop w:val="0"/>
                      <w:marBottom w:val="0"/>
                      <w:divBdr>
                        <w:top w:val="none" w:sz="0" w:space="0" w:color="auto"/>
                        <w:left w:val="none" w:sz="0" w:space="0" w:color="auto"/>
                        <w:bottom w:val="none" w:sz="0" w:space="0" w:color="auto"/>
                        <w:right w:val="none" w:sz="0" w:space="0" w:color="auto"/>
                      </w:divBdr>
                    </w:div>
                  </w:divsChild>
                </w:div>
                <w:div w:id="1426413721">
                  <w:marLeft w:val="0"/>
                  <w:marRight w:val="0"/>
                  <w:marTop w:val="0"/>
                  <w:marBottom w:val="0"/>
                  <w:divBdr>
                    <w:top w:val="none" w:sz="0" w:space="0" w:color="auto"/>
                    <w:left w:val="none" w:sz="0" w:space="0" w:color="auto"/>
                    <w:bottom w:val="none" w:sz="0" w:space="0" w:color="auto"/>
                    <w:right w:val="none" w:sz="0" w:space="0" w:color="auto"/>
                  </w:divBdr>
                  <w:divsChild>
                    <w:div w:id="678046648">
                      <w:marLeft w:val="0"/>
                      <w:marRight w:val="0"/>
                      <w:marTop w:val="0"/>
                      <w:marBottom w:val="0"/>
                      <w:divBdr>
                        <w:top w:val="none" w:sz="0" w:space="0" w:color="auto"/>
                        <w:left w:val="none" w:sz="0" w:space="0" w:color="auto"/>
                        <w:bottom w:val="none" w:sz="0" w:space="0" w:color="auto"/>
                        <w:right w:val="none" w:sz="0" w:space="0" w:color="auto"/>
                      </w:divBdr>
                    </w:div>
                  </w:divsChild>
                </w:div>
                <w:div w:id="1428187577">
                  <w:marLeft w:val="0"/>
                  <w:marRight w:val="0"/>
                  <w:marTop w:val="0"/>
                  <w:marBottom w:val="0"/>
                  <w:divBdr>
                    <w:top w:val="none" w:sz="0" w:space="0" w:color="auto"/>
                    <w:left w:val="none" w:sz="0" w:space="0" w:color="auto"/>
                    <w:bottom w:val="none" w:sz="0" w:space="0" w:color="auto"/>
                    <w:right w:val="none" w:sz="0" w:space="0" w:color="auto"/>
                  </w:divBdr>
                  <w:divsChild>
                    <w:div w:id="1536387942">
                      <w:marLeft w:val="0"/>
                      <w:marRight w:val="0"/>
                      <w:marTop w:val="0"/>
                      <w:marBottom w:val="0"/>
                      <w:divBdr>
                        <w:top w:val="none" w:sz="0" w:space="0" w:color="auto"/>
                        <w:left w:val="none" w:sz="0" w:space="0" w:color="auto"/>
                        <w:bottom w:val="none" w:sz="0" w:space="0" w:color="auto"/>
                        <w:right w:val="none" w:sz="0" w:space="0" w:color="auto"/>
                      </w:divBdr>
                    </w:div>
                  </w:divsChild>
                </w:div>
                <w:div w:id="1428575371">
                  <w:marLeft w:val="0"/>
                  <w:marRight w:val="0"/>
                  <w:marTop w:val="0"/>
                  <w:marBottom w:val="0"/>
                  <w:divBdr>
                    <w:top w:val="none" w:sz="0" w:space="0" w:color="auto"/>
                    <w:left w:val="none" w:sz="0" w:space="0" w:color="auto"/>
                    <w:bottom w:val="none" w:sz="0" w:space="0" w:color="auto"/>
                    <w:right w:val="none" w:sz="0" w:space="0" w:color="auto"/>
                  </w:divBdr>
                  <w:divsChild>
                    <w:div w:id="96826275">
                      <w:marLeft w:val="0"/>
                      <w:marRight w:val="0"/>
                      <w:marTop w:val="0"/>
                      <w:marBottom w:val="0"/>
                      <w:divBdr>
                        <w:top w:val="none" w:sz="0" w:space="0" w:color="auto"/>
                        <w:left w:val="none" w:sz="0" w:space="0" w:color="auto"/>
                        <w:bottom w:val="none" w:sz="0" w:space="0" w:color="auto"/>
                        <w:right w:val="none" w:sz="0" w:space="0" w:color="auto"/>
                      </w:divBdr>
                    </w:div>
                  </w:divsChild>
                </w:div>
                <w:div w:id="1497376240">
                  <w:marLeft w:val="0"/>
                  <w:marRight w:val="0"/>
                  <w:marTop w:val="0"/>
                  <w:marBottom w:val="0"/>
                  <w:divBdr>
                    <w:top w:val="none" w:sz="0" w:space="0" w:color="auto"/>
                    <w:left w:val="none" w:sz="0" w:space="0" w:color="auto"/>
                    <w:bottom w:val="none" w:sz="0" w:space="0" w:color="auto"/>
                    <w:right w:val="none" w:sz="0" w:space="0" w:color="auto"/>
                  </w:divBdr>
                  <w:divsChild>
                    <w:div w:id="519663543">
                      <w:marLeft w:val="0"/>
                      <w:marRight w:val="0"/>
                      <w:marTop w:val="0"/>
                      <w:marBottom w:val="0"/>
                      <w:divBdr>
                        <w:top w:val="none" w:sz="0" w:space="0" w:color="auto"/>
                        <w:left w:val="none" w:sz="0" w:space="0" w:color="auto"/>
                        <w:bottom w:val="none" w:sz="0" w:space="0" w:color="auto"/>
                        <w:right w:val="none" w:sz="0" w:space="0" w:color="auto"/>
                      </w:divBdr>
                    </w:div>
                  </w:divsChild>
                </w:div>
                <w:div w:id="1499812115">
                  <w:marLeft w:val="0"/>
                  <w:marRight w:val="0"/>
                  <w:marTop w:val="0"/>
                  <w:marBottom w:val="0"/>
                  <w:divBdr>
                    <w:top w:val="none" w:sz="0" w:space="0" w:color="auto"/>
                    <w:left w:val="none" w:sz="0" w:space="0" w:color="auto"/>
                    <w:bottom w:val="none" w:sz="0" w:space="0" w:color="auto"/>
                    <w:right w:val="none" w:sz="0" w:space="0" w:color="auto"/>
                  </w:divBdr>
                  <w:divsChild>
                    <w:div w:id="1565988784">
                      <w:marLeft w:val="0"/>
                      <w:marRight w:val="0"/>
                      <w:marTop w:val="0"/>
                      <w:marBottom w:val="0"/>
                      <w:divBdr>
                        <w:top w:val="none" w:sz="0" w:space="0" w:color="auto"/>
                        <w:left w:val="none" w:sz="0" w:space="0" w:color="auto"/>
                        <w:bottom w:val="none" w:sz="0" w:space="0" w:color="auto"/>
                        <w:right w:val="none" w:sz="0" w:space="0" w:color="auto"/>
                      </w:divBdr>
                    </w:div>
                  </w:divsChild>
                </w:div>
                <w:div w:id="1530528719">
                  <w:marLeft w:val="0"/>
                  <w:marRight w:val="0"/>
                  <w:marTop w:val="0"/>
                  <w:marBottom w:val="0"/>
                  <w:divBdr>
                    <w:top w:val="none" w:sz="0" w:space="0" w:color="auto"/>
                    <w:left w:val="none" w:sz="0" w:space="0" w:color="auto"/>
                    <w:bottom w:val="none" w:sz="0" w:space="0" w:color="auto"/>
                    <w:right w:val="none" w:sz="0" w:space="0" w:color="auto"/>
                  </w:divBdr>
                  <w:divsChild>
                    <w:div w:id="176577017">
                      <w:marLeft w:val="0"/>
                      <w:marRight w:val="0"/>
                      <w:marTop w:val="0"/>
                      <w:marBottom w:val="0"/>
                      <w:divBdr>
                        <w:top w:val="none" w:sz="0" w:space="0" w:color="auto"/>
                        <w:left w:val="none" w:sz="0" w:space="0" w:color="auto"/>
                        <w:bottom w:val="none" w:sz="0" w:space="0" w:color="auto"/>
                        <w:right w:val="none" w:sz="0" w:space="0" w:color="auto"/>
                      </w:divBdr>
                    </w:div>
                  </w:divsChild>
                </w:div>
                <w:div w:id="1542548615">
                  <w:marLeft w:val="0"/>
                  <w:marRight w:val="0"/>
                  <w:marTop w:val="0"/>
                  <w:marBottom w:val="0"/>
                  <w:divBdr>
                    <w:top w:val="none" w:sz="0" w:space="0" w:color="auto"/>
                    <w:left w:val="none" w:sz="0" w:space="0" w:color="auto"/>
                    <w:bottom w:val="none" w:sz="0" w:space="0" w:color="auto"/>
                    <w:right w:val="none" w:sz="0" w:space="0" w:color="auto"/>
                  </w:divBdr>
                  <w:divsChild>
                    <w:div w:id="1545216492">
                      <w:marLeft w:val="0"/>
                      <w:marRight w:val="0"/>
                      <w:marTop w:val="0"/>
                      <w:marBottom w:val="0"/>
                      <w:divBdr>
                        <w:top w:val="none" w:sz="0" w:space="0" w:color="auto"/>
                        <w:left w:val="none" w:sz="0" w:space="0" w:color="auto"/>
                        <w:bottom w:val="none" w:sz="0" w:space="0" w:color="auto"/>
                        <w:right w:val="none" w:sz="0" w:space="0" w:color="auto"/>
                      </w:divBdr>
                    </w:div>
                  </w:divsChild>
                </w:div>
                <w:div w:id="1609702103">
                  <w:marLeft w:val="0"/>
                  <w:marRight w:val="0"/>
                  <w:marTop w:val="0"/>
                  <w:marBottom w:val="0"/>
                  <w:divBdr>
                    <w:top w:val="none" w:sz="0" w:space="0" w:color="auto"/>
                    <w:left w:val="none" w:sz="0" w:space="0" w:color="auto"/>
                    <w:bottom w:val="none" w:sz="0" w:space="0" w:color="auto"/>
                    <w:right w:val="none" w:sz="0" w:space="0" w:color="auto"/>
                  </w:divBdr>
                  <w:divsChild>
                    <w:div w:id="1151405460">
                      <w:marLeft w:val="0"/>
                      <w:marRight w:val="0"/>
                      <w:marTop w:val="0"/>
                      <w:marBottom w:val="0"/>
                      <w:divBdr>
                        <w:top w:val="none" w:sz="0" w:space="0" w:color="auto"/>
                        <w:left w:val="none" w:sz="0" w:space="0" w:color="auto"/>
                        <w:bottom w:val="none" w:sz="0" w:space="0" w:color="auto"/>
                        <w:right w:val="none" w:sz="0" w:space="0" w:color="auto"/>
                      </w:divBdr>
                    </w:div>
                  </w:divsChild>
                </w:div>
                <w:div w:id="1668482429">
                  <w:marLeft w:val="0"/>
                  <w:marRight w:val="0"/>
                  <w:marTop w:val="0"/>
                  <w:marBottom w:val="0"/>
                  <w:divBdr>
                    <w:top w:val="none" w:sz="0" w:space="0" w:color="auto"/>
                    <w:left w:val="none" w:sz="0" w:space="0" w:color="auto"/>
                    <w:bottom w:val="none" w:sz="0" w:space="0" w:color="auto"/>
                    <w:right w:val="none" w:sz="0" w:space="0" w:color="auto"/>
                  </w:divBdr>
                  <w:divsChild>
                    <w:div w:id="417867801">
                      <w:marLeft w:val="0"/>
                      <w:marRight w:val="0"/>
                      <w:marTop w:val="0"/>
                      <w:marBottom w:val="0"/>
                      <w:divBdr>
                        <w:top w:val="none" w:sz="0" w:space="0" w:color="auto"/>
                        <w:left w:val="none" w:sz="0" w:space="0" w:color="auto"/>
                        <w:bottom w:val="none" w:sz="0" w:space="0" w:color="auto"/>
                        <w:right w:val="none" w:sz="0" w:space="0" w:color="auto"/>
                      </w:divBdr>
                    </w:div>
                    <w:div w:id="1316884363">
                      <w:marLeft w:val="0"/>
                      <w:marRight w:val="0"/>
                      <w:marTop w:val="0"/>
                      <w:marBottom w:val="0"/>
                      <w:divBdr>
                        <w:top w:val="none" w:sz="0" w:space="0" w:color="auto"/>
                        <w:left w:val="none" w:sz="0" w:space="0" w:color="auto"/>
                        <w:bottom w:val="none" w:sz="0" w:space="0" w:color="auto"/>
                        <w:right w:val="none" w:sz="0" w:space="0" w:color="auto"/>
                      </w:divBdr>
                    </w:div>
                    <w:div w:id="1787967504">
                      <w:marLeft w:val="0"/>
                      <w:marRight w:val="0"/>
                      <w:marTop w:val="0"/>
                      <w:marBottom w:val="0"/>
                      <w:divBdr>
                        <w:top w:val="none" w:sz="0" w:space="0" w:color="auto"/>
                        <w:left w:val="none" w:sz="0" w:space="0" w:color="auto"/>
                        <w:bottom w:val="none" w:sz="0" w:space="0" w:color="auto"/>
                        <w:right w:val="none" w:sz="0" w:space="0" w:color="auto"/>
                      </w:divBdr>
                    </w:div>
                  </w:divsChild>
                </w:div>
                <w:div w:id="1717119804">
                  <w:marLeft w:val="0"/>
                  <w:marRight w:val="0"/>
                  <w:marTop w:val="0"/>
                  <w:marBottom w:val="0"/>
                  <w:divBdr>
                    <w:top w:val="none" w:sz="0" w:space="0" w:color="auto"/>
                    <w:left w:val="none" w:sz="0" w:space="0" w:color="auto"/>
                    <w:bottom w:val="none" w:sz="0" w:space="0" w:color="auto"/>
                    <w:right w:val="none" w:sz="0" w:space="0" w:color="auto"/>
                  </w:divBdr>
                  <w:divsChild>
                    <w:div w:id="1856067850">
                      <w:marLeft w:val="0"/>
                      <w:marRight w:val="0"/>
                      <w:marTop w:val="0"/>
                      <w:marBottom w:val="0"/>
                      <w:divBdr>
                        <w:top w:val="none" w:sz="0" w:space="0" w:color="auto"/>
                        <w:left w:val="none" w:sz="0" w:space="0" w:color="auto"/>
                        <w:bottom w:val="none" w:sz="0" w:space="0" w:color="auto"/>
                        <w:right w:val="none" w:sz="0" w:space="0" w:color="auto"/>
                      </w:divBdr>
                    </w:div>
                  </w:divsChild>
                </w:div>
                <w:div w:id="1808009770">
                  <w:marLeft w:val="0"/>
                  <w:marRight w:val="0"/>
                  <w:marTop w:val="0"/>
                  <w:marBottom w:val="0"/>
                  <w:divBdr>
                    <w:top w:val="none" w:sz="0" w:space="0" w:color="auto"/>
                    <w:left w:val="none" w:sz="0" w:space="0" w:color="auto"/>
                    <w:bottom w:val="none" w:sz="0" w:space="0" w:color="auto"/>
                    <w:right w:val="none" w:sz="0" w:space="0" w:color="auto"/>
                  </w:divBdr>
                  <w:divsChild>
                    <w:div w:id="206182027">
                      <w:marLeft w:val="0"/>
                      <w:marRight w:val="0"/>
                      <w:marTop w:val="0"/>
                      <w:marBottom w:val="0"/>
                      <w:divBdr>
                        <w:top w:val="none" w:sz="0" w:space="0" w:color="auto"/>
                        <w:left w:val="none" w:sz="0" w:space="0" w:color="auto"/>
                        <w:bottom w:val="none" w:sz="0" w:space="0" w:color="auto"/>
                        <w:right w:val="none" w:sz="0" w:space="0" w:color="auto"/>
                      </w:divBdr>
                    </w:div>
                    <w:div w:id="1657227932">
                      <w:marLeft w:val="0"/>
                      <w:marRight w:val="0"/>
                      <w:marTop w:val="0"/>
                      <w:marBottom w:val="0"/>
                      <w:divBdr>
                        <w:top w:val="none" w:sz="0" w:space="0" w:color="auto"/>
                        <w:left w:val="none" w:sz="0" w:space="0" w:color="auto"/>
                        <w:bottom w:val="none" w:sz="0" w:space="0" w:color="auto"/>
                        <w:right w:val="none" w:sz="0" w:space="0" w:color="auto"/>
                      </w:divBdr>
                    </w:div>
                    <w:div w:id="1913811802">
                      <w:marLeft w:val="0"/>
                      <w:marRight w:val="0"/>
                      <w:marTop w:val="0"/>
                      <w:marBottom w:val="0"/>
                      <w:divBdr>
                        <w:top w:val="none" w:sz="0" w:space="0" w:color="auto"/>
                        <w:left w:val="none" w:sz="0" w:space="0" w:color="auto"/>
                        <w:bottom w:val="none" w:sz="0" w:space="0" w:color="auto"/>
                        <w:right w:val="none" w:sz="0" w:space="0" w:color="auto"/>
                      </w:divBdr>
                    </w:div>
                  </w:divsChild>
                </w:div>
                <w:div w:id="1917738484">
                  <w:marLeft w:val="0"/>
                  <w:marRight w:val="0"/>
                  <w:marTop w:val="0"/>
                  <w:marBottom w:val="0"/>
                  <w:divBdr>
                    <w:top w:val="none" w:sz="0" w:space="0" w:color="auto"/>
                    <w:left w:val="none" w:sz="0" w:space="0" w:color="auto"/>
                    <w:bottom w:val="none" w:sz="0" w:space="0" w:color="auto"/>
                    <w:right w:val="none" w:sz="0" w:space="0" w:color="auto"/>
                  </w:divBdr>
                  <w:divsChild>
                    <w:div w:id="1710952005">
                      <w:marLeft w:val="0"/>
                      <w:marRight w:val="0"/>
                      <w:marTop w:val="0"/>
                      <w:marBottom w:val="0"/>
                      <w:divBdr>
                        <w:top w:val="none" w:sz="0" w:space="0" w:color="auto"/>
                        <w:left w:val="none" w:sz="0" w:space="0" w:color="auto"/>
                        <w:bottom w:val="none" w:sz="0" w:space="0" w:color="auto"/>
                        <w:right w:val="none" w:sz="0" w:space="0" w:color="auto"/>
                      </w:divBdr>
                    </w:div>
                  </w:divsChild>
                </w:div>
                <w:div w:id="1961374663">
                  <w:marLeft w:val="0"/>
                  <w:marRight w:val="0"/>
                  <w:marTop w:val="0"/>
                  <w:marBottom w:val="0"/>
                  <w:divBdr>
                    <w:top w:val="none" w:sz="0" w:space="0" w:color="auto"/>
                    <w:left w:val="none" w:sz="0" w:space="0" w:color="auto"/>
                    <w:bottom w:val="none" w:sz="0" w:space="0" w:color="auto"/>
                    <w:right w:val="none" w:sz="0" w:space="0" w:color="auto"/>
                  </w:divBdr>
                  <w:divsChild>
                    <w:div w:id="1544712553">
                      <w:marLeft w:val="0"/>
                      <w:marRight w:val="0"/>
                      <w:marTop w:val="0"/>
                      <w:marBottom w:val="0"/>
                      <w:divBdr>
                        <w:top w:val="none" w:sz="0" w:space="0" w:color="auto"/>
                        <w:left w:val="none" w:sz="0" w:space="0" w:color="auto"/>
                        <w:bottom w:val="none" w:sz="0" w:space="0" w:color="auto"/>
                        <w:right w:val="none" w:sz="0" w:space="0" w:color="auto"/>
                      </w:divBdr>
                    </w:div>
                  </w:divsChild>
                </w:div>
                <w:div w:id="1968773286">
                  <w:marLeft w:val="0"/>
                  <w:marRight w:val="0"/>
                  <w:marTop w:val="0"/>
                  <w:marBottom w:val="0"/>
                  <w:divBdr>
                    <w:top w:val="none" w:sz="0" w:space="0" w:color="auto"/>
                    <w:left w:val="none" w:sz="0" w:space="0" w:color="auto"/>
                    <w:bottom w:val="none" w:sz="0" w:space="0" w:color="auto"/>
                    <w:right w:val="none" w:sz="0" w:space="0" w:color="auto"/>
                  </w:divBdr>
                  <w:divsChild>
                    <w:div w:id="2106488410">
                      <w:marLeft w:val="0"/>
                      <w:marRight w:val="0"/>
                      <w:marTop w:val="0"/>
                      <w:marBottom w:val="0"/>
                      <w:divBdr>
                        <w:top w:val="none" w:sz="0" w:space="0" w:color="auto"/>
                        <w:left w:val="none" w:sz="0" w:space="0" w:color="auto"/>
                        <w:bottom w:val="none" w:sz="0" w:space="0" w:color="auto"/>
                        <w:right w:val="none" w:sz="0" w:space="0" w:color="auto"/>
                      </w:divBdr>
                    </w:div>
                  </w:divsChild>
                </w:div>
                <w:div w:id="1987591653">
                  <w:marLeft w:val="0"/>
                  <w:marRight w:val="0"/>
                  <w:marTop w:val="0"/>
                  <w:marBottom w:val="0"/>
                  <w:divBdr>
                    <w:top w:val="none" w:sz="0" w:space="0" w:color="auto"/>
                    <w:left w:val="none" w:sz="0" w:space="0" w:color="auto"/>
                    <w:bottom w:val="none" w:sz="0" w:space="0" w:color="auto"/>
                    <w:right w:val="none" w:sz="0" w:space="0" w:color="auto"/>
                  </w:divBdr>
                  <w:divsChild>
                    <w:div w:id="153113345">
                      <w:marLeft w:val="0"/>
                      <w:marRight w:val="0"/>
                      <w:marTop w:val="0"/>
                      <w:marBottom w:val="0"/>
                      <w:divBdr>
                        <w:top w:val="none" w:sz="0" w:space="0" w:color="auto"/>
                        <w:left w:val="none" w:sz="0" w:space="0" w:color="auto"/>
                        <w:bottom w:val="none" w:sz="0" w:space="0" w:color="auto"/>
                        <w:right w:val="none" w:sz="0" w:space="0" w:color="auto"/>
                      </w:divBdr>
                    </w:div>
                  </w:divsChild>
                </w:div>
                <w:div w:id="2027634244">
                  <w:marLeft w:val="0"/>
                  <w:marRight w:val="0"/>
                  <w:marTop w:val="0"/>
                  <w:marBottom w:val="0"/>
                  <w:divBdr>
                    <w:top w:val="none" w:sz="0" w:space="0" w:color="auto"/>
                    <w:left w:val="none" w:sz="0" w:space="0" w:color="auto"/>
                    <w:bottom w:val="none" w:sz="0" w:space="0" w:color="auto"/>
                    <w:right w:val="none" w:sz="0" w:space="0" w:color="auto"/>
                  </w:divBdr>
                  <w:divsChild>
                    <w:div w:id="315913237">
                      <w:marLeft w:val="0"/>
                      <w:marRight w:val="0"/>
                      <w:marTop w:val="0"/>
                      <w:marBottom w:val="0"/>
                      <w:divBdr>
                        <w:top w:val="none" w:sz="0" w:space="0" w:color="auto"/>
                        <w:left w:val="none" w:sz="0" w:space="0" w:color="auto"/>
                        <w:bottom w:val="none" w:sz="0" w:space="0" w:color="auto"/>
                        <w:right w:val="none" w:sz="0" w:space="0" w:color="auto"/>
                      </w:divBdr>
                    </w:div>
                  </w:divsChild>
                </w:div>
                <w:div w:id="2092464291">
                  <w:marLeft w:val="0"/>
                  <w:marRight w:val="0"/>
                  <w:marTop w:val="0"/>
                  <w:marBottom w:val="0"/>
                  <w:divBdr>
                    <w:top w:val="none" w:sz="0" w:space="0" w:color="auto"/>
                    <w:left w:val="none" w:sz="0" w:space="0" w:color="auto"/>
                    <w:bottom w:val="none" w:sz="0" w:space="0" w:color="auto"/>
                    <w:right w:val="none" w:sz="0" w:space="0" w:color="auto"/>
                  </w:divBdr>
                  <w:divsChild>
                    <w:div w:id="205816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74302">
          <w:marLeft w:val="0"/>
          <w:marRight w:val="0"/>
          <w:marTop w:val="0"/>
          <w:marBottom w:val="0"/>
          <w:divBdr>
            <w:top w:val="none" w:sz="0" w:space="0" w:color="auto"/>
            <w:left w:val="none" w:sz="0" w:space="0" w:color="auto"/>
            <w:bottom w:val="none" w:sz="0" w:space="0" w:color="auto"/>
            <w:right w:val="none" w:sz="0" w:space="0" w:color="auto"/>
          </w:divBdr>
          <w:divsChild>
            <w:div w:id="1131677695">
              <w:marLeft w:val="0"/>
              <w:marRight w:val="0"/>
              <w:marTop w:val="0"/>
              <w:marBottom w:val="0"/>
              <w:divBdr>
                <w:top w:val="none" w:sz="0" w:space="0" w:color="auto"/>
                <w:left w:val="none" w:sz="0" w:space="0" w:color="auto"/>
                <w:bottom w:val="none" w:sz="0" w:space="0" w:color="auto"/>
                <w:right w:val="none" w:sz="0" w:space="0" w:color="auto"/>
              </w:divBdr>
              <w:divsChild>
                <w:div w:id="88817809">
                  <w:marLeft w:val="0"/>
                  <w:marRight w:val="0"/>
                  <w:marTop w:val="0"/>
                  <w:marBottom w:val="0"/>
                  <w:divBdr>
                    <w:top w:val="none" w:sz="0" w:space="0" w:color="auto"/>
                    <w:left w:val="none" w:sz="0" w:space="0" w:color="auto"/>
                    <w:bottom w:val="none" w:sz="0" w:space="0" w:color="auto"/>
                    <w:right w:val="none" w:sz="0" w:space="0" w:color="auto"/>
                  </w:divBdr>
                  <w:divsChild>
                    <w:div w:id="349185644">
                      <w:marLeft w:val="0"/>
                      <w:marRight w:val="0"/>
                      <w:marTop w:val="0"/>
                      <w:marBottom w:val="0"/>
                      <w:divBdr>
                        <w:top w:val="none" w:sz="0" w:space="0" w:color="auto"/>
                        <w:left w:val="none" w:sz="0" w:space="0" w:color="auto"/>
                        <w:bottom w:val="none" w:sz="0" w:space="0" w:color="auto"/>
                        <w:right w:val="none" w:sz="0" w:space="0" w:color="auto"/>
                      </w:divBdr>
                    </w:div>
                  </w:divsChild>
                </w:div>
                <w:div w:id="207303826">
                  <w:marLeft w:val="0"/>
                  <w:marRight w:val="0"/>
                  <w:marTop w:val="0"/>
                  <w:marBottom w:val="0"/>
                  <w:divBdr>
                    <w:top w:val="none" w:sz="0" w:space="0" w:color="auto"/>
                    <w:left w:val="none" w:sz="0" w:space="0" w:color="auto"/>
                    <w:bottom w:val="none" w:sz="0" w:space="0" w:color="auto"/>
                    <w:right w:val="none" w:sz="0" w:space="0" w:color="auto"/>
                  </w:divBdr>
                  <w:divsChild>
                    <w:div w:id="822547791">
                      <w:marLeft w:val="0"/>
                      <w:marRight w:val="0"/>
                      <w:marTop w:val="0"/>
                      <w:marBottom w:val="0"/>
                      <w:divBdr>
                        <w:top w:val="none" w:sz="0" w:space="0" w:color="auto"/>
                        <w:left w:val="none" w:sz="0" w:space="0" w:color="auto"/>
                        <w:bottom w:val="none" w:sz="0" w:space="0" w:color="auto"/>
                        <w:right w:val="none" w:sz="0" w:space="0" w:color="auto"/>
                      </w:divBdr>
                    </w:div>
                  </w:divsChild>
                </w:div>
                <w:div w:id="213321820">
                  <w:marLeft w:val="0"/>
                  <w:marRight w:val="0"/>
                  <w:marTop w:val="0"/>
                  <w:marBottom w:val="0"/>
                  <w:divBdr>
                    <w:top w:val="none" w:sz="0" w:space="0" w:color="auto"/>
                    <w:left w:val="none" w:sz="0" w:space="0" w:color="auto"/>
                    <w:bottom w:val="none" w:sz="0" w:space="0" w:color="auto"/>
                    <w:right w:val="none" w:sz="0" w:space="0" w:color="auto"/>
                  </w:divBdr>
                  <w:divsChild>
                    <w:div w:id="1040594061">
                      <w:marLeft w:val="0"/>
                      <w:marRight w:val="0"/>
                      <w:marTop w:val="0"/>
                      <w:marBottom w:val="0"/>
                      <w:divBdr>
                        <w:top w:val="none" w:sz="0" w:space="0" w:color="auto"/>
                        <w:left w:val="none" w:sz="0" w:space="0" w:color="auto"/>
                        <w:bottom w:val="none" w:sz="0" w:space="0" w:color="auto"/>
                        <w:right w:val="none" w:sz="0" w:space="0" w:color="auto"/>
                      </w:divBdr>
                    </w:div>
                  </w:divsChild>
                </w:div>
                <w:div w:id="213734941">
                  <w:marLeft w:val="0"/>
                  <w:marRight w:val="0"/>
                  <w:marTop w:val="0"/>
                  <w:marBottom w:val="0"/>
                  <w:divBdr>
                    <w:top w:val="none" w:sz="0" w:space="0" w:color="auto"/>
                    <w:left w:val="none" w:sz="0" w:space="0" w:color="auto"/>
                    <w:bottom w:val="none" w:sz="0" w:space="0" w:color="auto"/>
                    <w:right w:val="none" w:sz="0" w:space="0" w:color="auto"/>
                  </w:divBdr>
                  <w:divsChild>
                    <w:div w:id="283271602">
                      <w:marLeft w:val="0"/>
                      <w:marRight w:val="0"/>
                      <w:marTop w:val="0"/>
                      <w:marBottom w:val="0"/>
                      <w:divBdr>
                        <w:top w:val="none" w:sz="0" w:space="0" w:color="auto"/>
                        <w:left w:val="none" w:sz="0" w:space="0" w:color="auto"/>
                        <w:bottom w:val="none" w:sz="0" w:space="0" w:color="auto"/>
                        <w:right w:val="none" w:sz="0" w:space="0" w:color="auto"/>
                      </w:divBdr>
                    </w:div>
                  </w:divsChild>
                </w:div>
                <w:div w:id="239757443">
                  <w:marLeft w:val="0"/>
                  <w:marRight w:val="0"/>
                  <w:marTop w:val="0"/>
                  <w:marBottom w:val="0"/>
                  <w:divBdr>
                    <w:top w:val="none" w:sz="0" w:space="0" w:color="auto"/>
                    <w:left w:val="none" w:sz="0" w:space="0" w:color="auto"/>
                    <w:bottom w:val="none" w:sz="0" w:space="0" w:color="auto"/>
                    <w:right w:val="none" w:sz="0" w:space="0" w:color="auto"/>
                  </w:divBdr>
                  <w:divsChild>
                    <w:div w:id="168909797">
                      <w:marLeft w:val="0"/>
                      <w:marRight w:val="0"/>
                      <w:marTop w:val="0"/>
                      <w:marBottom w:val="0"/>
                      <w:divBdr>
                        <w:top w:val="none" w:sz="0" w:space="0" w:color="auto"/>
                        <w:left w:val="none" w:sz="0" w:space="0" w:color="auto"/>
                        <w:bottom w:val="none" w:sz="0" w:space="0" w:color="auto"/>
                        <w:right w:val="none" w:sz="0" w:space="0" w:color="auto"/>
                      </w:divBdr>
                    </w:div>
                  </w:divsChild>
                </w:div>
                <w:div w:id="254241897">
                  <w:marLeft w:val="0"/>
                  <w:marRight w:val="0"/>
                  <w:marTop w:val="0"/>
                  <w:marBottom w:val="0"/>
                  <w:divBdr>
                    <w:top w:val="none" w:sz="0" w:space="0" w:color="auto"/>
                    <w:left w:val="none" w:sz="0" w:space="0" w:color="auto"/>
                    <w:bottom w:val="none" w:sz="0" w:space="0" w:color="auto"/>
                    <w:right w:val="none" w:sz="0" w:space="0" w:color="auto"/>
                  </w:divBdr>
                  <w:divsChild>
                    <w:div w:id="1878351268">
                      <w:marLeft w:val="0"/>
                      <w:marRight w:val="0"/>
                      <w:marTop w:val="0"/>
                      <w:marBottom w:val="0"/>
                      <w:divBdr>
                        <w:top w:val="none" w:sz="0" w:space="0" w:color="auto"/>
                        <w:left w:val="none" w:sz="0" w:space="0" w:color="auto"/>
                        <w:bottom w:val="none" w:sz="0" w:space="0" w:color="auto"/>
                        <w:right w:val="none" w:sz="0" w:space="0" w:color="auto"/>
                      </w:divBdr>
                    </w:div>
                  </w:divsChild>
                </w:div>
                <w:div w:id="270091402">
                  <w:marLeft w:val="0"/>
                  <w:marRight w:val="0"/>
                  <w:marTop w:val="0"/>
                  <w:marBottom w:val="0"/>
                  <w:divBdr>
                    <w:top w:val="none" w:sz="0" w:space="0" w:color="auto"/>
                    <w:left w:val="none" w:sz="0" w:space="0" w:color="auto"/>
                    <w:bottom w:val="none" w:sz="0" w:space="0" w:color="auto"/>
                    <w:right w:val="none" w:sz="0" w:space="0" w:color="auto"/>
                  </w:divBdr>
                  <w:divsChild>
                    <w:div w:id="883445375">
                      <w:marLeft w:val="0"/>
                      <w:marRight w:val="0"/>
                      <w:marTop w:val="0"/>
                      <w:marBottom w:val="0"/>
                      <w:divBdr>
                        <w:top w:val="none" w:sz="0" w:space="0" w:color="auto"/>
                        <w:left w:val="none" w:sz="0" w:space="0" w:color="auto"/>
                        <w:bottom w:val="none" w:sz="0" w:space="0" w:color="auto"/>
                        <w:right w:val="none" w:sz="0" w:space="0" w:color="auto"/>
                      </w:divBdr>
                    </w:div>
                  </w:divsChild>
                </w:div>
                <w:div w:id="287471127">
                  <w:marLeft w:val="0"/>
                  <w:marRight w:val="0"/>
                  <w:marTop w:val="0"/>
                  <w:marBottom w:val="0"/>
                  <w:divBdr>
                    <w:top w:val="none" w:sz="0" w:space="0" w:color="auto"/>
                    <w:left w:val="none" w:sz="0" w:space="0" w:color="auto"/>
                    <w:bottom w:val="none" w:sz="0" w:space="0" w:color="auto"/>
                    <w:right w:val="none" w:sz="0" w:space="0" w:color="auto"/>
                  </w:divBdr>
                  <w:divsChild>
                    <w:div w:id="397018740">
                      <w:marLeft w:val="0"/>
                      <w:marRight w:val="0"/>
                      <w:marTop w:val="0"/>
                      <w:marBottom w:val="0"/>
                      <w:divBdr>
                        <w:top w:val="none" w:sz="0" w:space="0" w:color="auto"/>
                        <w:left w:val="none" w:sz="0" w:space="0" w:color="auto"/>
                        <w:bottom w:val="none" w:sz="0" w:space="0" w:color="auto"/>
                        <w:right w:val="none" w:sz="0" w:space="0" w:color="auto"/>
                      </w:divBdr>
                    </w:div>
                  </w:divsChild>
                </w:div>
                <w:div w:id="328876268">
                  <w:marLeft w:val="0"/>
                  <w:marRight w:val="0"/>
                  <w:marTop w:val="0"/>
                  <w:marBottom w:val="0"/>
                  <w:divBdr>
                    <w:top w:val="none" w:sz="0" w:space="0" w:color="auto"/>
                    <w:left w:val="none" w:sz="0" w:space="0" w:color="auto"/>
                    <w:bottom w:val="none" w:sz="0" w:space="0" w:color="auto"/>
                    <w:right w:val="none" w:sz="0" w:space="0" w:color="auto"/>
                  </w:divBdr>
                  <w:divsChild>
                    <w:div w:id="601689500">
                      <w:marLeft w:val="0"/>
                      <w:marRight w:val="0"/>
                      <w:marTop w:val="0"/>
                      <w:marBottom w:val="0"/>
                      <w:divBdr>
                        <w:top w:val="none" w:sz="0" w:space="0" w:color="auto"/>
                        <w:left w:val="none" w:sz="0" w:space="0" w:color="auto"/>
                        <w:bottom w:val="none" w:sz="0" w:space="0" w:color="auto"/>
                        <w:right w:val="none" w:sz="0" w:space="0" w:color="auto"/>
                      </w:divBdr>
                    </w:div>
                  </w:divsChild>
                </w:div>
                <w:div w:id="385029236">
                  <w:marLeft w:val="0"/>
                  <w:marRight w:val="0"/>
                  <w:marTop w:val="0"/>
                  <w:marBottom w:val="0"/>
                  <w:divBdr>
                    <w:top w:val="none" w:sz="0" w:space="0" w:color="auto"/>
                    <w:left w:val="none" w:sz="0" w:space="0" w:color="auto"/>
                    <w:bottom w:val="none" w:sz="0" w:space="0" w:color="auto"/>
                    <w:right w:val="none" w:sz="0" w:space="0" w:color="auto"/>
                  </w:divBdr>
                  <w:divsChild>
                    <w:div w:id="1795902260">
                      <w:marLeft w:val="0"/>
                      <w:marRight w:val="0"/>
                      <w:marTop w:val="0"/>
                      <w:marBottom w:val="0"/>
                      <w:divBdr>
                        <w:top w:val="none" w:sz="0" w:space="0" w:color="auto"/>
                        <w:left w:val="none" w:sz="0" w:space="0" w:color="auto"/>
                        <w:bottom w:val="none" w:sz="0" w:space="0" w:color="auto"/>
                        <w:right w:val="none" w:sz="0" w:space="0" w:color="auto"/>
                      </w:divBdr>
                    </w:div>
                  </w:divsChild>
                </w:div>
                <w:div w:id="517349757">
                  <w:marLeft w:val="0"/>
                  <w:marRight w:val="0"/>
                  <w:marTop w:val="0"/>
                  <w:marBottom w:val="0"/>
                  <w:divBdr>
                    <w:top w:val="none" w:sz="0" w:space="0" w:color="auto"/>
                    <w:left w:val="none" w:sz="0" w:space="0" w:color="auto"/>
                    <w:bottom w:val="none" w:sz="0" w:space="0" w:color="auto"/>
                    <w:right w:val="none" w:sz="0" w:space="0" w:color="auto"/>
                  </w:divBdr>
                  <w:divsChild>
                    <w:div w:id="1405294955">
                      <w:marLeft w:val="0"/>
                      <w:marRight w:val="0"/>
                      <w:marTop w:val="0"/>
                      <w:marBottom w:val="0"/>
                      <w:divBdr>
                        <w:top w:val="none" w:sz="0" w:space="0" w:color="auto"/>
                        <w:left w:val="none" w:sz="0" w:space="0" w:color="auto"/>
                        <w:bottom w:val="none" w:sz="0" w:space="0" w:color="auto"/>
                        <w:right w:val="none" w:sz="0" w:space="0" w:color="auto"/>
                      </w:divBdr>
                    </w:div>
                  </w:divsChild>
                </w:div>
                <w:div w:id="518084205">
                  <w:marLeft w:val="0"/>
                  <w:marRight w:val="0"/>
                  <w:marTop w:val="0"/>
                  <w:marBottom w:val="0"/>
                  <w:divBdr>
                    <w:top w:val="none" w:sz="0" w:space="0" w:color="auto"/>
                    <w:left w:val="none" w:sz="0" w:space="0" w:color="auto"/>
                    <w:bottom w:val="none" w:sz="0" w:space="0" w:color="auto"/>
                    <w:right w:val="none" w:sz="0" w:space="0" w:color="auto"/>
                  </w:divBdr>
                  <w:divsChild>
                    <w:div w:id="1781796649">
                      <w:marLeft w:val="0"/>
                      <w:marRight w:val="0"/>
                      <w:marTop w:val="0"/>
                      <w:marBottom w:val="0"/>
                      <w:divBdr>
                        <w:top w:val="none" w:sz="0" w:space="0" w:color="auto"/>
                        <w:left w:val="none" w:sz="0" w:space="0" w:color="auto"/>
                        <w:bottom w:val="none" w:sz="0" w:space="0" w:color="auto"/>
                        <w:right w:val="none" w:sz="0" w:space="0" w:color="auto"/>
                      </w:divBdr>
                    </w:div>
                  </w:divsChild>
                </w:div>
                <w:div w:id="527722030">
                  <w:marLeft w:val="0"/>
                  <w:marRight w:val="0"/>
                  <w:marTop w:val="0"/>
                  <w:marBottom w:val="0"/>
                  <w:divBdr>
                    <w:top w:val="none" w:sz="0" w:space="0" w:color="auto"/>
                    <w:left w:val="none" w:sz="0" w:space="0" w:color="auto"/>
                    <w:bottom w:val="none" w:sz="0" w:space="0" w:color="auto"/>
                    <w:right w:val="none" w:sz="0" w:space="0" w:color="auto"/>
                  </w:divBdr>
                  <w:divsChild>
                    <w:div w:id="851065764">
                      <w:marLeft w:val="0"/>
                      <w:marRight w:val="0"/>
                      <w:marTop w:val="0"/>
                      <w:marBottom w:val="0"/>
                      <w:divBdr>
                        <w:top w:val="none" w:sz="0" w:space="0" w:color="auto"/>
                        <w:left w:val="none" w:sz="0" w:space="0" w:color="auto"/>
                        <w:bottom w:val="none" w:sz="0" w:space="0" w:color="auto"/>
                        <w:right w:val="none" w:sz="0" w:space="0" w:color="auto"/>
                      </w:divBdr>
                    </w:div>
                  </w:divsChild>
                </w:div>
                <w:div w:id="536160638">
                  <w:marLeft w:val="0"/>
                  <w:marRight w:val="0"/>
                  <w:marTop w:val="0"/>
                  <w:marBottom w:val="0"/>
                  <w:divBdr>
                    <w:top w:val="none" w:sz="0" w:space="0" w:color="auto"/>
                    <w:left w:val="none" w:sz="0" w:space="0" w:color="auto"/>
                    <w:bottom w:val="none" w:sz="0" w:space="0" w:color="auto"/>
                    <w:right w:val="none" w:sz="0" w:space="0" w:color="auto"/>
                  </w:divBdr>
                  <w:divsChild>
                    <w:div w:id="1723208990">
                      <w:marLeft w:val="0"/>
                      <w:marRight w:val="0"/>
                      <w:marTop w:val="0"/>
                      <w:marBottom w:val="0"/>
                      <w:divBdr>
                        <w:top w:val="none" w:sz="0" w:space="0" w:color="auto"/>
                        <w:left w:val="none" w:sz="0" w:space="0" w:color="auto"/>
                        <w:bottom w:val="none" w:sz="0" w:space="0" w:color="auto"/>
                        <w:right w:val="none" w:sz="0" w:space="0" w:color="auto"/>
                      </w:divBdr>
                    </w:div>
                  </w:divsChild>
                </w:div>
                <w:div w:id="556818283">
                  <w:marLeft w:val="0"/>
                  <w:marRight w:val="0"/>
                  <w:marTop w:val="0"/>
                  <w:marBottom w:val="0"/>
                  <w:divBdr>
                    <w:top w:val="none" w:sz="0" w:space="0" w:color="auto"/>
                    <w:left w:val="none" w:sz="0" w:space="0" w:color="auto"/>
                    <w:bottom w:val="none" w:sz="0" w:space="0" w:color="auto"/>
                    <w:right w:val="none" w:sz="0" w:space="0" w:color="auto"/>
                  </w:divBdr>
                  <w:divsChild>
                    <w:div w:id="1959218262">
                      <w:marLeft w:val="0"/>
                      <w:marRight w:val="0"/>
                      <w:marTop w:val="0"/>
                      <w:marBottom w:val="0"/>
                      <w:divBdr>
                        <w:top w:val="none" w:sz="0" w:space="0" w:color="auto"/>
                        <w:left w:val="none" w:sz="0" w:space="0" w:color="auto"/>
                        <w:bottom w:val="none" w:sz="0" w:space="0" w:color="auto"/>
                        <w:right w:val="none" w:sz="0" w:space="0" w:color="auto"/>
                      </w:divBdr>
                    </w:div>
                  </w:divsChild>
                </w:div>
                <w:div w:id="559219142">
                  <w:marLeft w:val="0"/>
                  <w:marRight w:val="0"/>
                  <w:marTop w:val="0"/>
                  <w:marBottom w:val="0"/>
                  <w:divBdr>
                    <w:top w:val="none" w:sz="0" w:space="0" w:color="auto"/>
                    <w:left w:val="none" w:sz="0" w:space="0" w:color="auto"/>
                    <w:bottom w:val="none" w:sz="0" w:space="0" w:color="auto"/>
                    <w:right w:val="none" w:sz="0" w:space="0" w:color="auto"/>
                  </w:divBdr>
                  <w:divsChild>
                    <w:div w:id="457601136">
                      <w:marLeft w:val="0"/>
                      <w:marRight w:val="0"/>
                      <w:marTop w:val="0"/>
                      <w:marBottom w:val="0"/>
                      <w:divBdr>
                        <w:top w:val="none" w:sz="0" w:space="0" w:color="auto"/>
                        <w:left w:val="none" w:sz="0" w:space="0" w:color="auto"/>
                        <w:bottom w:val="none" w:sz="0" w:space="0" w:color="auto"/>
                        <w:right w:val="none" w:sz="0" w:space="0" w:color="auto"/>
                      </w:divBdr>
                    </w:div>
                  </w:divsChild>
                </w:div>
                <w:div w:id="573467601">
                  <w:marLeft w:val="0"/>
                  <w:marRight w:val="0"/>
                  <w:marTop w:val="0"/>
                  <w:marBottom w:val="0"/>
                  <w:divBdr>
                    <w:top w:val="none" w:sz="0" w:space="0" w:color="auto"/>
                    <w:left w:val="none" w:sz="0" w:space="0" w:color="auto"/>
                    <w:bottom w:val="none" w:sz="0" w:space="0" w:color="auto"/>
                    <w:right w:val="none" w:sz="0" w:space="0" w:color="auto"/>
                  </w:divBdr>
                  <w:divsChild>
                    <w:div w:id="22219137">
                      <w:marLeft w:val="0"/>
                      <w:marRight w:val="0"/>
                      <w:marTop w:val="0"/>
                      <w:marBottom w:val="0"/>
                      <w:divBdr>
                        <w:top w:val="none" w:sz="0" w:space="0" w:color="auto"/>
                        <w:left w:val="none" w:sz="0" w:space="0" w:color="auto"/>
                        <w:bottom w:val="none" w:sz="0" w:space="0" w:color="auto"/>
                        <w:right w:val="none" w:sz="0" w:space="0" w:color="auto"/>
                      </w:divBdr>
                    </w:div>
                  </w:divsChild>
                </w:div>
                <w:div w:id="578170794">
                  <w:marLeft w:val="0"/>
                  <w:marRight w:val="0"/>
                  <w:marTop w:val="0"/>
                  <w:marBottom w:val="0"/>
                  <w:divBdr>
                    <w:top w:val="none" w:sz="0" w:space="0" w:color="auto"/>
                    <w:left w:val="none" w:sz="0" w:space="0" w:color="auto"/>
                    <w:bottom w:val="none" w:sz="0" w:space="0" w:color="auto"/>
                    <w:right w:val="none" w:sz="0" w:space="0" w:color="auto"/>
                  </w:divBdr>
                  <w:divsChild>
                    <w:div w:id="898243560">
                      <w:marLeft w:val="0"/>
                      <w:marRight w:val="0"/>
                      <w:marTop w:val="0"/>
                      <w:marBottom w:val="0"/>
                      <w:divBdr>
                        <w:top w:val="none" w:sz="0" w:space="0" w:color="auto"/>
                        <w:left w:val="none" w:sz="0" w:space="0" w:color="auto"/>
                        <w:bottom w:val="none" w:sz="0" w:space="0" w:color="auto"/>
                        <w:right w:val="none" w:sz="0" w:space="0" w:color="auto"/>
                      </w:divBdr>
                    </w:div>
                  </w:divsChild>
                </w:div>
                <w:div w:id="604070339">
                  <w:marLeft w:val="0"/>
                  <w:marRight w:val="0"/>
                  <w:marTop w:val="0"/>
                  <w:marBottom w:val="0"/>
                  <w:divBdr>
                    <w:top w:val="none" w:sz="0" w:space="0" w:color="auto"/>
                    <w:left w:val="none" w:sz="0" w:space="0" w:color="auto"/>
                    <w:bottom w:val="none" w:sz="0" w:space="0" w:color="auto"/>
                    <w:right w:val="none" w:sz="0" w:space="0" w:color="auto"/>
                  </w:divBdr>
                  <w:divsChild>
                    <w:div w:id="58790717">
                      <w:marLeft w:val="0"/>
                      <w:marRight w:val="0"/>
                      <w:marTop w:val="0"/>
                      <w:marBottom w:val="0"/>
                      <w:divBdr>
                        <w:top w:val="none" w:sz="0" w:space="0" w:color="auto"/>
                        <w:left w:val="none" w:sz="0" w:space="0" w:color="auto"/>
                        <w:bottom w:val="none" w:sz="0" w:space="0" w:color="auto"/>
                        <w:right w:val="none" w:sz="0" w:space="0" w:color="auto"/>
                      </w:divBdr>
                    </w:div>
                    <w:div w:id="1972899631">
                      <w:marLeft w:val="0"/>
                      <w:marRight w:val="0"/>
                      <w:marTop w:val="0"/>
                      <w:marBottom w:val="0"/>
                      <w:divBdr>
                        <w:top w:val="none" w:sz="0" w:space="0" w:color="auto"/>
                        <w:left w:val="none" w:sz="0" w:space="0" w:color="auto"/>
                        <w:bottom w:val="none" w:sz="0" w:space="0" w:color="auto"/>
                        <w:right w:val="none" w:sz="0" w:space="0" w:color="auto"/>
                      </w:divBdr>
                    </w:div>
                  </w:divsChild>
                </w:div>
                <w:div w:id="660544882">
                  <w:marLeft w:val="0"/>
                  <w:marRight w:val="0"/>
                  <w:marTop w:val="0"/>
                  <w:marBottom w:val="0"/>
                  <w:divBdr>
                    <w:top w:val="none" w:sz="0" w:space="0" w:color="auto"/>
                    <w:left w:val="none" w:sz="0" w:space="0" w:color="auto"/>
                    <w:bottom w:val="none" w:sz="0" w:space="0" w:color="auto"/>
                    <w:right w:val="none" w:sz="0" w:space="0" w:color="auto"/>
                  </w:divBdr>
                  <w:divsChild>
                    <w:div w:id="364214942">
                      <w:marLeft w:val="0"/>
                      <w:marRight w:val="0"/>
                      <w:marTop w:val="0"/>
                      <w:marBottom w:val="0"/>
                      <w:divBdr>
                        <w:top w:val="none" w:sz="0" w:space="0" w:color="auto"/>
                        <w:left w:val="none" w:sz="0" w:space="0" w:color="auto"/>
                        <w:bottom w:val="none" w:sz="0" w:space="0" w:color="auto"/>
                        <w:right w:val="none" w:sz="0" w:space="0" w:color="auto"/>
                      </w:divBdr>
                    </w:div>
                  </w:divsChild>
                </w:div>
                <w:div w:id="690760700">
                  <w:marLeft w:val="0"/>
                  <w:marRight w:val="0"/>
                  <w:marTop w:val="0"/>
                  <w:marBottom w:val="0"/>
                  <w:divBdr>
                    <w:top w:val="none" w:sz="0" w:space="0" w:color="auto"/>
                    <w:left w:val="none" w:sz="0" w:space="0" w:color="auto"/>
                    <w:bottom w:val="none" w:sz="0" w:space="0" w:color="auto"/>
                    <w:right w:val="none" w:sz="0" w:space="0" w:color="auto"/>
                  </w:divBdr>
                  <w:divsChild>
                    <w:div w:id="1397968058">
                      <w:marLeft w:val="0"/>
                      <w:marRight w:val="0"/>
                      <w:marTop w:val="0"/>
                      <w:marBottom w:val="0"/>
                      <w:divBdr>
                        <w:top w:val="none" w:sz="0" w:space="0" w:color="auto"/>
                        <w:left w:val="none" w:sz="0" w:space="0" w:color="auto"/>
                        <w:bottom w:val="none" w:sz="0" w:space="0" w:color="auto"/>
                        <w:right w:val="none" w:sz="0" w:space="0" w:color="auto"/>
                      </w:divBdr>
                    </w:div>
                  </w:divsChild>
                </w:div>
                <w:div w:id="693267765">
                  <w:marLeft w:val="0"/>
                  <w:marRight w:val="0"/>
                  <w:marTop w:val="0"/>
                  <w:marBottom w:val="0"/>
                  <w:divBdr>
                    <w:top w:val="none" w:sz="0" w:space="0" w:color="auto"/>
                    <w:left w:val="none" w:sz="0" w:space="0" w:color="auto"/>
                    <w:bottom w:val="none" w:sz="0" w:space="0" w:color="auto"/>
                    <w:right w:val="none" w:sz="0" w:space="0" w:color="auto"/>
                  </w:divBdr>
                  <w:divsChild>
                    <w:div w:id="426194992">
                      <w:marLeft w:val="0"/>
                      <w:marRight w:val="0"/>
                      <w:marTop w:val="0"/>
                      <w:marBottom w:val="0"/>
                      <w:divBdr>
                        <w:top w:val="none" w:sz="0" w:space="0" w:color="auto"/>
                        <w:left w:val="none" w:sz="0" w:space="0" w:color="auto"/>
                        <w:bottom w:val="none" w:sz="0" w:space="0" w:color="auto"/>
                        <w:right w:val="none" w:sz="0" w:space="0" w:color="auto"/>
                      </w:divBdr>
                    </w:div>
                  </w:divsChild>
                </w:div>
                <w:div w:id="694624087">
                  <w:marLeft w:val="0"/>
                  <w:marRight w:val="0"/>
                  <w:marTop w:val="0"/>
                  <w:marBottom w:val="0"/>
                  <w:divBdr>
                    <w:top w:val="none" w:sz="0" w:space="0" w:color="auto"/>
                    <w:left w:val="none" w:sz="0" w:space="0" w:color="auto"/>
                    <w:bottom w:val="none" w:sz="0" w:space="0" w:color="auto"/>
                    <w:right w:val="none" w:sz="0" w:space="0" w:color="auto"/>
                  </w:divBdr>
                  <w:divsChild>
                    <w:div w:id="115374850">
                      <w:marLeft w:val="0"/>
                      <w:marRight w:val="0"/>
                      <w:marTop w:val="0"/>
                      <w:marBottom w:val="0"/>
                      <w:divBdr>
                        <w:top w:val="none" w:sz="0" w:space="0" w:color="auto"/>
                        <w:left w:val="none" w:sz="0" w:space="0" w:color="auto"/>
                        <w:bottom w:val="none" w:sz="0" w:space="0" w:color="auto"/>
                        <w:right w:val="none" w:sz="0" w:space="0" w:color="auto"/>
                      </w:divBdr>
                    </w:div>
                  </w:divsChild>
                </w:div>
                <w:div w:id="742262217">
                  <w:marLeft w:val="0"/>
                  <w:marRight w:val="0"/>
                  <w:marTop w:val="0"/>
                  <w:marBottom w:val="0"/>
                  <w:divBdr>
                    <w:top w:val="none" w:sz="0" w:space="0" w:color="auto"/>
                    <w:left w:val="none" w:sz="0" w:space="0" w:color="auto"/>
                    <w:bottom w:val="none" w:sz="0" w:space="0" w:color="auto"/>
                    <w:right w:val="none" w:sz="0" w:space="0" w:color="auto"/>
                  </w:divBdr>
                  <w:divsChild>
                    <w:div w:id="1429496403">
                      <w:marLeft w:val="0"/>
                      <w:marRight w:val="0"/>
                      <w:marTop w:val="0"/>
                      <w:marBottom w:val="0"/>
                      <w:divBdr>
                        <w:top w:val="none" w:sz="0" w:space="0" w:color="auto"/>
                        <w:left w:val="none" w:sz="0" w:space="0" w:color="auto"/>
                        <w:bottom w:val="none" w:sz="0" w:space="0" w:color="auto"/>
                        <w:right w:val="none" w:sz="0" w:space="0" w:color="auto"/>
                      </w:divBdr>
                    </w:div>
                  </w:divsChild>
                </w:div>
                <w:div w:id="760025683">
                  <w:marLeft w:val="0"/>
                  <w:marRight w:val="0"/>
                  <w:marTop w:val="0"/>
                  <w:marBottom w:val="0"/>
                  <w:divBdr>
                    <w:top w:val="none" w:sz="0" w:space="0" w:color="auto"/>
                    <w:left w:val="none" w:sz="0" w:space="0" w:color="auto"/>
                    <w:bottom w:val="none" w:sz="0" w:space="0" w:color="auto"/>
                    <w:right w:val="none" w:sz="0" w:space="0" w:color="auto"/>
                  </w:divBdr>
                  <w:divsChild>
                    <w:div w:id="1432749094">
                      <w:marLeft w:val="0"/>
                      <w:marRight w:val="0"/>
                      <w:marTop w:val="0"/>
                      <w:marBottom w:val="0"/>
                      <w:divBdr>
                        <w:top w:val="none" w:sz="0" w:space="0" w:color="auto"/>
                        <w:left w:val="none" w:sz="0" w:space="0" w:color="auto"/>
                        <w:bottom w:val="none" w:sz="0" w:space="0" w:color="auto"/>
                        <w:right w:val="none" w:sz="0" w:space="0" w:color="auto"/>
                      </w:divBdr>
                    </w:div>
                  </w:divsChild>
                </w:div>
                <w:div w:id="778528248">
                  <w:marLeft w:val="0"/>
                  <w:marRight w:val="0"/>
                  <w:marTop w:val="0"/>
                  <w:marBottom w:val="0"/>
                  <w:divBdr>
                    <w:top w:val="none" w:sz="0" w:space="0" w:color="auto"/>
                    <w:left w:val="none" w:sz="0" w:space="0" w:color="auto"/>
                    <w:bottom w:val="none" w:sz="0" w:space="0" w:color="auto"/>
                    <w:right w:val="none" w:sz="0" w:space="0" w:color="auto"/>
                  </w:divBdr>
                  <w:divsChild>
                    <w:div w:id="41828788">
                      <w:marLeft w:val="0"/>
                      <w:marRight w:val="0"/>
                      <w:marTop w:val="0"/>
                      <w:marBottom w:val="0"/>
                      <w:divBdr>
                        <w:top w:val="none" w:sz="0" w:space="0" w:color="auto"/>
                        <w:left w:val="none" w:sz="0" w:space="0" w:color="auto"/>
                        <w:bottom w:val="none" w:sz="0" w:space="0" w:color="auto"/>
                        <w:right w:val="none" w:sz="0" w:space="0" w:color="auto"/>
                      </w:divBdr>
                    </w:div>
                  </w:divsChild>
                </w:div>
                <w:div w:id="799956030">
                  <w:marLeft w:val="0"/>
                  <w:marRight w:val="0"/>
                  <w:marTop w:val="0"/>
                  <w:marBottom w:val="0"/>
                  <w:divBdr>
                    <w:top w:val="none" w:sz="0" w:space="0" w:color="auto"/>
                    <w:left w:val="none" w:sz="0" w:space="0" w:color="auto"/>
                    <w:bottom w:val="none" w:sz="0" w:space="0" w:color="auto"/>
                    <w:right w:val="none" w:sz="0" w:space="0" w:color="auto"/>
                  </w:divBdr>
                  <w:divsChild>
                    <w:div w:id="596449967">
                      <w:marLeft w:val="0"/>
                      <w:marRight w:val="0"/>
                      <w:marTop w:val="0"/>
                      <w:marBottom w:val="0"/>
                      <w:divBdr>
                        <w:top w:val="none" w:sz="0" w:space="0" w:color="auto"/>
                        <w:left w:val="none" w:sz="0" w:space="0" w:color="auto"/>
                        <w:bottom w:val="none" w:sz="0" w:space="0" w:color="auto"/>
                        <w:right w:val="none" w:sz="0" w:space="0" w:color="auto"/>
                      </w:divBdr>
                    </w:div>
                  </w:divsChild>
                </w:div>
                <w:div w:id="838277192">
                  <w:marLeft w:val="0"/>
                  <w:marRight w:val="0"/>
                  <w:marTop w:val="0"/>
                  <w:marBottom w:val="0"/>
                  <w:divBdr>
                    <w:top w:val="none" w:sz="0" w:space="0" w:color="auto"/>
                    <w:left w:val="none" w:sz="0" w:space="0" w:color="auto"/>
                    <w:bottom w:val="none" w:sz="0" w:space="0" w:color="auto"/>
                    <w:right w:val="none" w:sz="0" w:space="0" w:color="auto"/>
                  </w:divBdr>
                  <w:divsChild>
                    <w:div w:id="1675300933">
                      <w:marLeft w:val="0"/>
                      <w:marRight w:val="0"/>
                      <w:marTop w:val="0"/>
                      <w:marBottom w:val="0"/>
                      <w:divBdr>
                        <w:top w:val="none" w:sz="0" w:space="0" w:color="auto"/>
                        <w:left w:val="none" w:sz="0" w:space="0" w:color="auto"/>
                        <w:bottom w:val="none" w:sz="0" w:space="0" w:color="auto"/>
                        <w:right w:val="none" w:sz="0" w:space="0" w:color="auto"/>
                      </w:divBdr>
                    </w:div>
                  </w:divsChild>
                </w:div>
                <w:div w:id="861286339">
                  <w:marLeft w:val="0"/>
                  <w:marRight w:val="0"/>
                  <w:marTop w:val="0"/>
                  <w:marBottom w:val="0"/>
                  <w:divBdr>
                    <w:top w:val="none" w:sz="0" w:space="0" w:color="auto"/>
                    <w:left w:val="none" w:sz="0" w:space="0" w:color="auto"/>
                    <w:bottom w:val="none" w:sz="0" w:space="0" w:color="auto"/>
                    <w:right w:val="none" w:sz="0" w:space="0" w:color="auto"/>
                  </w:divBdr>
                  <w:divsChild>
                    <w:div w:id="1442409618">
                      <w:marLeft w:val="0"/>
                      <w:marRight w:val="0"/>
                      <w:marTop w:val="0"/>
                      <w:marBottom w:val="0"/>
                      <w:divBdr>
                        <w:top w:val="none" w:sz="0" w:space="0" w:color="auto"/>
                        <w:left w:val="none" w:sz="0" w:space="0" w:color="auto"/>
                        <w:bottom w:val="none" w:sz="0" w:space="0" w:color="auto"/>
                        <w:right w:val="none" w:sz="0" w:space="0" w:color="auto"/>
                      </w:divBdr>
                    </w:div>
                  </w:divsChild>
                </w:div>
                <w:div w:id="879048769">
                  <w:marLeft w:val="0"/>
                  <w:marRight w:val="0"/>
                  <w:marTop w:val="0"/>
                  <w:marBottom w:val="0"/>
                  <w:divBdr>
                    <w:top w:val="none" w:sz="0" w:space="0" w:color="auto"/>
                    <w:left w:val="none" w:sz="0" w:space="0" w:color="auto"/>
                    <w:bottom w:val="none" w:sz="0" w:space="0" w:color="auto"/>
                    <w:right w:val="none" w:sz="0" w:space="0" w:color="auto"/>
                  </w:divBdr>
                  <w:divsChild>
                    <w:div w:id="683675457">
                      <w:marLeft w:val="0"/>
                      <w:marRight w:val="0"/>
                      <w:marTop w:val="0"/>
                      <w:marBottom w:val="0"/>
                      <w:divBdr>
                        <w:top w:val="none" w:sz="0" w:space="0" w:color="auto"/>
                        <w:left w:val="none" w:sz="0" w:space="0" w:color="auto"/>
                        <w:bottom w:val="none" w:sz="0" w:space="0" w:color="auto"/>
                        <w:right w:val="none" w:sz="0" w:space="0" w:color="auto"/>
                      </w:divBdr>
                    </w:div>
                  </w:divsChild>
                </w:div>
                <w:div w:id="999382589">
                  <w:marLeft w:val="0"/>
                  <w:marRight w:val="0"/>
                  <w:marTop w:val="0"/>
                  <w:marBottom w:val="0"/>
                  <w:divBdr>
                    <w:top w:val="none" w:sz="0" w:space="0" w:color="auto"/>
                    <w:left w:val="none" w:sz="0" w:space="0" w:color="auto"/>
                    <w:bottom w:val="none" w:sz="0" w:space="0" w:color="auto"/>
                    <w:right w:val="none" w:sz="0" w:space="0" w:color="auto"/>
                  </w:divBdr>
                  <w:divsChild>
                    <w:div w:id="1585264288">
                      <w:marLeft w:val="0"/>
                      <w:marRight w:val="0"/>
                      <w:marTop w:val="0"/>
                      <w:marBottom w:val="0"/>
                      <w:divBdr>
                        <w:top w:val="none" w:sz="0" w:space="0" w:color="auto"/>
                        <w:left w:val="none" w:sz="0" w:space="0" w:color="auto"/>
                        <w:bottom w:val="none" w:sz="0" w:space="0" w:color="auto"/>
                        <w:right w:val="none" w:sz="0" w:space="0" w:color="auto"/>
                      </w:divBdr>
                    </w:div>
                  </w:divsChild>
                </w:div>
                <w:div w:id="1023283530">
                  <w:marLeft w:val="0"/>
                  <w:marRight w:val="0"/>
                  <w:marTop w:val="0"/>
                  <w:marBottom w:val="0"/>
                  <w:divBdr>
                    <w:top w:val="none" w:sz="0" w:space="0" w:color="auto"/>
                    <w:left w:val="none" w:sz="0" w:space="0" w:color="auto"/>
                    <w:bottom w:val="none" w:sz="0" w:space="0" w:color="auto"/>
                    <w:right w:val="none" w:sz="0" w:space="0" w:color="auto"/>
                  </w:divBdr>
                  <w:divsChild>
                    <w:div w:id="649410849">
                      <w:marLeft w:val="0"/>
                      <w:marRight w:val="0"/>
                      <w:marTop w:val="0"/>
                      <w:marBottom w:val="0"/>
                      <w:divBdr>
                        <w:top w:val="none" w:sz="0" w:space="0" w:color="auto"/>
                        <w:left w:val="none" w:sz="0" w:space="0" w:color="auto"/>
                        <w:bottom w:val="none" w:sz="0" w:space="0" w:color="auto"/>
                        <w:right w:val="none" w:sz="0" w:space="0" w:color="auto"/>
                      </w:divBdr>
                    </w:div>
                  </w:divsChild>
                </w:div>
                <w:div w:id="1029913119">
                  <w:marLeft w:val="0"/>
                  <w:marRight w:val="0"/>
                  <w:marTop w:val="0"/>
                  <w:marBottom w:val="0"/>
                  <w:divBdr>
                    <w:top w:val="none" w:sz="0" w:space="0" w:color="auto"/>
                    <w:left w:val="none" w:sz="0" w:space="0" w:color="auto"/>
                    <w:bottom w:val="none" w:sz="0" w:space="0" w:color="auto"/>
                    <w:right w:val="none" w:sz="0" w:space="0" w:color="auto"/>
                  </w:divBdr>
                  <w:divsChild>
                    <w:div w:id="1092506741">
                      <w:marLeft w:val="0"/>
                      <w:marRight w:val="0"/>
                      <w:marTop w:val="0"/>
                      <w:marBottom w:val="0"/>
                      <w:divBdr>
                        <w:top w:val="none" w:sz="0" w:space="0" w:color="auto"/>
                        <w:left w:val="none" w:sz="0" w:space="0" w:color="auto"/>
                        <w:bottom w:val="none" w:sz="0" w:space="0" w:color="auto"/>
                        <w:right w:val="none" w:sz="0" w:space="0" w:color="auto"/>
                      </w:divBdr>
                    </w:div>
                  </w:divsChild>
                </w:div>
                <w:div w:id="1034236940">
                  <w:marLeft w:val="0"/>
                  <w:marRight w:val="0"/>
                  <w:marTop w:val="0"/>
                  <w:marBottom w:val="0"/>
                  <w:divBdr>
                    <w:top w:val="none" w:sz="0" w:space="0" w:color="auto"/>
                    <w:left w:val="none" w:sz="0" w:space="0" w:color="auto"/>
                    <w:bottom w:val="none" w:sz="0" w:space="0" w:color="auto"/>
                    <w:right w:val="none" w:sz="0" w:space="0" w:color="auto"/>
                  </w:divBdr>
                  <w:divsChild>
                    <w:div w:id="125976225">
                      <w:marLeft w:val="0"/>
                      <w:marRight w:val="0"/>
                      <w:marTop w:val="0"/>
                      <w:marBottom w:val="0"/>
                      <w:divBdr>
                        <w:top w:val="none" w:sz="0" w:space="0" w:color="auto"/>
                        <w:left w:val="none" w:sz="0" w:space="0" w:color="auto"/>
                        <w:bottom w:val="none" w:sz="0" w:space="0" w:color="auto"/>
                        <w:right w:val="none" w:sz="0" w:space="0" w:color="auto"/>
                      </w:divBdr>
                    </w:div>
                  </w:divsChild>
                </w:div>
                <w:div w:id="1070466935">
                  <w:marLeft w:val="0"/>
                  <w:marRight w:val="0"/>
                  <w:marTop w:val="0"/>
                  <w:marBottom w:val="0"/>
                  <w:divBdr>
                    <w:top w:val="none" w:sz="0" w:space="0" w:color="auto"/>
                    <w:left w:val="none" w:sz="0" w:space="0" w:color="auto"/>
                    <w:bottom w:val="none" w:sz="0" w:space="0" w:color="auto"/>
                    <w:right w:val="none" w:sz="0" w:space="0" w:color="auto"/>
                  </w:divBdr>
                  <w:divsChild>
                    <w:div w:id="1976636159">
                      <w:marLeft w:val="0"/>
                      <w:marRight w:val="0"/>
                      <w:marTop w:val="0"/>
                      <w:marBottom w:val="0"/>
                      <w:divBdr>
                        <w:top w:val="none" w:sz="0" w:space="0" w:color="auto"/>
                        <w:left w:val="none" w:sz="0" w:space="0" w:color="auto"/>
                        <w:bottom w:val="none" w:sz="0" w:space="0" w:color="auto"/>
                        <w:right w:val="none" w:sz="0" w:space="0" w:color="auto"/>
                      </w:divBdr>
                    </w:div>
                  </w:divsChild>
                </w:div>
                <w:div w:id="1107311140">
                  <w:marLeft w:val="0"/>
                  <w:marRight w:val="0"/>
                  <w:marTop w:val="0"/>
                  <w:marBottom w:val="0"/>
                  <w:divBdr>
                    <w:top w:val="none" w:sz="0" w:space="0" w:color="auto"/>
                    <w:left w:val="none" w:sz="0" w:space="0" w:color="auto"/>
                    <w:bottom w:val="none" w:sz="0" w:space="0" w:color="auto"/>
                    <w:right w:val="none" w:sz="0" w:space="0" w:color="auto"/>
                  </w:divBdr>
                  <w:divsChild>
                    <w:div w:id="384642136">
                      <w:marLeft w:val="0"/>
                      <w:marRight w:val="0"/>
                      <w:marTop w:val="0"/>
                      <w:marBottom w:val="0"/>
                      <w:divBdr>
                        <w:top w:val="none" w:sz="0" w:space="0" w:color="auto"/>
                        <w:left w:val="none" w:sz="0" w:space="0" w:color="auto"/>
                        <w:bottom w:val="none" w:sz="0" w:space="0" w:color="auto"/>
                        <w:right w:val="none" w:sz="0" w:space="0" w:color="auto"/>
                      </w:divBdr>
                    </w:div>
                  </w:divsChild>
                </w:div>
                <w:div w:id="1125004611">
                  <w:marLeft w:val="0"/>
                  <w:marRight w:val="0"/>
                  <w:marTop w:val="0"/>
                  <w:marBottom w:val="0"/>
                  <w:divBdr>
                    <w:top w:val="none" w:sz="0" w:space="0" w:color="auto"/>
                    <w:left w:val="none" w:sz="0" w:space="0" w:color="auto"/>
                    <w:bottom w:val="none" w:sz="0" w:space="0" w:color="auto"/>
                    <w:right w:val="none" w:sz="0" w:space="0" w:color="auto"/>
                  </w:divBdr>
                  <w:divsChild>
                    <w:div w:id="2007900834">
                      <w:marLeft w:val="0"/>
                      <w:marRight w:val="0"/>
                      <w:marTop w:val="0"/>
                      <w:marBottom w:val="0"/>
                      <w:divBdr>
                        <w:top w:val="none" w:sz="0" w:space="0" w:color="auto"/>
                        <w:left w:val="none" w:sz="0" w:space="0" w:color="auto"/>
                        <w:bottom w:val="none" w:sz="0" w:space="0" w:color="auto"/>
                        <w:right w:val="none" w:sz="0" w:space="0" w:color="auto"/>
                      </w:divBdr>
                    </w:div>
                  </w:divsChild>
                </w:div>
                <w:div w:id="1128162309">
                  <w:marLeft w:val="0"/>
                  <w:marRight w:val="0"/>
                  <w:marTop w:val="0"/>
                  <w:marBottom w:val="0"/>
                  <w:divBdr>
                    <w:top w:val="none" w:sz="0" w:space="0" w:color="auto"/>
                    <w:left w:val="none" w:sz="0" w:space="0" w:color="auto"/>
                    <w:bottom w:val="none" w:sz="0" w:space="0" w:color="auto"/>
                    <w:right w:val="none" w:sz="0" w:space="0" w:color="auto"/>
                  </w:divBdr>
                  <w:divsChild>
                    <w:div w:id="1291401869">
                      <w:marLeft w:val="0"/>
                      <w:marRight w:val="0"/>
                      <w:marTop w:val="0"/>
                      <w:marBottom w:val="0"/>
                      <w:divBdr>
                        <w:top w:val="none" w:sz="0" w:space="0" w:color="auto"/>
                        <w:left w:val="none" w:sz="0" w:space="0" w:color="auto"/>
                        <w:bottom w:val="none" w:sz="0" w:space="0" w:color="auto"/>
                        <w:right w:val="none" w:sz="0" w:space="0" w:color="auto"/>
                      </w:divBdr>
                    </w:div>
                  </w:divsChild>
                </w:div>
                <w:div w:id="1192693783">
                  <w:marLeft w:val="0"/>
                  <w:marRight w:val="0"/>
                  <w:marTop w:val="0"/>
                  <w:marBottom w:val="0"/>
                  <w:divBdr>
                    <w:top w:val="none" w:sz="0" w:space="0" w:color="auto"/>
                    <w:left w:val="none" w:sz="0" w:space="0" w:color="auto"/>
                    <w:bottom w:val="none" w:sz="0" w:space="0" w:color="auto"/>
                    <w:right w:val="none" w:sz="0" w:space="0" w:color="auto"/>
                  </w:divBdr>
                  <w:divsChild>
                    <w:div w:id="1355032988">
                      <w:marLeft w:val="0"/>
                      <w:marRight w:val="0"/>
                      <w:marTop w:val="0"/>
                      <w:marBottom w:val="0"/>
                      <w:divBdr>
                        <w:top w:val="none" w:sz="0" w:space="0" w:color="auto"/>
                        <w:left w:val="none" w:sz="0" w:space="0" w:color="auto"/>
                        <w:bottom w:val="none" w:sz="0" w:space="0" w:color="auto"/>
                        <w:right w:val="none" w:sz="0" w:space="0" w:color="auto"/>
                      </w:divBdr>
                    </w:div>
                  </w:divsChild>
                </w:div>
                <w:div w:id="1275595902">
                  <w:marLeft w:val="0"/>
                  <w:marRight w:val="0"/>
                  <w:marTop w:val="0"/>
                  <w:marBottom w:val="0"/>
                  <w:divBdr>
                    <w:top w:val="none" w:sz="0" w:space="0" w:color="auto"/>
                    <w:left w:val="none" w:sz="0" w:space="0" w:color="auto"/>
                    <w:bottom w:val="none" w:sz="0" w:space="0" w:color="auto"/>
                    <w:right w:val="none" w:sz="0" w:space="0" w:color="auto"/>
                  </w:divBdr>
                  <w:divsChild>
                    <w:div w:id="1915044013">
                      <w:marLeft w:val="0"/>
                      <w:marRight w:val="0"/>
                      <w:marTop w:val="0"/>
                      <w:marBottom w:val="0"/>
                      <w:divBdr>
                        <w:top w:val="none" w:sz="0" w:space="0" w:color="auto"/>
                        <w:left w:val="none" w:sz="0" w:space="0" w:color="auto"/>
                        <w:bottom w:val="none" w:sz="0" w:space="0" w:color="auto"/>
                        <w:right w:val="none" w:sz="0" w:space="0" w:color="auto"/>
                      </w:divBdr>
                    </w:div>
                  </w:divsChild>
                </w:div>
                <w:div w:id="1291865694">
                  <w:marLeft w:val="0"/>
                  <w:marRight w:val="0"/>
                  <w:marTop w:val="0"/>
                  <w:marBottom w:val="0"/>
                  <w:divBdr>
                    <w:top w:val="none" w:sz="0" w:space="0" w:color="auto"/>
                    <w:left w:val="none" w:sz="0" w:space="0" w:color="auto"/>
                    <w:bottom w:val="none" w:sz="0" w:space="0" w:color="auto"/>
                    <w:right w:val="none" w:sz="0" w:space="0" w:color="auto"/>
                  </w:divBdr>
                  <w:divsChild>
                    <w:div w:id="1387146235">
                      <w:marLeft w:val="0"/>
                      <w:marRight w:val="0"/>
                      <w:marTop w:val="0"/>
                      <w:marBottom w:val="0"/>
                      <w:divBdr>
                        <w:top w:val="none" w:sz="0" w:space="0" w:color="auto"/>
                        <w:left w:val="none" w:sz="0" w:space="0" w:color="auto"/>
                        <w:bottom w:val="none" w:sz="0" w:space="0" w:color="auto"/>
                        <w:right w:val="none" w:sz="0" w:space="0" w:color="auto"/>
                      </w:divBdr>
                    </w:div>
                  </w:divsChild>
                </w:div>
                <w:div w:id="1295411499">
                  <w:marLeft w:val="0"/>
                  <w:marRight w:val="0"/>
                  <w:marTop w:val="0"/>
                  <w:marBottom w:val="0"/>
                  <w:divBdr>
                    <w:top w:val="none" w:sz="0" w:space="0" w:color="auto"/>
                    <w:left w:val="none" w:sz="0" w:space="0" w:color="auto"/>
                    <w:bottom w:val="none" w:sz="0" w:space="0" w:color="auto"/>
                    <w:right w:val="none" w:sz="0" w:space="0" w:color="auto"/>
                  </w:divBdr>
                  <w:divsChild>
                    <w:div w:id="1831410612">
                      <w:marLeft w:val="0"/>
                      <w:marRight w:val="0"/>
                      <w:marTop w:val="0"/>
                      <w:marBottom w:val="0"/>
                      <w:divBdr>
                        <w:top w:val="none" w:sz="0" w:space="0" w:color="auto"/>
                        <w:left w:val="none" w:sz="0" w:space="0" w:color="auto"/>
                        <w:bottom w:val="none" w:sz="0" w:space="0" w:color="auto"/>
                        <w:right w:val="none" w:sz="0" w:space="0" w:color="auto"/>
                      </w:divBdr>
                    </w:div>
                  </w:divsChild>
                </w:div>
                <w:div w:id="1335840074">
                  <w:marLeft w:val="0"/>
                  <w:marRight w:val="0"/>
                  <w:marTop w:val="0"/>
                  <w:marBottom w:val="0"/>
                  <w:divBdr>
                    <w:top w:val="none" w:sz="0" w:space="0" w:color="auto"/>
                    <w:left w:val="none" w:sz="0" w:space="0" w:color="auto"/>
                    <w:bottom w:val="none" w:sz="0" w:space="0" w:color="auto"/>
                    <w:right w:val="none" w:sz="0" w:space="0" w:color="auto"/>
                  </w:divBdr>
                  <w:divsChild>
                    <w:div w:id="1158039869">
                      <w:marLeft w:val="0"/>
                      <w:marRight w:val="0"/>
                      <w:marTop w:val="0"/>
                      <w:marBottom w:val="0"/>
                      <w:divBdr>
                        <w:top w:val="none" w:sz="0" w:space="0" w:color="auto"/>
                        <w:left w:val="none" w:sz="0" w:space="0" w:color="auto"/>
                        <w:bottom w:val="none" w:sz="0" w:space="0" w:color="auto"/>
                        <w:right w:val="none" w:sz="0" w:space="0" w:color="auto"/>
                      </w:divBdr>
                    </w:div>
                  </w:divsChild>
                </w:div>
                <w:div w:id="1467047407">
                  <w:marLeft w:val="0"/>
                  <w:marRight w:val="0"/>
                  <w:marTop w:val="0"/>
                  <w:marBottom w:val="0"/>
                  <w:divBdr>
                    <w:top w:val="none" w:sz="0" w:space="0" w:color="auto"/>
                    <w:left w:val="none" w:sz="0" w:space="0" w:color="auto"/>
                    <w:bottom w:val="none" w:sz="0" w:space="0" w:color="auto"/>
                    <w:right w:val="none" w:sz="0" w:space="0" w:color="auto"/>
                  </w:divBdr>
                  <w:divsChild>
                    <w:div w:id="960262598">
                      <w:marLeft w:val="0"/>
                      <w:marRight w:val="0"/>
                      <w:marTop w:val="0"/>
                      <w:marBottom w:val="0"/>
                      <w:divBdr>
                        <w:top w:val="none" w:sz="0" w:space="0" w:color="auto"/>
                        <w:left w:val="none" w:sz="0" w:space="0" w:color="auto"/>
                        <w:bottom w:val="none" w:sz="0" w:space="0" w:color="auto"/>
                        <w:right w:val="none" w:sz="0" w:space="0" w:color="auto"/>
                      </w:divBdr>
                    </w:div>
                    <w:div w:id="1458570923">
                      <w:marLeft w:val="0"/>
                      <w:marRight w:val="0"/>
                      <w:marTop w:val="0"/>
                      <w:marBottom w:val="0"/>
                      <w:divBdr>
                        <w:top w:val="none" w:sz="0" w:space="0" w:color="auto"/>
                        <w:left w:val="none" w:sz="0" w:space="0" w:color="auto"/>
                        <w:bottom w:val="none" w:sz="0" w:space="0" w:color="auto"/>
                        <w:right w:val="none" w:sz="0" w:space="0" w:color="auto"/>
                      </w:divBdr>
                    </w:div>
                    <w:div w:id="1736704753">
                      <w:marLeft w:val="0"/>
                      <w:marRight w:val="0"/>
                      <w:marTop w:val="0"/>
                      <w:marBottom w:val="0"/>
                      <w:divBdr>
                        <w:top w:val="none" w:sz="0" w:space="0" w:color="auto"/>
                        <w:left w:val="none" w:sz="0" w:space="0" w:color="auto"/>
                        <w:bottom w:val="none" w:sz="0" w:space="0" w:color="auto"/>
                        <w:right w:val="none" w:sz="0" w:space="0" w:color="auto"/>
                      </w:divBdr>
                    </w:div>
                  </w:divsChild>
                </w:div>
                <w:div w:id="1470827000">
                  <w:marLeft w:val="0"/>
                  <w:marRight w:val="0"/>
                  <w:marTop w:val="0"/>
                  <w:marBottom w:val="0"/>
                  <w:divBdr>
                    <w:top w:val="none" w:sz="0" w:space="0" w:color="auto"/>
                    <w:left w:val="none" w:sz="0" w:space="0" w:color="auto"/>
                    <w:bottom w:val="none" w:sz="0" w:space="0" w:color="auto"/>
                    <w:right w:val="none" w:sz="0" w:space="0" w:color="auto"/>
                  </w:divBdr>
                  <w:divsChild>
                    <w:div w:id="1407610156">
                      <w:marLeft w:val="0"/>
                      <w:marRight w:val="0"/>
                      <w:marTop w:val="0"/>
                      <w:marBottom w:val="0"/>
                      <w:divBdr>
                        <w:top w:val="none" w:sz="0" w:space="0" w:color="auto"/>
                        <w:left w:val="none" w:sz="0" w:space="0" w:color="auto"/>
                        <w:bottom w:val="none" w:sz="0" w:space="0" w:color="auto"/>
                        <w:right w:val="none" w:sz="0" w:space="0" w:color="auto"/>
                      </w:divBdr>
                    </w:div>
                  </w:divsChild>
                </w:div>
                <w:div w:id="1491409607">
                  <w:marLeft w:val="0"/>
                  <w:marRight w:val="0"/>
                  <w:marTop w:val="0"/>
                  <w:marBottom w:val="0"/>
                  <w:divBdr>
                    <w:top w:val="none" w:sz="0" w:space="0" w:color="auto"/>
                    <w:left w:val="none" w:sz="0" w:space="0" w:color="auto"/>
                    <w:bottom w:val="none" w:sz="0" w:space="0" w:color="auto"/>
                    <w:right w:val="none" w:sz="0" w:space="0" w:color="auto"/>
                  </w:divBdr>
                  <w:divsChild>
                    <w:div w:id="1272320050">
                      <w:marLeft w:val="0"/>
                      <w:marRight w:val="0"/>
                      <w:marTop w:val="0"/>
                      <w:marBottom w:val="0"/>
                      <w:divBdr>
                        <w:top w:val="none" w:sz="0" w:space="0" w:color="auto"/>
                        <w:left w:val="none" w:sz="0" w:space="0" w:color="auto"/>
                        <w:bottom w:val="none" w:sz="0" w:space="0" w:color="auto"/>
                        <w:right w:val="none" w:sz="0" w:space="0" w:color="auto"/>
                      </w:divBdr>
                    </w:div>
                  </w:divsChild>
                </w:div>
                <w:div w:id="1523863178">
                  <w:marLeft w:val="0"/>
                  <w:marRight w:val="0"/>
                  <w:marTop w:val="0"/>
                  <w:marBottom w:val="0"/>
                  <w:divBdr>
                    <w:top w:val="none" w:sz="0" w:space="0" w:color="auto"/>
                    <w:left w:val="none" w:sz="0" w:space="0" w:color="auto"/>
                    <w:bottom w:val="none" w:sz="0" w:space="0" w:color="auto"/>
                    <w:right w:val="none" w:sz="0" w:space="0" w:color="auto"/>
                  </w:divBdr>
                  <w:divsChild>
                    <w:div w:id="1685741060">
                      <w:marLeft w:val="0"/>
                      <w:marRight w:val="0"/>
                      <w:marTop w:val="0"/>
                      <w:marBottom w:val="0"/>
                      <w:divBdr>
                        <w:top w:val="none" w:sz="0" w:space="0" w:color="auto"/>
                        <w:left w:val="none" w:sz="0" w:space="0" w:color="auto"/>
                        <w:bottom w:val="none" w:sz="0" w:space="0" w:color="auto"/>
                        <w:right w:val="none" w:sz="0" w:space="0" w:color="auto"/>
                      </w:divBdr>
                    </w:div>
                  </w:divsChild>
                </w:div>
                <w:div w:id="1531261425">
                  <w:marLeft w:val="0"/>
                  <w:marRight w:val="0"/>
                  <w:marTop w:val="0"/>
                  <w:marBottom w:val="0"/>
                  <w:divBdr>
                    <w:top w:val="none" w:sz="0" w:space="0" w:color="auto"/>
                    <w:left w:val="none" w:sz="0" w:space="0" w:color="auto"/>
                    <w:bottom w:val="none" w:sz="0" w:space="0" w:color="auto"/>
                    <w:right w:val="none" w:sz="0" w:space="0" w:color="auto"/>
                  </w:divBdr>
                  <w:divsChild>
                    <w:div w:id="806123871">
                      <w:marLeft w:val="0"/>
                      <w:marRight w:val="0"/>
                      <w:marTop w:val="0"/>
                      <w:marBottom w:val="0"/>
                      <w:divBdr>
                        <w:top w:val="none" w:sz="0" w:space="0" w:color="auto"/>
                        <w:left w:val="none" w:sz="0" w:space="0" w:color="auto"/>
                        <w:bottom w:val="none" w:sz="0" w:space="0" w:color="auto"/>
                        <w:right w:val="none" w:sz="0" w:space="0" w:color="auto"/>
                      </w:divBdr>
                    </w:div>
                  </w:divsChild>
                </w:div>
                <w:div w:id="1531451254">
                  <w:marLeft w:val="0"/>
                  <w:marRight w:val="0"/>
                  <w:marTop w:val="0"/>
                  <w:marBottom w:val="0"/>
                  <w:divBdr>
                    <w:top w:val="none" w:sz="0" w:space="0" w:color="auto"/>
                    <w:left w:val="none" w:sz="0" w:space="0" w:color="auto"/>
                    <w:bottom w:val="none" w:sz="0" w:space="0" w:color="auto"/>
                    <w:right w:val="none" w:sz="0" w:space="0" w:color="auto"/>
                  </w:divBdr>
                  <w:divsChild>
                    <w:div w:id="1115060201">
                      <w:marLeft w:val="0"/>
                      <w:marRight w:val="0"/>
                      <w:marTop w:val="0"/>
                      <w:marBottom w:val="0"/>
                      <w:divBdr>
                        <w:top w:val="none" w:sz="0" w:space="0" w:color="auto"/>
                        <w:left w:val="none" w:sz="0" w:space="0" w:color="auto"/>
                        <w:bottom w:val="none" w:sz="0" w:space="0" w:color="auto"/>
                        <w:right w:val="none" w:sz="0" w:space="0" w:color="auto"/>
                      </w:divBdr>
                    </w:div>
                  </w:divsChild>
                </w:div>
                <w:div w:id="1538935172">
                  <w:marLeft w:val="0"/>
                  <w:marRight w:val="0"/>
                  <w:marTop w:val="0"/>
                  <w:marBottom w:val="0"/>
                  <w:divBdr>
                    <w:top w:val="none" w:sz="0" w:space="0" w:color="auto"/>
                    <w:left w:val="none" w:sz="0" w:space="0" w:color="auto"/>
                    <w:bottom w:val="none" w:sz="0" w:space="0" w:color="auto"/>
                    <w:right w:val="none" w:sz="0" w:space="0" w:color="auto"/>
                  </w:divBdr>
                  <w:divsChild>
                    <w:div w:id="1795752639">
                      <w:marLeft w:val="0"/>
                      <w:marRight w:val="0"/>
                      <w:marTop w:val="0"/>
                      <w:marBottom w:val="0"/>
                      <w:divBdr>
                        <w:top w:val="none" w:sz="0" w:space="0" w:color="auto"/>
                        <w:left w:val="none" w:sz="0" w:space="0" w:color="auto"/>
                        <w:bottom w:val="none" w:sz="0" w:space="0" w:color="auto"/>
                        <w:right w:val="none" w:sz="0" w:space="0" w:color="auto"/>
                      </w:divBdr>
                    </w:div>
                  </w:divsChild>
                </w:div>
                <w:div w:id="1576168006">
                  <w:marLeft w:val="0"/>
                  <w:marRight w:val="0"/>
                  <w:marTop w:val="0"/>
                  <w:marBottom w:val="0"/>
                  <w:divBdr>
                    <w:top w:val="none" w:sz="0" w:space="0" w:color="auto"/>
                    <w:left w:val="none" w:sz="0" w:space="0" w:color="auto"/>
                    <w:bottom w:val="none" w:sz="0" w:space="0" w:color="auto"/>
                    <w:right w:val="none" w:sz="0" w:space="0" w:color="auto"/>
                  </w:divBdr>
                  <w:divsChild>
                    <w:div w:id="1309820001">
                      <w:marLeft w:val="0"/>
                      <w:marRight w:val="0"/>
                      <w:marTop w:val="0"/>
                      <w:marBottom w:val="0"/>
                      <w:divBdr>
                        <w:top w:val="none" w:sz="0" w:space="0" w:color="auto"/>
                        <w:left w:val="none" w:sz="0" w:space="0" w:color="auto"/>
                        <w:bottom w:val="none" w:sz="0" w:space="0" w:color="auto"/>
                        <w:right w:val="none" w:sz="0" w:space="0" w:color="auto"/>
                      </w:divBdr>
                    </w:div>
                  </w:divsChild>
                </w:div>
                <w:div w:id="1592272440">
                  <w:marLeft w:val="0"/>
                  <w:marRight w:val="0"/>
                  <w:marTop w:val="0"/>
                  <w:marBottom w:val="0"/>
                  <w:divBdr>
                    <w:top w:val="none" w:sz="0" w:space="0" w:color="auto"/>
                    <w:left w:val="none" w:sz="0" w:space="0" w:color="auto"/>
                    <w:bottom w:val="none" w:sz="0" w:space="0" w:color="auto"/>
                    <w:right w:val="none" w:sz="0" w:space="0" w:color="auto"/>
                  </w:divBdr>
                  <w:divsChild>
                    <w:div w:id="251621450">
                      <w:marLeft w:val="0"/>
                      <w:marRight w:val="0"/>
                      <w:marTop w:val="0"/>
                      <w:marBottom w:val="0"/>
                      <w:divBdr>
                        <w:top w:val="none" w:sz="0" w:space="0" w:color="auto"/>
                        <w:left w:val="none" w:sz="0" w:space="0" w:color="auto"/>
                        <w:bottom w:val="none" w:sz="0" w:space="0" w:color="auto"/>
                        <w:right w:val="none" w:sz="0" w:space="0" w:color="auto"/>
                      </w:divBdr>
                    </w:div>
                  </w:divsChild>
                </w:div>
                <w:div w:id="1601185027">
                  <w:marLeft w:val="0"/>
                  <w:marRight w:val="0"/>
                  <w:marTop w:val="0"/>
                  <w:marBottom w:val="0"/>
                  <w:divBdr>
                    <w:top w:val="none" w:sz="0" w:space="0" w:color="auto"/>
                    <w:left w:val="none" w:sz="0" w:space="0" w:color="auto"/>
                    <w:bottom w:val="none" w:sz="0" w:space="0" w:color="auto"/>
                    <w:right w:val="none" w:sz="0" w:space="0" w:color="auto"/>
                  </w:divBdr>
                  <w:divsChild>
                    <w:div w:id="1086263586">
                      <w:marLeft w:val="0"/>
                      <w:marRight w:val="0"/>
                      <w:marTop w:val="0"/>
                      <w:marBottom w:val="0"/>
                      <w:divBdr>
                        <w:top w:val="none" w:sz="0" w:space="0" w:color="auto"/>
                        <w:left w:val="none" w:sz="0" w:space="0" w:color="auto"/>
                        <w:bottom w:val="none" w:sz="0" w:space="0" w:color="auto"/>
                        <w:right w:val="none" w:sz="0" w:space="0" w:color="auto"/>
                      </w:divBdr>
                    </w:div>
                  </w:divsChild>
                </w:div>
                <w:div w:id="1623537446">
                  <w:marLeft w:val="0"/>
                  <w:marRight w:val="0"/>
                  <w:marTop w:val="0"/>
                  <w:marBottom w:val="0"/>
                  <w:divBdr>
                    <w:top w:val="none" w:sz="0" w:space="0" w:color="auto"/>
                    <w:left w:val="none" w:sz="0" w:space="0" w:color="auto"/>
                    <w:bottom w:val="none" w:sz="0" w:space="0" w:color="auto"/>
                    <w:right w:val="none" w:sz="0" w:space="0" w:color="auto"/>
                  </w:divBdr>
                  <w:divsChild>
                    <w:div w:id="1415280377">
                      <w:marLeft w:val="0"/>
                      <w:marRight w:val="0"/>
                      <w:marTop w:val="0"/>
                      <w:marBottom w:val="0"/>
                      <w:divBdr>
                        <w:top w:val="none" w:sz="0" w:space="0" w:color="auto"/>
                        <w:left w:val="none" w:sz="0" w:space="0" w:color="auto"/>
                        <w:bottom w:val="none" w:sz="0" w:space="0" w:color="auto"/>
                        <w:right w:val="none" w:sz="0" w:space="0" w:color="auto"/>
                      </w:divBdr>
                    </w:div>
                  </w:divsChild>
                </w:div>
                <w:div w:id="1707441222">
                  <w:marLeft w:val="0"/>
                  <w:marRight w:val="0"/>
                  <w:marTop w:val="0"/>
                  <w:marBottom w:val="0"/>
                  <w:divBdr>
                    <w:top w:val="none" w:sz="0" w:space="0" w:color="auto"/>
                    <w:left w:val="none" w:sz="0" w:space="0" w:color="auto"/>
                    <w:bottom w:val="none" w:sz="0" w:space="0" w:color="auto"/>
                    <w:right w:val="none" w:sz="0" w:space="0" w:color="auto"/>
                  </w:divBdr>
                  <w:divsChild>
                    <w:div w:id="2107537699">
                      <w:marLeft w:val="0"/>
                      <w:marRight w:val="0"/>
                      <w:marTop w:val="0"/>
                      <w:marBottom w:val="0"/>
                      <w:divBdr>
                        <w:top w:val="none" w:sz="0" w:space="0" w:color="auto"/>
                        <w:left w:val="none" w:sz="0" w:space="0" w:color="auto"/>
                        <w:bottom w:val="none" w:sz="0" w:space="0" w:color="auto"/>
                        <w:right w:val="none" w:sz="0" w:space="0" w:color="auto"/>
                      </w:divBdr>
                    </w:div>
                  </w:divsChild>
                </w:div>
                <w:div w:id="1725831751">
                  <w:marLeft w:val="0"/>
                  <w:marRight w:val="0"/>
                  <w:marTop w:val="0"/>
                  <w:marBottom w:val="0"/>
                  <w:divBdr>
                    <w:top w:val="none" w:sz="0" w:space="0" w:color="auto"/>
                    <w:left w:val="none" w:sz="0" w:space="0" w:color="auto"/>
                    <w:bottom w:val="none" w:sz="0" w:space="0" w:color="auto"/>
                    <w:right w:val="none" w:sz="0" w:space="0" w:color="auto"/>
                  </w:divBdr>
                  <w:divsChild>
                    <w:div w:id="1592541338">
                      <w:marLeft w:val="0"/>
                      <w:marRight w:val="0"/>
                      <w:marTop w:val="0"/>
                      <w:marBottom w:val="0"/>
                      <w:divBdr>
                        <w:top w:val="none" w:sz="0" w:space="0" w:color="auto"/>
                        <w:left w:val="none" w:sz="0" w:space="0" w:color="auto"/>
                        <w:bottom w:val="none" w:sz="0" w:space="0" w:color="auto"/>
                        <w:right w:val="none" w:sz="0" w:space="0" w:color="auto"/>
                      </w:divBdr>
                    </w:div>
                  </w:divsChild>
                </w:div>
                <w:div w:id="1736736079">
                  <w:marLeft w:val="0"/>
                  <w:marRight w:val="0"/>
                  <w:marTop w:val="0"/>
                  <w:marBottom w:val="0"/>
                  <w:divBdr>
                    <w:top w:val="none" w:sz="0" w:space="0" w:color="auto"/>
                    <w:left w:val="none" w:sz="0" w:space="0" w:color="auto"/>
                    <w:bottom w:val="none" w:sz="0" w:space="0" w:color="auto"/>
                    <w:right w:val="none" w:sz="0" w:space="0" w:color="auto"/>
                  </w:divBdr>
                  <w:divsChild>
                    <w:div w:id="550459357">
                      <w:marLeft w:val="0"/>
                      <w:marRight w:val="0"/>
                      <w:marTop w:val="0"/>
                      <w:marBottom w:val="0"/>
                      <w:divBdr>
                        <w:top w:val="none" w:sz="0" w:space="0" w:color="auto"/>
                        <w:left w:val="none" w:sz="0" w:space="0" w:color="auto"/>
                        <w:bottom w:val="none" w:sz="0" w:space="0" w:color="auto"/>
                        <w:right w:val="none" w:sz="0" w:space="0" w:color="auto"/>
                      </w:divBdr>
                    </w:div>
                  </w:divsChild>
                </w:div>
                <w:div w:id="1737700414">
                  <w:marLeft w:val="0"/>
                  <w:marRight w:val="0"/>
                  <w:marTop w:val="0"/>
                  <w:marBottom w:val="0"/>
                  <w:divBdr>
                    <w:top w:val="none" w:sz="0" w:space="0" w:color="auto"/>
                    <w:left w:val="none" w:sz="0" w:space="0" w:color="auto"/>
                    <w:bottom w:val="none" w:sz="0" w:space="0" w:color="auto"/>
                    <w:right w:val="none" w:sz="0" w:space="0" w:color="auto"/>
                  </w:divBdr>
                  <w:divsChild>
                    <w:div w:id="18512056">
                      <w:marLeft w:val="0"/>
                      <w:marRight w:val="0"/>
                      <w:marTop w:val="0"/>
                      <w:marBottom w:val="0"/>
                      <w:divBdr>
                        <w:top w:val="none" w:sz="0" w:space="0" w:color="auto"/>
                        <w:left w:val="none" w:sz="0" w:space="0" w:color="auto"/>
                        <w:bottom w:val="none" w:sz="0" w:space="0" w:color="auto"/>
                        <w:right w:val="none" w:sz="0" w:space="0" w:color="auto"/>
                      </w:divBdr>
                    </w:div>
                  </w:divsChild>
                </w:div>
                <w:div w:id="1751610119">
                  <w:marLeft w:val="0"/>
                  <w:marRight w:val="0"/>
                  <w:marTop w:val="0"/>
                  <w:marBottom w:val="0"/>
                  <w:divBdr>
                    <w:top w:val="none" w:sz="0" w:space="0" w:color="auto"/>
                    <w:left w:val="none" w:sz="0" w:space="0" w:color="auto"/>
                    <w:bottom w:val="none" w:sz="0" w:space="0" w:color="auto"/>
                    <w:right w:val="none" w:sz="0" w:space="0" w:color="auto"/>
                  </w:divBdr>
                  <w:divsChild>
                    <w:div w:id="637565583">
                      <w:marLeft w:val="0"/>
                      <w:marRight w:val="0"/>
                      <w:marTop w:val="0"/>
                      <w:marBottom w:val="0"/>
                      <w:divBdr>
                        <w:top w:val="none" w:sz="0" w:space="0" w:color="auto"/>
                        <w:left w:val="none" w:sz="0" w:space="0" w:color="auto"/>
                        <w:bottom w:val="none" w:sz="0" w:space="0" w:color="auto"/>
                        <w:right w:val="none" w:sz="0" w:space="0" w:color="auto"/>
                      </w:divBdr>
                    </w:div>
                  </w:divsChild>
                </w:div>
                <w:div w:id="1764570828">
                  <w:marLeft w:val="0"/>
                  <w:marRight w:val="0"/>
                  <w:marTop w:val="0"/>
                  <w:marBottom w:val="0"/>
                  <w:divBdr>
                    <w:top w:val="none" w:sz="0" w:space="0" w:color="auto"/>
                    <w:left w:val="none" w:sz="0" w:space="0" w:color="auto"/>
                    <w:bottom w:val="none" w:sz="0" w:space="0" w:color="auto"/>
                    <w:right w:val="none" w:sz="0" w:space="0" w:color="auto"/>
                  </w:divBdr>
                  <w:divsChild>
                    <w:div w:id="372392887">
                      <w:marLeft w:val="0"/>
                      <w:marRight w:val="0"/>
                      <w:marTop w:val="0"/>
                      <w:marBottom w:val="0"/>
                      <w:divBdr>
                        <w:top w:val="none" w:sz="0" w:space="0" w:color="auto"/>
                        <w:left w:val="none" w:sz="0" w:space="0" w:color="auto"/>
                        <w:bottom w:val="none" w:sz="0" w:space="0" w:color="auto"/>
                        <w:right w:val="none" w:sz="0" w:space="0" w:color="auto"/>
                      </w:divBdr>
                    </w:div>
                  </w:divsChild>
                </w:div>
                <w:div w:id="1764839252">
                  <w:marLeft w:val="0"/>
                  <w:marRight w:val="0"/>
                  <w:marTop w:val="0"/>
                  <w:marBottom w:val="0"/>
                  <w:divBdr>
                    <w:top w:val="none" w:sz="0" w:space="0" w:color="auto"/>
                    <w:left w:val="none" w:sz="0" w:space="0" w:color="auto"/>
                    <w:bottom w:val="none" w:sz="0" w:space="0" w:color="auto"/>
                    <w:right w:val="none" w:sz="0" w:space="0" w:color="auto"/>
                  </w:divBdr>
                  <w:divsChild>
                    <w:div w:id="1163819613">
                      <w:marLeft w:val="0"/>
                      <w:marRight w:val="0"/>
                      <w:marTop w:val="0"/>
                      <w:marBottom w:val="0"/>
                      <w:divBdr>
                        <w:top w:val="none" w:sz="0" w:space="0" w:color="auto"/>
                        <w:left w:val="none" w:sz="0" w:space="0" w:color="auto"/>
                        <w:bottom w:val="none" w:sz="0" w:space="0" w:color="auto"/>
                        <w:right w:val="none" w:sz="0" w:space="0" w:color="auto"/>
                      </w:divBdr>
                    </w:div>
                  </w:divsChild>
                </w:div>
                <w:div w:id="1766076025">
                  <w:marLeft w:val="0"/>
                  <w:marRight w:val="0"/>
                  <w:marTop w:val="0"/>
                  <w:marBottom w:val="0"/>
                  <w:divBdr>
                    <w:top w:val="none" w:sz="0" w:space="0" w:color="auto"/>
                    <w:left w:val="none" w:sz="0" w:space="0" w:color="auto"/>
                    <w:bottom w:val="none" w:sz="0" w:space="0" w:color="auto"/>
                    <w:right w:val="none" w:sz="0" w:space="0" w:color="auto"/>
                  </w:divBdr>
                  <w:divsChild>
                    <w:div w:id="409811183">
                      <w:marLeft w:val="0"/>
                      <w:marRight w:val="0"/>
                      <w:marTop w:val="0"/>
                      <w:marBottom w:val="0"/>
                      <w:divBdr>
                        <w:top w:val="none" w:sz="0" w:space="0" w:color="auto"/>
                        <w:left w:val="none" w:sz="0" w:space="0" w:color="auto"/>
                        <w:bottom w:val="none" w:sz="0" w:space="0" w:color="auto"/>
                        <w:right w:val="none" w:sz="0" w:space="0" w:color="auto"/>
                      </w:divBdr>
                    </w:div>
                    <w:div w:id="1061057680">
                      <w:marLeft w:val="0"/>
                      <w:marRight w:val="0"/>
                      <w:marTop w:val="0"/>
                      <w:marBottom w:val="0"/>
                      <w:divBdr>
                        <w:top w:val="none" w:sz="0" w:space="0" w:color="auto"/>
                        <w:left w:val="none" w:sz="0" w:space="0" w:color="auto"/>
                        <w:bottom w:val="none" w:sz="0" w:space="0" w:color="auto"/>
                        <w:right w:val="none" w:sz="0" w:space="0" w:color="auto"/>
                      </w:divBdr>
                    </w:div>
                    <w:div w:id="1584683537">
                      <w:marLeft w:val="0"/>
                      <w:marRight w:val="0"/>
                      <w:marTop w:val="0"/>
                      <w:marBottom w:val="0"/>
                      <w:divBdr>
                        <w:top w:val="none" w:sz="0" w:space="0" w:color="auto"/>
                        <w:left w:val="none" w:sz="0" w:space="0" w:color="auto"/>
                        <w:bottom w:val="none" w:sz="0" w:space="0" w:color="auto"/>
                        <w:right w:val="none" w:sz="0" w:space="0" w:color="auto"/>
                      </w:divBdr>
                    </w:div>
                  </w:divsChild>
                </w:div>
                <w:div w:id="1835993150">
                  <w:marLeft w:val="0"/>
                  <w:marRight w:val="0"/>
                  <w:marTop w:val="0"/>
                  <w:marBottom w:val="0"/>
                  <w:divBdr>
                    <w:top w:val="none" w:sz="0" w:space="0" w:color="auto"/>
                    <w:left w:val="none" w:sz="0" w:space="0" w:color="auto"/>
                    <w:bottom w:val="none" w:sz="0" w:space="0" w:color="auto"/>
                    <w:right w:val="none" w:sz="0" w:space="0" w:color="auto"/>
                  </w:divBdr>
                  <w:divsChild>
                    <w:div w:id="2092071307">
                      <w:marLeft w:val="0"/>
                      <w:marRight w:val="0"/>
                      <w:marTop w:val="0"/>
                      <w:marBottom w:val="0"/>
                      <w:divBdr>
                        <w:top w:val="none" w:sz="0" w:space="0" w:color="auto"/>
                        <w:left w:val="none" w:sz="0" w:space="0" w:color="auto"/>
                        <w:bottom w:val="none" w:sz="0" w:space="0" w:color="auto"/>
                        <w:right w:val="none" w:sz="0" w:space="0" w:color="auto"/>
                      </w:divBdr>
                    </w:div>
                  </w:divsChild>
                </w:div>
                <w:div w:id="1838184886">
                  <w:marLeft w:val="0"/>
                  <w:marRight w:val="0"/>
                  <w:marTop w:val="0"/>
                  <w:marBottom w:val="0"/>
                  <w:divBdr>
                    <w:top w:val="none" w:sz="0" w:space="0" w:color="auto"/>
                    <w:left w:val="none" w:sz="0" w:space="0" w:color="auto"/>
                    <w:bottom w:val="none" w:sz="0" w:space="0" w:color="auto"/>
                    <w:right w:val="none" w:sz="0" w:space="0" w:color="auto"/>
                  </w:divBdr>
                  <w:divsChild>
                    <w:div w:id="1543790168">
                      <w:marLeft w:val="0"/>
                      <w:marRight w:val="0"/>
                      <w:marTop w:val="0"/>
                      <w:marBottom w:val="0"/>
                      <w:divBdr>
                        <w:top w:val="none" w:sz="0" w:space="0" w:color="auto"/>
                        <w:left w:val="none" w:sz="0" w:space="0" w:color="auto"/>
                        <w:bottom w:val="none" w:sz="0" w:space="0" w:color="auto"/>
                        <w:right w:val="none" w:sz="0" w:space="0" w:color="auto"/>
                      </w:divBdr>
                    </w:div>
                  </w:divsChild>
                </w:div>
                <w:div w:id="1844052750">
                  <w:marLeft w:val="0"/>
                  <w:marRight w:val="0"/>
                  <w:marTop w:val="0"/>
                  <w:marBottom w:val="0"/>
                  <w:divBdr>
                    <w:top w:val="none" w:sz="0" w:space="0" w:color="auto"/>
                    <w:left w:val="none" w:sz="0" w:space="0" w:color="auto"/>
                    <w:bottom w:val="none" w:sz="0" w:space="0" w:color="auto"/>
                    <w:right w:val="none" w:sz="0" w:space="0" w:color="auto"/>
                  </w:divBdr>
                  <w:divsChild>
                    <w:div w:id="394426666">
                      <w:marLeft w:val="0"/>
                      <w:marRight w:val="0"/>
                      <w:marTop w:val="0"/>
                      <w:marBottom w:val="0"/>
                      <w:divBdr>
                        <w:top w:val="none" w:sz="0" w:space="0" w:color="auto"/>
                        <w:left w:val="none" w:sz="0" w:space="0" w:color="auto"/>
                        <w:bottom w:val="none" w:sz="0" w:space="0" w:color="auto"/>
                        <w:right w:val="none" w:sz="0" w:space="0" w:color="auto"/>
                      </w:divBdr>
                    </w:div>
                  </w:divsChild>
                </w:div>
                <w:div w:id="1846246613">
                  <w:marLeft w:val="0"/>
                  <w:marRight w:val="0"/>
                  <w:marTop w:val="0"/>
                  <w:marBottom w:val="0"/>
                  <w:divBdr>
                    <w:top w:val="none" w:sz="0" w:space="0" w:color="auto"/>
                    <w:left w:val="none" w:sz="0" w:space="0" w:color="auto"/>
                    <w:bottom w:val="none" w:sz="0" w:space="0" w:color="auto"/>
                    <w:right w:val="none" w:sz="0" w:space="0" w:color="auto"/>
                  </w:divBdr>
                  <w:divsChild>
                    <w:div w:id="1853762699">
                      <w:marLeft w:val="0"/>
                      <w:marRight w:val="0"/>
                      <w:marTop w:val="0"/>
                      <w:marBottom w:val="0"/>
                      <w:divBdr>
                        <w:top w:val="none" w:sz="0" w:space="0" w:color="auto"/>
                        <w:left w:val="none" w:sz="0" w:space="0" w:color="auto"/>
                        <w:bottom w:val="none" w:sz="0" w:space="0" w:color="auto"/>
                        <w:right w:val="none" w:sz="0" w:space="0" w:color="auto"/>
                      </w:divBdr>
                    </w:div>
                  </w:divsChild>
                </w:div>
                <w:div w:id="1872761326">
                  <w:marLeft w:val="0"/>
                  <w:marRight w:val="0"/>
                  <w:marTop w:val="0"/>
                  <w:marBottom w:val="0"/>
                  <w:divBdr>
                    <w:top w:val="none" w:sz="0" w:space="0" w:color="auto"/>
                    <w:left w:val="none" w:sz="0" w:space="0" w:color="auto"/>
                    <w:bottom w:val="none" w:sz="0" w:space="0" w:color="auto"/>
                    <w:right w:val="none" w:sz="0" w:space="0" w:color="auto"/>
                  </w:divBdr>
                  <w:divsChild>
                    <w:div w:id="1046562807">
                      <w:marLeft w:val="0"/>
                      <w:marRight w:val="0"/>
                      <w:marTop w:val="0"/>
                      <w:marBottom w:val="0"/>
                      <w:divBdr>
                        <w:top w:val="none" w:sz="0" w:space="0" w:color="auto"/>
                        <w:left w:val="none" w:sz="0" w:space="0" w:color="auto"/>
                        <w:bottom w:val="none" w:sz="0" w:space="0" w:color="auto"/>
                        <w:right w:val="none" w:sz="0" w:space="0" w:color="auto"/>
                      </w:divBdr>
                    </w:div>
                  </w:divsChild>
                </w:div>
                <w:div w:id="1893806071">
                  <w:marLeft w:val="0"/>
                  <w:marRight w:val="0"/>
                  <w:marTop w:val="0"/>
                  <w:marBottom w:val="0"/>
                  <w:divBdr>
                    <w:top w:val="none" w:sz="0" w:space="0" w:color="auto"/>
                    <w:left w:val="none" w:sz="0" w:space="0" w:color="auto"/>
                    <w:bottom w:val="none" w:sz="0" w:space="0" w:color="auto"/>
                    <w:right w:val="none" w:sz="0" w:space="0" w:color="auto"/>
                  </w:divBdr>
                  <w:divsChild>
                    <w:div w:id="1834370199">
                      <w:marLeft w:val="0"/>
                      <w:marRight w:val="0"/>
                      <w:marTop w:val="0"/>
                      <w:marBottom w:val="0"/>
                      <w:divBdr>
                        <w:top w:val="none" w:sz="0" w:space="0" w:color="auto"/>
                        <w:left w:val="none" w:sz="0" w:space="0" w:color="auto"/>
                        <w:bottom w:val="none" w:sz="0" w:space="0" w:color="auto"/>
                        <w:right w:val="none" w:sz="0" w:space="0" w:color="auto"/>
                      </w:divBdr>
                    </w:div>
                  </w:divsChild>
                </w:div>
                <w:div w:id="1914319442">
                  <w:marLeft w:val="0"/>
                  <w:marRight w:val="0"/>
                  <w:marTop w:val="0"/>
                  <w:marBottom w:val="0"/>
                  <w:divBdr>
                    <w:top w:val="none" w:sz="0" w:space="0" w:color="auto"/>
                    <w:left w:val="none" w:sz="0" w:space="0" w:color="auto"/>
                    <w:bottom w:val="none" w:sz="0" w:space="0" w:color="auto"/>
                    <w:right w:val="none" w:sz="0" w:space="0" w:color="auto"/>
                  </w:divBdr>
                  <w:divsChild>
                    <w:div w:id="673731239">
                      <w:marLeft w:val="0"/>
                      <w:marRight w:val="0"/>
                      <w:marTop w:val="0"/>
                      <w:marBottom w:val="0"/>
                      <w:divBdr>
                        <w:top w:val="none" w:sz="0" w:space="0" w:color="auto"/>
                        <w:left w:val="none" w:sz="0" w:space="0" w:color="auto"/>
                        <w:bottom w:val="none" w:sz="0" w:space="0" w:color="auto"/>
                        <w:right w:val="none" w:sz="0" w:space="0" w:color="auto"/>
                      </w:divBdr>
                    </w:div>
                  </w:divsChild>
                </w:div>
                <w:div w:id="1918780366">
                  <w:marLeft w:val="0"/>
                  <w:marRight w:val="0"/>
                  <w:marTop w:val="0"/>
                  <w:marBottom w:val="0"/>
                  <w:divBdr>
                    <w:top w:val="none" w:sz="0" w:space="0" w:color="auto"/>
                    <w:left w:val="none" w:sz="0" w:space="0" w:color="auto"/>
                    <w:bottom w:val="none" w:sz="0" w:space="0" w:color="auto"/>
                    <w:right w:val="none" w:sz="0" w:space="0" w:color="auto"/>
                  </w:divBdr>
                  <w:divsChild>
                    <w:div w:id="1140151615">
                      <w:marLeft w:val="0"/>
                      <w:marRight w:val="0"/>
                      <w:marTop w:val="0"/>
                      <w:marBottom w:val="0"/>
                      <w:divBdr>
                        <w:top w:val="none" w:sz="0" w:space="0" w:color="auto"/>
                        <w:left w:val="none" w:sz="0" w:space="0" w:color="auto"/>
                        <w:bottom w:val="none" w:sz="0" w:space="0" w:color="auto"/>
                        <w:right w:val="none" w:sz="0" w:space="0" w:color="auto"/>
                      </w:divBdr>
                    </w:div>
                  </w:divsChild>
                </w:div>
                <w:div w:id="1968465119">
                  <w:marLeft w:val="0"/>
                  <w:marRight w:val="0"/>
                  <w:marTop w:val="0"/>
                  <w:marBottom w:val="0"/>
                  <w:divBdr>
                    <w:top w:val="none" w:sz="0" w:space="0" w:color="auto"/>
                    <w:left w:val="none" w:sz="0" w:space="0" w:color="auto"/>
                    <w:bottom w:val="none" w:sz="0" w:space="0" w:color="auto"/>
                    <w:right w:val="none" w:sz="0" w:space="0" w:color="auto"/>
                  </w:divBdr>
                  <w:divsChild>
                    <w:div w:id="1945109310">
                      <w:marLeft w:val="0"/>
                      <w:marRight w:val="0"/>
                      <w:marTop w:val="0"/>
                      <w:marBottom w:val="0"/>
                      <w:divBdr>
                        <w:top w:val="none" w:sz="0" w:space="0" w:color="auto"/>
                        <w:left w:val="none" w:sz="0" w:space="0" w:color="auto"/>
                        <w:bottom w:val="none" w:sz="0" w:space="0" w:color="auto"/>
                        <w:right w:val="none" w:sz="0" w:space="0" w:color="auto"/>
                      </w:divBdr>
                    </w:div>
                  </w:divsChild>
                </w:div>
                <w:div w:id="1993101477">
                  <w:marLeft w:val="0"/>
                  <w:marRight w:val="0"/>
                  <w:marTop w:val="0"/>
                  <w:marBottom w:val="0"/>
                  <w:divBdr>
                    <w:top w:val="none" w:sz="0" w:space="0" w:color="auto"/>
                    <w:left w:val="none" w:sz="0" w:space="0" w:color="auto"/>
                    <w:bottom w:val="none" w:sz="0" w:space="0" w:color="auto"/>
                    <w:right w:val="none" w:sz="0" w:space="0" w:color="auto"/>
                  </w:divBdr>
                  <w:divsChild>
                    <w:div w:id="1445539106">
                      <w:marLeft w:val="0"/>
                      <w:marRight w:val="0"/>
                      <w:marTop w:val="0"/>
                      <w:marBottom w:val="0"/>
                      <w:divBdr>
                        <w:top w:val="none" w:sz="0" w:space="0" w:color="auto"/>
                        <w:left w:val="none" w:sz="0" w:space="0" w:color="auto"/>
                        <w:bottom w:val="none" w:sz="0" w:space="0" w:color="auto"/>
                        <w:right w:val="none" w:sz="0" w:space="0" w:color="auto"/>
                      </w:divBdr>
                    </w:div>
                  </w:divsChild>
                </w:div>
                <w:div w:id="2008169307">
                  <w:marLeft w:val="0"/>
                  <w:marRight w:val="0"/>
                  <w:marTop w:val="0"/>
                  <w:marBottom w:val="0"/>
                  <w:divBdr>
                    <w:top w:val="none" w:sz="0" w:space="0" w:color="auto"/>
                    <w:left w:val="none" w:sz="0" w:space="0" w:color="auto"/>
                    <w:bottom w:val="none" w:sz="0" w:space="0" w:color="auto"/>
                    <w:right w:val="none" w:sz="0" w:space="0" w:color="auto"/>
                  </w:divBdr>
                  <w:divsChild>
                    <w:div w:id="816461260">
                      <w:marLeft w:val="0"/>
                      <w:marRight w:val="0"/>
                      <w:marTop w:val="0"/>
                      <w:marBottom w:val="0"/>
                      <w:divBdr>
                        <w:top w:val="none" w:sz="0" w:space="0" w:color="auto"/>
                        <w:left w:val="none" w:sz="0" w:space="0" w:color="auto"/>
                        <w:bottom w:val="none" w:sz="0" w:space="0" w:color="auto"/>
                        <w:right w:val="none" w:sz="0" w:space="0" w:color="auto"/>
                      </w:divBdr>
                    </w:div>
                  </w:divsChild>
                </w:div>
                <w:div w:id="2033460223">
                  <w:marLeft w:val="0"/>
                  <w:marRight w:val="0"/>
                  <w:marTop w:val="0"/>
                  <w:marBottom w:val="0"/>
                  <w:divBdr>
                    <w:top w:val="none" w:sz="0" w:space="0" w:color="auto"/>
                    <w:left w:val="none" w:sz="0" w:space="0" w:color="auto"/>
                    <w:bottom w:val="none" w:sz="0" w:space="0" w:color="auto"/>
                    <w:right w:val="none" w:sz="0" w:space="0" w:color="auto"/>
                  </w:divBdr>
                  <w:divsChild>
                    <w:div w:id="581136208">
                      <w:marLeft w:val="0"/>
                      <w:marRight w:val="0"/>
                      <w:marTop w:val="0"/>
                      <w:marBottom w:val="0"/>
                      <w:divBdr>
                        <w:top w:val="none" w:sz="0" w:space="0" w:color="auto"/>
                        <w:left w:val="none" w:sz="0" w:space="0" w:color="auto"/>
                        <w:bottom w:val="none" w:sz="0" w:space="0" w:color="auto"/>
                        <w:right w:val="none" w:sz="0" w:space="0" w:color="auto"/>
                      </w:divBdr>
                    </w:div>
                  </w:divsChild>
                </w:div>
                <w:div w:id="2064406838">
                  <w:marLeft w:val="0"/>
                  <w:marRight w:val="0"/>
                  <w:marTop w:val="0"/>
                  <w:marBottom w:val="0"/>
                  <w:divBdr>
                    <w:top w:val="none" w:sz="0" w:space="0" w:color="auto"/>
                    <w:left w:val="none" w:sz="0" w:space="0" w:color="auto"/>
                    <w:bottom w:val="none" w:sz="0" w:space="0" w:color="auto"/>
                    <w:right w:val="none" w:sz="0" w:space="0" w:color="auto"/>
                  </w:divBdr>
                  <w:divsChild>
                    <w:div w:id="134466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249529">
          <w:marLeft w:val="0"/>
          <w:marRight w:val="0"/>
          <w:marTop w:val="0"/>
          <w:marBottom w:val="0"/>
          <w:divBdr>
            <w:top w:val="none" w:sz="0" w:space="0" w:color="auto"/>
            <w:left w:val="none" w:sz="0" w:space="0" w:color="auto"/>
            <w:bottom w:val="none" w:sz="0" w:space="0" w:color="auto"/>
            <w:right w:val="none" w:sz="0" w:space="0" w:color="auto"/>
          </w:divBdr>
          <w:divsChild>
            <w:div w:id="2130463462">
              <w:marLeft w:val="0"/>
              <w:marRight w:val="0"/>
              <w:marTop w:val="0"/>
              <w:marBottom w:val="0"/>
              <w:divBdr>
                <w:top w:val="none" w:sz="0" w:space="0" w:color="auto"/>
                <w:left w:val="none" w:sz="0" w:space="0" w:color="auto"/>
                <w:bottom w:val="none" w:sz="0" w:space="0" w:color="auto"/>
                <w:right w:val="none" w:sz="0" w:space="0" w:color="auto"/>
              </w:divBdr>
              <w:divsChild>
                <w:div w:id="3748117">
                  <w:marLeft w:val="0"/>
                  <w:marRight w:val="0"/>
                  <w:marTop w:val="0"/>
                  <w:marBottom w:val="0"/>
                  <w:divBdr>
                    <w:top w:val="none" w:sz="0" w:space="0" w:color="auto"/>
                    <w:left w:val="none" w:sz="0" w:space="0" w:color="auto"/>
                    <w:bottom w:val="none" w:sz="0" w:space="0" w:color="auto"/>
                    <w:right w:val="none" w:sz="0" w:space="0" w:color="auto"/>
                  </w:divBdr>
                  <w:divsChild>
                    <w:div w:id="717705942">
                      <w:marLeft w:val="0"/>
                      <w:marRight w:val="0"/>
                      <w:marTop w:val="0"/>
                      <w:marBottom w:val="0"/>
                      <w:divBdr>
                        <w:top w:val="none" w:sz="0" w:space="0" w:color="auto"/>
                        <w:left w:val="none" w:sz="0" w:space="0" w:color="auto"/>
                        <w:bottom w:val="none" w:sz="0" w:space="0" w:color="auto"/>
                        <w:right w:val="none" w:sz="0" w:space="0" w:color="auto"/>
                      </w:divBdr>
                    </w:div>
                  </w:divsChild>
                </w:div>
                <w:div w:id="5986890">
                  <w:marLeft w:val="0"/>
                  <w:marRight w:val="0"/>
                  <w:marTop w:val="0"/>
                  <w:marBottom w:val="0"/>
                  <w:divBdr>
                    <w:top w:val="none" w:sz="0" w:space="0" w:color="auto"/>
                    <w:left w:val="none" w:sz="0" w:space="0" w:color="auto"/>
                    <w:bottom w:val="none" w:sz="0" w:space="0" w:color="auto"/>
                    <w:right w:val="none" w:sz="0" w:space="0" w:color="auto"/>
                  </w:divBdr>
                  <w:divsChild>
                    <w:div w:id="788550642">
                      <w:marLeft w:val="0"/>
                      <w:marRight w:val="0"/>
                      <w:marTop w:val="0"/>
                      <w:marBottom w:val="0"/>
                      <w:divBdr>
                        <w:top w:val="none" w:sz="0" w:space="0" w:color="auto"/>
                        <w:left w:val="none" w:sz="0" w:space="0" w:color="auto"/>
                        <w:bottom w:val="none" w:sz="0" w:space="0" w:color="auto"/>
                        <w:right w:val="none" w:sz="0" w:space="0" w:color="auto"/>
                      </w:divBdr>
                    </w:div>
                  </w:divsChild>
                </w:div>
                <w:div w:id="73934436">
                  <w:marLeft w:val="0"/>
                  <w:marRight w:val="0"/>
                  <w:marTop w:val="0"/>
                  <w:marBottom w:val="0"/>
                  <w:divBdr>
                    <w:top w:val="none" w:sz="0" w:space="0" w:color="auto"/>
                    <w:left w:val="none" w:sz="0" w:space="0" w:color="auto"/>
                    <w:bottom w:val="none" w:sz="0" w:space="0" w:color="auto"/>
                    <w:right w:val="none" w:sz="0" w:space="0" w:color="auto"/>
                  </w:divBdr>
                  <w:divsChild>
                    <w:div w:id="2133211707">
                      <w:marLeft w:val="0"/>
                      <w:marRight w:val="0"/>
                      <w:marTop w:val="0"/>
                      <w:marBottom w:val="0"/>
                      <w:divBdr>
                        <w:top w:val="none" w:sz="0" w:space="0" w:color="auto"/>
                        <w:left w:val="none" w:sz="0" w:space="0" w:color="auto"/>
                        <w:bottom w:val="none" w:sz="0" w:space="0" w:color="auto"/>
                        <w:right w:val="none" w:sz="0" w:space="0" w:color="auto"/>
                      </w:divBdr>
                    </w:div>
                  </w:divsChild>
                </w:div>
                <w:div w:id="120390272">
                  <w:marLeft w:val="0"/>
                  <w:marRight w:val="0"/>
                  <w:marTop w:val="0"/>
                  <w:marBottom w:val="0"/>
                  <w:divBdr>
                    <w:top w:val="none" w:sz="0" w:space="0" w:color="auto"/>
                    <w:left w:val="none" w:sz="0" w:space="0" w:color="auto"/>
                    <w:bottom w:val="none" w:sz="0" w:space="0" w:color="auto"/>
                    <w:right w:val="none" w:sz="0" w:space="0" w:color="auto"/>
                  </w:divBdr>
                  <w:divsChild>
                    <w:div w:id="1101946870">
                      <w:marLeft w:val="0"/>
                      <w:marRight w:val="0"/>
                      <w:marTop w:val="0"/>
                      <w:marBottom w:val="0"/>
                      <w:divBdr>
                        <w:top w:val="none" w:sz="0" w:space="0" w:color="auto"/>
                        <w:left w:val="none" w:sz="0" w:space="0" w:color="auto"/>
                        <w:bottom w:val="none" w:sz="0" w:space="0" w:color="auto"/>
                        <w:right w:val="none" w:sz="0" w:space="0" w:color="auto"/>
                      </w:divBdr>
                    </w:div>
                  </w:divsChild>
                </w:div>
                <w:div w:id="180172229">
                  <w:marLeft w:val="0"/>
                  <w:marRight w:val="0"/>
                  <w:marTop w:val="0"/>
                  <w:marBottom w:val="0"/>
                  <w:divBdr>
                    <w:top w:val="none" w:sz="0" w:space="0" w:color="auto"/>
                    <w:left w:val="none" w:sz="0" w:space="0" w:color="auto"/>
                    <w:bottom w:val="none" w:sz="0" w:space="0" w:color="auto"/>
                    <w:right w:val="none" w:sz="0" w:space="0" w:color="auto"/>
                  </w:divBdr>
                  <w:divsChild>
                    <w:div w:id="1762215608">
                      <w:marLeft w:val="0"/>
                      <w:marRight w:val="0"/>
                      <w:marTop w:val="0"/>
                      <w:marBottom w:val="0"/>
                      <w:divBdr>
                        <w:top w:val="none" w:sz="0" w:space="0" w:color="auto"/>
                        <w:left w:val="none" w:sz="0" w:space="0" w:color="auto"/>
                        <w:bottom w:val="none" w:sz="0" w:space="0" w:color="auto"/>
                        <w:right w:val="none" w:sz="0" w:space="0" w:color="auto"/>
                      </w:divBdr>
                    </w:div>
                  </w:divsChild>
                </w:div>
                <w:div w:id="184562721">
                  <w:marLeft w:val="0"/>
                  <w:marRight w:val="0"/>
                  <w:marTop w:val="0"/>
                  <w:marBottom w:val="0"/>
                  <w:divBdr>
                    <w:top w:val="none" w:sz="0" w:space="0" w:color="auto"/>
                    <w:left w:val="none" w:sz="0" w:space="0" w:color="auto"/>
                    <w:bottom w:val="none" w:sz="0" w:space="0" w:color="auto"/>
                    <w:right w:val="none" w:sz="0" w:space="0" w:color="auto"/>
                  </w:divBdr>
                  <w:divsChild>
                    <w:div w:id="1899782077">
                      <w:marLeft w:val="0"/>
                      <w:marRight w:val="0"/>
                      <w:marTop w:val="0"/>
                      <w:marBottom w:val="0"/>
                      <w:divBdr>
                        <w:top w:val="none" w:sz="0" w:space="0" w:color="auto"/>
                        <w:left w:val="none" w:sz="0" w:space="0" w:color="auto"/>
                        <w:bottom w:val="none" w:sz="0" w:space="0" w:color="auto"/>
                        <w:right w:val="none" w:sz="0" w:space="0" w:color="auto"/>
                      </w:divBdr>
                    </w:div>
                  </w:divsChild>
                </w:div>
                <w:div w:id="193662484">
                  <w:marLeft w:val="0"/>
                  <w:marRight w:val="0"/>
                  <w:marTop w:val="0"/>
                  <w:marBottom w:val="0"/>
                  <w:divBdr>
                    <w:top w:val="none" w:sz="0" w:space="0" w:color="auto"/>
                    <w:left w:val="none" w:sz="0" w:space="0" w:color="auto"/>
                    <w:bottom w:val="none" w:sz="0" w:space="0" w:color="auto"/>
                    <w:right w:val="none" w:sz="0" w:space="0" w:color="auto"/>
                  </w:divBdr>
                  <w:divsChild>
                    <w:div w:id="191386360">
                      <w:marLeft w:val="0"/>
                      <w:marRight w:val="0"/>
                      <w:marTop w:val="0"/>
                      <w:marBottom w:val="0"/>
                      <w:divBdr>
                        <w:top w:val="none" w:sz="0" w:space="0" w:color="auto"/>
                        <w:left w:val="none" w:sz="0" w:space="0" w:color="auto"/>
                        <w:bottom w:val="none" w:sz="0" w:space="0" w:color="auto"/>
                        <w:right w:val="none" w:sz="0" w:space="0" w:color="auto"/>
                      </w:divBdr>
                    </w:div>
                  </w:divsChild>
                </w:div>
                <w:div w:id="258173665">
                  <w:marLeft w:val="0"/>
                  <w:marRight w:val="0"/>
                  <w:marTop w:val="0"/>
                  <w:marBottom w:val="0"/>
                  <w:divBdr>
                    <w:top w:val="none" w:sz="0" w:space="0" w:color="auto"/>
                    <w:left w:val="none" w:sz="0" w:space="0" w:color="auto"/>
                    <w:bottom w:val="none" w:sz="0" w:space="0" w:color="auto"/>
                    <w:right w:val="none" w:sz="0" w:space="0" w:color="auto"/>
                  </w:divBdr>
                  <w:divsChild>
                    <w:div w:id="1021009290">
                      <w:marLeft w:val="0"/>
                      <w:marRight w:val="0"/>
                      <w:marTop w:val="0"/>
                      <w:marBottom w:val="0"/>
                      <w:divBdr>
                        <w:top w:val="none" w:sz="0" w:space="0" w:color="auto"/>
                        <w:left w:val="none" w:sz="0" w:space="0" w:color="auto"/>
                        <w:bottom w:val="none" w:sz="0" w:space="0" w:color="auto"/>
                        <w:right w:val="none" w:sz="0" w:space="0" w:color="auto"/>
                      </w:divBdr>
                    </w:div>
                  </w:divsChild>
                </w:div>
                <w:div w:id="363485094">
                  <w:marLeft w:val="0"/>
                  <w:marRight w:val="0"/>
                  <w:marTop w:val="0"/>
                  <w:marBottom w:val="0"/>
                  <w:divBdr>
                    <w:top w:val="none" w:sz="0" w:space="0" w:color="auto"/>
                    <w:left w:val="none" w:sz="0" w:space="0" w:color="auto"/>
                    <w:bottom w:val="none" w:sz="0" w:space="0" w:color="auto"/>
                    <w:right w:val="none" w:sz="0" w:space="0" w:color="auto"/>
                  </w:divBdr>
                  <w:divsChild>
                    <w:div w:id="1015956325">
                      <w:marLeft w:val="0"/>
                      <w:marRight w:val="0"/>
                      <w:marTop w:val="0"/>
                      <w:marBottom w:val="0"/>
                      <w:divBdr>
                        <w:top w:val="none" w:sz="0" w:space="0" w:color="auto"/>
                        <w:left w:val="none" w:sz="0" w:space="0" w:color="auto"/>
                        <w:bottom w:val="none" w:sz="0" w:space="0" w:color="auto"/>
                        <w:right w:val="none" w:sz="0" w:space="0" w:color="auto"/>
                      </w:divBdr>
                    </w:div>
                  </w:divsChild>
                </w:div>
                <w:div w:id="401761644">
                  <w:marLeft w:val="0"/>
                  <w:marRight w:val="0"/>
                  <w:marTop w:val="0"/>
                  <w:marBottom w:val="0"/>
                  <w:divBdr>
                    <w:top w:val="none" w:sz="0" w:space="0" w:color="auto"/>
                    <w:left w:val="none" w:sz="0" w:space="0" w:color="auto"/>
                    <w:bottom w:val="none" w:sz="0" w:space="0" w:color="auto"/>
                    <w:right w:val="none" w:sz="0" w:space="0" w:color="auto"/>
                  </w:divBdr>
                  <w:divsChild>
                    <w:div w:id="1051609924">
                      <w:marLeft w:val="0"/>
                      <w:marRight w:val="0"/>
                      <w:marTop w:val="0"/>
                      <w:marBottom w:val="0"/>
                      <w:divBdr>
                        <w:top w:val="none" w:sz="0" w:space="0" w:color="auto"/>
                        <w:left w:val="none" w:sz="0" w:space="0" w:color="auto"/>
                        <w:bottom w:val="none" w:sz="0" w:space="0" w:color="auto"/>
                        <w:right w:val="none" w:sz="0" w:space="0" w:color="auto"/>
                      </w:divBdr>
                    </w:div>
                  </w:divsChild>
                </w:div>
                <w:div w:id="412900100">
                  <w:marLeft w:val="0"/>
                  <w:marRight w:val="0"/>
                  <w:marTop w:val="0"/>
                  <w:marBottom w:val="0"/>
                  <w:divBdr>
                    <w:top w:val="none" w:sz="0" w:space="0" w:color="auto"/>
                    <w:left w:val="none" w:sz="0" w:space="0" w:color="auto"/>
                    <w:bottom w:val="none" w:sz="0" w:space="0" w:color="auto"/>
                    <w:right w:val="none" w:sz="0" w:space="0" w:color="auto"/>
                  </w:divBdr>
                  <w:divsChild>
                    <w:div w:id="1014922229">
                      <w:marLeft w:val="0"/>
                      <w:marRight w:val="0"/>
                      <w:marTop w:val="0"/>
                      <w:marBottom w:val="0"/>
                      <w:divBdr>
                        <w:top w:val="none" w:sz="0" w:space="0" w:color="auto"/>
                        <w:left w:val="none" w:sz="0" w:space="0" w:color="auto"/>
                        <w:bottom w:val="none" w:sz="0" w:space="0" w:color="auto"/>
                        <w:right w:val="none" w:sz="0" w:space="0" w:color="auto"/>
                      </w:divBdr>
                    </w:div>
                  </w:divsChild>
                </w:div>
                <w:div w:id="428742413">
                  <w:marLeft w:val="0"/>
                  <w:marRight w:val="0"/>
                  <w:marTop w:val="0"/>
                  <w:marBottom w:val="0"/>
                  <w:divBdr>
                    <w:top w:val="none" w:sz="0" w:space="0" w:color="auto"/>
                    <w:left w:val="none" w:sz="0" w:space="0" w:color="auto"/>
                    <w:bottom w:val="none" w:sz="0" w:space="0" w:color="auto"/>
                    <w:right w:val="none" w:sz="0" w:space="0" w:color="auto"/>
                  </w:divBdr>
                  <w:divsChild>
                    <w:div w:id="1700813948">
                      <w:marLeft w:val="0"/>
                      <w:marRight w:val="0"/>
                      <w:marTop w:val="0"/>
                      <w:marBottom w:val="0"/>
                      <w:divBdr>
                        <w:top w:val="none" w:sz="0" w:space="0" w:color="auto"/>
                        <w:left w:val="none" w:sz="0" w:space="0" w:color="auto"/>
                        <w:bottom w:val="none" w:sz="0" w:space="0" w:color="auto"/>
                        <w:right w:val="none" w:sz="0" w:space="0" w:color="auto"/>
                      </w:divBdr>
                    </w:div>
                  </w:divsChild>
                </w:div>
                <w:div w:id="471143739">
                  <w:marLeft w:val="0"/>
                  <w:marRight w:val="0"/>
                  <w:marTop w:val="0"/>
                  <w:marBottom w:val="0"/>
                  <w:divBdr>
                    <w:top w:val="none" w:sz="0" w:space="0" w:color="auto"/>
                    <w:left w:val="none" w:sz="0" w:space="0" w:color="auto"/>
                    <w:bottom w:val="none" w:sz="0" w:space="0" w:color="auto"/>
                    <w:right w:val="none" w:sz="0" w:space="0" w:color="auto"/>
                  </w:divBdr>
                  <w:divsChild>
                    <w:div w:id="1812944329">
                      <w:marLeft w:val="0"/>
                      <w:marRight w:val="0"/>
                      <w:marTop w:val="0"/>
                      <w:marBottom w:val="0"/>
                      <w:divBdr>
                        <w:top w:val="none" w:sz="0" w:space="0" w:color="auto"/>
                        <w:left w:val="none" w:sz="0" w:space="0" w:color="auto"/>
                        <w:bottom w:val="none" w:sz="0" w:space="0" w:color="auto"/>
                        <w:right w:val="none" w:sz="0" w:space="0" w:color="auto"/>
                      </w:divBdr>
                    </w:div>
                  </w:divsChild>
                </w:div>
                <w:div w:id="492069120">
                  <w:marLeft w:val="0"/>
                  <w:marRight w:val="0"/>
                  <w:marTop w:val="0"/>
                  <w:marBottom w:val="0"/>
                  <w:divBdr>
                    <w:top w:val="none" w:sz="0" w:space="0" w:color="auto"/>
                    <w:left w:val="none" w:sz="0" w:space="0" w:color="auto"/>
                    <w:bottom w:val="none" w:sz="0" w:space="0" w:color="auto"/>
                    <w:right w:val="none" w:sz="0" w:space="0" w:color="auto"/>
                  </w:divBdr>
                  <w:divsChild>
                    <w:div w:id="1237085643">
                      <w:marLeft w:val="0"/>
                      <w:marRight w:val="0"/>
                      <w:marTop w:val="0"/>
                      <w:marBottom w:val="0"/>
                      <w:divBdr>
                        <w:top w:val="none" w:sz="0" w:space="0" w:color="auto"/>
                        <w:left w:val="none" w:sz="0" w:space="0" w:color="auto"/>
                        <w:bottom w:val="none" w:sz="0" w:space="0" w:color="auto"/>
                        <w:right w:val="none" w:sz="0" w:space="0" w:color="auto"/>
                      </w:divBdr>
                    </w:div>
                  </w:divsChild>
                </w:div>
                <w:div w:id="502941700">
                  <w:marLeft w:val="0"/>
                  <w:marRight w:val="0"/>
                  <w:marTop w:val="0"/>
                  <w:marBottom w:val="0"/>
                  <w:divBdr>
                    <w:top w:val="none" w:sz="0" w:space="0" w:color="auto"/>
                    <w:left w:val="none" w:sz="0" w:space="0" w:color="auto"/>
                    <w:bottom w:val="none" w:sz="0" w:space="0" w:color="auto"/>
                    <w:right w:val="none" w:sz="0" w:space="0" w:color="auto"/>
                  </w:divBdr>
                  <w:divsChild>
                    <w:div w:id="664942016">
                      <w:marLeft w:val="0"/>
                      <w:marRight w:val="0"/>
                      <w:marTop w:val="0"/>
                      <w:marBottom w:val="0"/>
                      <w:divBdr>
                        <w:top w:val="none" w:sz="0" w:space="0" w:color="auto"/>
                        <w:left w:val="none" w:sz="0" w:space="0" w:color="auto"/>
                        <w:bottom w:val="none" w:sz="0" w:space="0" w:color="auto"/>
                        <w:right w:val="none" w:sz="0" w:space="0" w:color="auto"/>
                      </w:divBdr>
                    </w:div>
                  </w:divsChild>
                </w:div>
                <w:div w:id="541869385">
                  <w:marLeft w:val="0"/>
                  <w:marRight w:val="0"/>
                  <w:marTop w:val="0"/>
                  <w:marBottom w:val="0"/>
                  <w:divBdr>
                    <w:top w:val="none" w:sz="0" w:space="0" w:color="auto"/>
                    <w:left w:val="none" w:sz="0" w:space="0" w:color="auto"/>
                    <w:bottom w:val="none" w:sz="0" w:space="0" w:color="auto"/>
                    <w:right w:val="none" w:sz="0" w:space="0" w:color="auto"/>
                  </w:divBdr>
                  <w:divsChild>
                    <w:div w:id="2119251806">
                      <w:marLeft w:val="0"/>
                      <w:marRight w:val="0"/>
                      <w:marTop w:val="0"/>
                      <w:marBottom w:val="0"/>
                      <w:divBdr>
                        <w:top w:val="none" w:sz="0" w:space="0" w:color="auto"/>
                        <w:left w:val="none" w:sz="0" w:space="0" w:color="auto"/>
                        <w:bottom w:val="none" w:sz="0" w:space="0" w:color="auto"/>
                        <w:right w:val="none" w:sz="0" w:space="0" w:color="auto"/>
                      </w:divBdr>
                    </w:div>
                  </w:divsChild>
                </w:div>
                <w:div w:id="798374454">
                  <w:marLeft w:val="0"/>
                  <w:marRight w:val="0"/>
                  <w:marTop w:val="0"/>
                  <w:marBottom w:val="0"/>
                  <w:divBdr>
                    <w:top w:val="none" w:sz="0" w:space="0" w:color="auto"/>
                    <w:left w:val="none" w:sz="0" w:space="0" w:color="auto"/>
                    <w:bottom w:val="none" w:sz="0" w:space="0" w:color="auto"/>
                    <w:right w:val="none" w:sz="0" w:space="0" w:color="auto"/>
                  </w:divBdr>
                  <w:divsChild>
                    <w:div w:id="1877230518">
                      <w:marLeft w:val="0"/>
                      <w:marRight w:val="0"/>
                      <w:marTop w:val="0"/>
                      <w:marBottom w:val="0"/>
                      <w:divBdr>
                        <w:top w:val="none" w:sz="0" w:space="0" w:color="auto"/>
                        <w:left w:val="none" w:sz="0" w:space="0" w:color="auto"/>
                        <w:bottom w:val="none" w:sz="0" w:space="0" w:color="auto"/>
                        <w:right w:val="none" w:sz="0" w:space="0" w:color="auto"/>
                      </w:divBdr>
                    </w:div>
                  </w:divsChild>
                </w:div>
                <w:div w:id="807698277">
                  <w:marLeft w:val="0"/>
                  <w:marRight w:val="0"/>
                  <w:marTop w:val="0"/>
                  <w:marBottom w:val="0"/>
                  <w:divBdr>
                    <w:top w:val="none" w:sz="0" w:space="0" w:color="auto"/>
                    <w:left w:val="none" w:sz="0" w:space="0" w:color="auto"/>
                    <w:bottom w:val="none" w:sz="0" w:space="0" w:color="auto"/>
                    <w:right w:val="none" w:sz="0" w:space="0" w:color="auto"/>
                  </w:divBdr>
                  <w:divsChild>
                    <w:div w:id="1282417050">
                      <w:marLeft w:val="0"/>
                      <w:marRight w:val="0"/>
                      <w:marTop w:val="0"/>
                      <w:marBottom w:val="0"/>
                      <w:divBdr>
                        <w:top w:val="none" w:sz="0" w:space="0" w:color="auto"/>
                        <w:left w:val="none" w:sz="0" w:space="0" w:color="auto"/>
                        <w:bottom w:val="none" w:sz="0" w:space="0" w:color="auto"/>
                        <w:right w:val="none" w:sz="0" w:space="0" w:color="auto"/>
                      </w:divBdr>
                    </w:div>
                  </w:divsChild>
                </w:div>
                <w:div w:id="824056424">
                  <w:marLeft w:val="0"/>
                  <w:marRight w:val="0"/>
                  <w:marTop w:val="0"/>
                  <w:marBottom w:val="0"/>
                  <w:divBdr>
                    <w:top w:val="none" w:sz="0" w:space="0" w:color="auto"/>
                    <w:left w:val="none" w:sz="0" w:space="0" w:color="auto"/>
                    <w:bottom w:val="none" w:sz="0" w:space="0" w:color="auto"/>
                    <w:right w:val="none" w:sz="0" w:space="0" w:color="auto"/>
                  </w:divBdr>
                  <w:divsChild>
                    <w:div w:id="402457868">
                      <w:marLeft w:val="0"/>
                      <w:marRight w:val="0"/>
                      <w:marTop w:val="0"/>
                      <w:marBottom w:val="0"/>
                      <w:divBdr>
                        <w:top w:val="none" w:sz="0" w:space="0" w:color="auto"/>
                        <w:left w:val="none" w:sz="0" w:space="0" w:color="auto"/>
                        <w:bottom w:val="none" w:sz="0" w:space="0" w:color="auto"/>
                        <w:right w:val="none" w:sz="0" w:space="0" w:color="auto"/>
                      </w:divBdr>
                    </w:div>
                  </w:divsChild>
                </w:div>
                <w:div w:id="843668571">
                  <w:marLeft w:val="0"/>
                  <w:marRight w:val="0"/>
                  <w:marTop w:val="0"/>
                  <w:marBottom w:val="0"/>
                  <w:divBdr>
                    <w:top w:val="none" w:sz="0" w:space="0" w:color="auto"/>
                    <w:left w:val="none" w:sz="0" w:space="0" w:color="auto"/>
                    <w:bottom w:val="none" w:sz="0" w:space="0" w:color="auto"/>
                    <w:right w:val="none" w:sz="0" w:space="0" w:color="auto"/>
                  </w:divBdr>
                  <w:divsChild>
                    <w:div w:id="560948649">
                      <w:marLeft w:val="0"/>
                      <w:marRight w:val="0"/>
                      <w:marTop w:val="0"/>
                      <w:marBottom w:val="0"/>
                      <w:divBdr>
                        <w:top w:val="none" w:sz="0" w:space="0" w:color="auto"/>
                        <w:left w:val="none" w:sz="0" w:space="0" w:color="auto"/>
                        <w:bottom w:val="none" w:sz="0" w:space="0" w:color="auto"/>
                        <w:right w:val="none" w:sz="0" w:space="0" w:color="auto"/>
                      </w:divBdr>
                    </w:div>
                  </w:divsChild>
                </w:div>
                <w:div w:id="846745641">
                  <w:marLeft w:val="0"/>
                  <w:marRight w:val="0"/>
                  <w:marTop w:val="0"/>
                  <w:marBottom w:val="0"/>
                  <w:divBdr>
                    <w:top w:val="none" w:sz="0" w:space="0" w:color="auto"/>
                    <w:left w:val="none" w:sz="0" w:space="0" w:color="auto"/>
                    <w:bottom w:val="none" w:sz="0" w:space="0" w:color="auto"/>
                    <w:right w:val="none" w:sz="0" w:space="0" w:color="auto"/>
                  </w:divBdr>
                  <w:divsChild>
                    <w:div w:id="413939834">
                      <w:marLeft w:val="0"/>
                      <w:marRight w:val="0"/>
                      <w:marTop w:val="0"/>
                      <w:marBottom w:val="0"/>
                      <w:divBdr>
                        <w:top w:val="none" w:sz="0" w:space="0" w:color="auto"/>
                        <w:left w:val="none" w:sz="0" w:space="0" w:color="auto"/>
                        <w:bottom w:val="none" w:sz="0" w:space="0" w:color="auto"/>
                        <w:right w:val="none" w:sz="0" w:space="0" w:color="auto"/>
                      </w:divBdr>
                    </w:div>
                  </w:divsChild>
                </w:div>
                <w:div w:id="889195507">
                  <w:marLeft w:val="0"/>
                  <w:marRight w:val="0"/>
                  <w:marTop w:val="0"/>
                  <w:marBottom w:val="0"/>
                  <w:divBdr>
                    <w:top w:val="none" w:sz="0" w:space="0" w:color="auto"/>
                    <w:left w:val="none" w:sz="0" w:space="0" w:color="auto"/>
                    <w:bottom w:val="none" w:sz="0" w:space="0" w:color="auto"/>
                    <w:right w:val="none" w:sz="0" w:space="0" w:color="auto"/>
                  </w:divBdr>
                  <w:divsChild>
                    <w:div w:id="305164100">
                      <w:marLeft w:val="0"/>
                      <w:marRight w:val="0"/>
                      <w:marTop w:val="0"/>
                      <w:marBottom w:val="0"/>
                      <w:divBdr>
                        <w:top w:val="none" w:sz="0" w:space="0" w:color="auto"/>
                        <w:left w:val="none" w:sz="0" w:space="0" w:color="auto"/>
                        <w:bottom w:val="none" w:sz="0" w:space="0" w:color="auto"/>
                        <w:right w:val="none" w:sz="0" w:space="0" w:color="auto"/>
                      </w:divBdr>
                    </w:div>
                  </w:divsChild>
                </w:div>
                <w:div w:id="900094203">
                  <w:marLeft w:val="0"/>
                  <w:marRight w:val="0"/>
                  <w:marTop w:val="0"/>
                  <w:marBottom w:val="0"/>
                  <w:divBdr>
                    <w:top w:val="none" w:sz="0" w:space="0" w:color="auto"/>
                    <w:left w:val="none" w:sz="0" w:space="0" w:color="auto"/>
                    <w:bottom w:val="none" w:sz="0" w:space="0" w:color="auto"/>
                    <w:right w:val="none" w:sz="0" w:space="0" w:color="auto"/>
                  </w:divBdr>
                  <w:divsChild>
                    <w:div w:id="595097990">
                      <w:marLeft w:val="0"/>
                      <w:marRight w:val="0"/>
                      <w:marTop w:val="0"/>
                      <w:marBottom w:val="0"/>
                      <w:divBdr>
                        <w:top w:val="none" w:sz="0" w:space="0" w:color="auto"/>
                        <w:left w:val="none" w:sz="0" w:space="0" w:color="auto"/>
                        <w:bottom w:val="none" w:sz="0" w:space="0" w:color="auto"/>
                        <w:right w:val="none" w:sz="0" w:space="0" w:color="auto"/>
                      </w:divBdr>
                    </w:div>
                  </w:divsChild>
                </w:div>
                <w:div w:id="910117781">
                  <w:marLeft w:val="0"/>
                  <w:marRight w:val="0"/>
                  <w:marTop w:val="0"/>
                  <w:marBottom w:val="0"/>
                  <w:divBdr>
                    <w:top w:val="none" w:sz="0" w:space="0" w:color="auto"/>
                    <w:left w:val="none" w:sz="0" w:space="0" w:color="auto"/>
                    <w:bottom w:val="none" w:sz="0" w:space="0" w:color="auto"/>
                    <w:right w:val="none" w:sz="0" w:space="0" w:color="auto"/>
                  </w:divBdr>
                  <w:divsChild>
                    <w:div w:id="357006129">
                      <w:marLeft w:val="0"/>
                      <w:marRight w:val="0"/>
                      <w:marTop w:val="0"/>
                      <w:marBottom w:val="0"/>
                      <w:divBdr>
                        <w:top w:val="none" w:sz="0" w:space="0" w:color="auto"/>
                        <w:left w:val="none" w:sz="0" w:space="0" w:color="auto"/>
                        <w:bottom w:val="none" w:sz="0" w:space="0" w:color="auto"/>
                        <w:right w:val="none" w:sz="0" w:space="0" w:color="auto"/>
                      </w:divBdr>
                    </w:div>
                  </w:divsChild>
                </w:div>
                <w:div w:id="928463254">
                  <w:marLeft w:val="0"/>
                  <w:marRight w:val="0"/>
                  <w:marTop w:val="0"/>
                  <w:marBottom w:val="0"/>
                  <w:divBdr>
                    <w:top w:val="none" w:sz="0" w:space="0" w:color="auto"/>
                    <w:left w:val="none" w:sz="0" w:space="0" w:color="auto"/>
                    <w:bottom w:val="none" w:sz="0" w:space="0" w:color="auto"/>
                    <w:right w:val="none" w:sz="0" w:space="0" w:color="auto"/>
                  </w:divBdr>
                  <w:divsChild>
                    <w:div w:id="586694351">
                      <w:marLeft w:val="0"/>
                      <w:marRight w:val="0"/>
                      <w:marTop w:val="0"/>
                      <w:marBottom w:val="0"/>
                      <w:divBdr>
                        <w:top w:val="none" w:sz="0" w:space="0" w:color="auto"/>
                        <w:left w:val="none" w:sz="0" w:space="0" w:color="auto"/>
                        <w:bottom w:val="none" w:sz="0" w:space="0" w:color="auto"/>
                        <w:right w:val="none" w:sz="0" w:space="0" w:color="auto"/>
                      </w:divBdr>
                    </w:div>
                  </w:divsChild>
                </w:div>
                <w:div w:id="982391526">
                  <w:marLeft w:val="0"/>
                  <w:marRight w:val="0"/>
                  <w:marTop w:val="0"/>
                  <w:marBottom w:val="0"/>
                  <w:divBdr>
                    <w:top w:val="none" w:sz="0" w:space="0" w:color="auto"/>
                    <w:left w:val="none" w:sz="0" w:space="0" w:color="auto"/>
                    <w:bottom w:val="none" w:sz="0" w:space="0" w:color="auto"/>
                    <w:right w:val="none" w:sz="0" w:space="0" w:color="auto"/>
                  </w:divBdr>
                  <w:divsChild>
                    <w:div w:id="1394700317">
                      <w:marLeft w:val="0"/>
                      <w:marRight w:val="0"/>
                      <w:marTop w:val="0"/>
                      <w:marBottom w:val="0"/>
                      <w:divBdr>
                        <w:top w:val="none" w:sz="0" w:space="0" w:color="auto"/>
                        <w:left w:val="none" w:sz="0" w:space="0" w:color="auto"/>
                        <w:bottom w:val="none" w:sz="0" w:space="0" w:color="auto"/>
                        <w:right w:val="none" w:sz="0" w:space="0" w:color="auto"/>
                      </w:divBdr>
                    </w:div>
                  </w:divsChild>
                </w:div>
                <w:div w:id="1019041122">
                  <w:marLeft w:val="0"/>
                  <w:marRight w:val="0"/>
                  <w:marTop w:val="0"/>
                  <w:marBottom w:val="0"/>
                  <w:divBdr>
                    <w:top w:val="none" w:sz="0" w:space="0" w:color="auto"/>
                    <w:left w:val="none" w:sz="0" w:space="0" w:color="auto"/>
                    <w:bottom w:val="none" w:sz="0" w:space="0" w:color="auto"/>
                    <w:right w:val="none" w:sz="0" w:space="0" w:color="auto"/>
                  </w:divBdr>
                  <w:divsChild>
                    <w:div w:id="567496818">
                      <w:marLeft w:val="0"/>
                      <w:marRight w:val="0"/>
                      <w:marTop w:val="0"/>
                      <w:marBottom w:val="0"/>
                      <w:divBdr>
                        <w:top w:val="none" w:sz="0" w:space="0" w:color="auto"/>
                        <w:left w:val="none" w:sz="0" w:space="0" w:color="auto"/>
                        <w:bottom w:val="none" w:sz="0" w:space="0" w:color="auto"/>
                        <w:right w:val="none" w:sz="0" w:space="0" w:color="auto"/>
                      </w:divBdr>
                    </w:div>
                  </w:divsChild>
                </w:div>
                <w:div w:id="1021668187">
                  <w:marLeft w:val="0"/>
                  <w:marRight w:val="0"/>
                  <w:marTop w:val="0"/>
                  <w:marBottom w:val="0"/>
                  <w:divBdr>
                    <w:top w:val="none" w:sz="0" w:space="0" w:color="auto"/>
                    <w:left w:val="none" w:sz="0" w:space="0" w:color="auto"/>
                    <w:bottom w:val="none" w:sz="0" w:space="0" w:color="auto"/>
                    <w:right w:val="none" w:sz="0" w:space="0" w:color="auto"/>
                  </w:divBdr>
                  <w:divsChild>
                    <w:div w:id="1433822501">
                      <w:marLeft w:val="0"/>
                      <w:marRight w:val="0"/>
                      <w:marTop w:val="0"/>
                      <w:marBottom w:val="0"/>
                      <w:divBdr>
                        <w:top w:val="none" w:sz="0" w:space="0" w:color="auto"/>
                        <w:left w:val="none" w:sz="0" w:space="0" w:color="auto"/>
                        <w:bottom w:val="none" w:sz="0" w:space="0" w:color="auto"/>
                        <w:right w:val="none" w:sz="0" w:space="0" w:color="auto"/>
                      </w:divBdr>
                    </w:div>
                    <w:div w:id="1929725403">
                      <w:marLeft w:val="0"/>
                      <w:marRight w:val="0"/>
                      <w:marTop w:val="0"/>
                      <w:marBottom w:val="0"/>
                      <w:divBdr>
                        <w:top w:val="none" w:sz="0" w:space="0" w:color="auto"/>
                        <w:left w:val="none" w:sz="0" w:space="0" w:color="auto"/>
                        <w:bottom w:val="none" w:sz="0" w:space="0" w:color="auto"/>
                        <w:right w:val="none" w:sz="0" w:space="0" w:color="auto"/>
                      </w:divBdr>
                    </w:div>
                    <w:div w:id="1965576251">
                      <w:marLeft w:val="0"/>
                      <w:marRight w:val="0"/>
                      <w:marTop w:val="0"/>
                      <w:marBottom w:val="0"/>
                      <w:divBdr>
                        <w:top w:val="none" w:sz="0" w:space="0" w:color="auto"/>
                        <w:left w:val="none" w:sz="0" w:space="0" w:color="auto"/>
                        <w:bottom w:val="none" w:sz="0" w:space="0" w:color="auto"/>
                        <w:right w:val="none" w:sz="0" w:space="0" w:color="auto"/>
                      </w:divBdr>
                    </w:div>
                    <w:div w:id="2030178400">
                      <w:marLeft w:val="0"/>
                      <w:marRight w:val="0"/>
                      <w:marTop w:val="0"/>
                      <w:marBottom w:val="0"/>
                      <w:divBdr>
                        <w:top w:val="none" w:sz="0" w:space="0" w:color="auto"/>
                        <w:left w:val="none" w:sz="0" w:space="0" w:color="auto"/>
                        <w:bottom w:val="none" w:sz="0" w:space="0" w:color="auto"/>
                        <w:right w:val="none" w:sz="0" w:space="0" w:color="auto"/>
                      </w:divBdr>
                    </w:div>
                  </w:divsChild>
                </w:div>
                <w:div w:id="1037780671">
                  <w:marLeft w:val="0"/>
                  <w:marRight w:val="0"/>
                  <w:marTop w:val="0"/>
                  <w:marBottom w:val="0"/>
                  <w:divBdr>
                    <w:top w:val="none" w:sz="0" w:space="0" w:color="auto"/>
                    <w:left w:val="none" w:sz="0" w:space="0" w:color="auto"/>
                    <w:bottom w:val="none" w:sz="0" w:space="0" w:color="auto"/>
                    <w:right w:val="none" w:sz="0" w:space="0" w:color="auto"/>
                  </w:divBdr>
                  <w:divsChild>
                    <w:div w:id="1836992949">
                      <w:marLeft w:val="0"/>
                      <w:marRight w:val="0"/>
                      <w:marTop w:val="0"/>
                      <w:marBottom w:val="0"/>
                      <w:divBdr>
                        <w:top w:val="none" w:sz="0" w:space="0" w:color="auto"/>
                        <w:left w:val="none" w:sz="0" w:space="0" w:color="auto"/>
                        <w:bottom w:val="none" w:sz="0" w:space="0" w:color="auto"/>
                        <w:right w:val="none" w:sz="0" w:space="0" w:color="auto"/>
                      </w:divBdr>
                    </w:div>
                  </w:divsChild>
                </w:div>
                <w:div w:id="1047144404">
                  <w:marLeft w:val="0"/>
                  <w:marRight w:val="0"/>
                  <w:marTop w:val="0"/>
                  <w:marBottom w:val="0"/>
                  <w:divBdr>
                    <w:top w:val="none" w:sz="0" w:space="0" w:color="auto"/>
                    <w:left w:val="none" w:sz="0" w:space="0" w:color="auto"/>
                    <w:bottom w:val="none" w:sz="0" w:space="0" w:color="auto"/>
                    <w:right w:val="none" w:sz="0" w:space="0" w:color="auto"/>
                  </w:divBdr>
                  <w:divsChild>
                    <w:div w:id="183204934">
                      <w:marLeft w:val="0"/>
                      <w:marRight w:val="0"/>
                      <w:marTop w:val="0"/>
                      <w:marBottom w:val="0"/>
                      <w:divBdr>
                        <w:top w:val="none" w:sz="0" w:space="0" w:color="auto"/>
                        <w:left w:val="none" w:sz="0" w:space="0" w:color="auto"/>
                        <w:bottom w:val="none" w:sz="0" w:space="0" w:color="auto"/>
                        <w:right w:val="none" w:sz="0" w:space="0" w:color="auto"/>
                      </w:divBdr>
                    </w:div>
                  </w:divsChild>
                </w:div>
                <w:div w:id="1150709225">
                  <w:marLeft w:val="0"/>
                  <w:marRight w:val="0"/>
                  <w:marTop w:val="0"/>
                  <w:marBottom w:val="0"/>
                  <w:divBdr>
                    <w:top w:val="none" w:sz="0" w:space="0" w:color="auto"/>
                    <w:left w:val="none" w:sz="0" w:space="0" w:color="auto"/>
                    <w:bottom w:val="none" w:sz="0" w:space="0" w:color="auto"/>
                    <w:right w:val="none" w:sz="0" w:space="0" w:color="auto"/>
                  </w:divBdr>
                  <w:divsChild>
                    <w:div w:id="1045106671">
                      <w:marLeft w:val="0"/>
                      <w:marRight w:val="0"/>
                      <w:marTop w:val="0"/>
                      <w:marBottom w:val="0"/>
                      <w:divBdr>
                        <w:top w:val="none" w:sz="0" w:space="0" w:color="auto"/>
                        <w:left w:val="none" w:sz="0" w:space="0" w:color="auto"/>
                        <w:bottom w:val="none" w:sz="0" w:space="0" w:color="auto"/>
                        <w:right w:val="none" w:sz="0" w:space="0" w:color="auto"/>
                      </w:divBdr>
                    </w:div>
                  </w:divsChild>
                </w:div>
                <w:div w:id="1156530213">
                  <w:marLeft w:val="0"/>
                  <w:marRight w:val="0"/>
                  <w:marTop w:val="0"/>
                  <w:marBottom w:val="0"/>
                  <w:divBdr>
                    <w:top w:val="none" w:sz="0" w:space="0" w:color="auto"/>
                    <w:left w:val="none" w:sz="0" w:space="0" w:color="auto"/>
                    <w:bottom w:val="none" w:sz="0" w:space="0" w:color="auto"/>
                    <w:right w:val="none" w:sz="0" w:space="0" w:color="auto"/>
                  </w:divBdr>
                  <w:divsChild>
                    <w:div w:id="1458765959">
                      <w:marLeft w:val="0"/>
                      <w:marRight w:val="0"/>
                      <w:marTop w:val="0"/>
                      <w:marBottom w:val="0"/>
                      <w:divBdr>
                        <w:top w:val="none" w:sz="0" w:space="0" w:color="auto"/>
                        <w:left w:val="none" w:sz="0" w:space="0" w:color="auto"/>
                        <w:bottom w:val="none" w:sz="0" w:space="0" w:color="auto"/>
                        <w:right w:val="none" w:sz="0" w:space="0" w:color="auto"/>
                      </w:divBdr>
                    </w:div>
                  </w:divsChild>
                </w:div>
                <w:div w:id="1182933913">
                  <w:marLeft w:val="0"/>
                  <w:marRight w:val="0"/>
                  <w:marTop w:val="0"/>
                  <w:marBottom w:val="0"/>
                  <w:divBdr>
                    <w:top w:val="none" w:sz="0" w:space="0" w:color="auto"/>
                    <w:left w:val="none" w:sz="0" w:space="0" w:color="auto"/>
                    <w:bottom w:val="none" w:sz="0" w:space="0" w:color="auto"/>
                    <w:right w:val="none" w:sz="0" w:space="0" w:color="auto"/>
                  </w:divBdr>
                  <w:divsChild>
                    <w:div w:id="1538620923">
                      <w:marLeft w:val="0"/>
                      <w:marRight w:val="0"/>
                      <w:marTop w:val="0"/>
                      <w:marBottom w:val="0"/>
                      <w:divBdr>
                        <w:top w:val="none" w:sz="0" w:space="0" w:color="auto"/>
                        <w:left w:val="none" w:sz="0" w:space="0" w:color="auto"/>
                        <w:bottom w:val="none" w:sz="0" w:space="0" w:color="auto"/>
                        <w:right w:val="none" w:sz="0" w:space="0" w:color="auto"/>
                      </w:divBdr>
                    </w:div>
                  </w:divsChild>
                </w:div>
                <w:div w:id="1188712253">
                  <w:marLeft w:val="0"/>
                  <w:marRight w:val="0"/>
                  <w:marTop w:val="0"/>
                  <w:marBottom w:val="0"/>
                  <w:divBdr>
                    <w:top w:val="none" w:sz="0" w:space="0" w:color="auto"/>
                    <w:left w:val="none" w:sz="0" w:space="0" w:color="auto"/>
                    <w:bottom w:val="none" w:sz="0" w:space="0" w:color="auto"/>
                    <w:right w:val="none" w:sz="0" w:space="0" w:color="auto"/>
                  </w:divBdr>
                  <w:divsChild>
                    <w:div w:id="1829589136">
                      <w:marLeft w:val="0"/>
                      <w:marRight w:val="0"/>
                      <w:marTop w:val="0"/>
                      <w:marBottom w:val="0"/>
                      <w:divBdr>
                        <w:top w:val="none" w:sz="0" w:space="0" w:color="auto"/>
                        <w:left w:val="none" w:sz="0" w:space="0" w:color="auto"/>
                        <w:bottom w:val="none" w:sz="0" w:space="0" w:color="auto"/>
                        <w:right w:val="none" w:sz="0" w:space="0" w:color="auto"/>
                      </w:divBdr>
                    </w:div>
                  </w:divsChild>
                </w:div>
                <w:div w:id="1270695590">
                  <w:marLeft w:val="0"/>
                  <w:marRight w:val="0"/>
                  <w:marTop w:val="0"/>
                  <w:marBottom w:val="0"/>
                  <w:divBdr>
                    <w:top w:val="none" w:sz="0" w:space="0" w:color="auto"/>
                    <w:left w:val="none" w:sz="0" w:space="0" w:color="auto"/>
                    <w:bottom w:val="none" w:sz="0" w:space="0" w:color="auto"/>
                    <w:right w:val="none" w:sz="0" w:space="0" w:color="auto"/>
                  </w:divBdr>
                  <w:divsChild>
                    <w:div w:id="850483859">
                      <w:marLeft w:val="0"/>
                      <w:marRight w:val="0"/>
                      <w:marTop w:val="0"/>
                      <w:marBottom w:val="0"/>
                      <w:divBdr>
                        <w:top w:val="none" w:sz="0" w:space="0" w:color="auto"/>
                        <w:left w:val="none" w:sz="0" w:space="0" w:color="auto"/>
                        <w:bottom w:val="none" w:sz="0" w:space="0" w:color="auto"/>
                        <w:right w:val="none" w:sz="0" w:space="0" w:color="auto"/>
                      </w:divBdr>
                    </w:div>
                  </w:divsChild>
                </w:div>
                <w:div w:id="1334066880">
                  <w:marLeft w:val="0"/>
                  <w:marRight w:val="0"/>
                  <w:marTop w:val="0"/>
                  <w:marBottom w:val="0"/>
                  <w:divBdr>
                    <w:top w:val="none" w:sz="0" w:space="0" w:color="auto"/>
                    <w:left w:val="none" w:sz="0" w:space="0" w:color="auto"/>
                    <w:bottom w:val="none" w:sz="0" w:space="0" w:color="auto"/>
                    <w:right w:val="none" w:sz="0" w:space="0" w:color="auto"/>
                  </w:divBdr>
                  <w:divsChild>
                    <w:div w:id="468282548">
                      <w:marLeft w:val="0"/>
                      <w:marRight w:val="0"/>
                      <w:marTop w:val="0"/>
                      <w:marBottom w:val="0"/>
                      <w:divBdr>
                        <w:top w:val="none" w:sz="0" w:space="0" w:color="auto"/>
                        <w:left w:val="none" w:sz="0" w:space="0" w:color="auto"/>
                        <w:bottom w:val="none" w:sz="0" w:space="0" w:color="auto"/>
                        <w:right w:val="none" w:sz="0" w:space="0" w:color="auto"/>
                      </w:divBdr>
                    </w:div>
                  </w:divsChild>
                </w:div>
                <w:div w:id="1455716218">
                  <w:marLeft w:val="0"/>
                  <w:marRight w:val="0"/>
                  <w:marTop w:val="0"/>
                  <w:marBottom w:val="0"/>
                  <w:divBdr>
                    <w:top w:val="none" w:sz="0" w:space="0" w:color="auto"/>
                    <w:left w:val="none" w:sz="0" w:space="0" w:color="auto"/>
                    <w:bottom w:val="none" w:sz="0" w:space="0" w:color="auto"/>
                    <w:right w:val="none" w:sz="0" w:space="0" w:color="auto"/>
                  </w:divBdr>
                  <w:divsChild>
                    <w:div w:id="109320633">
                      <w:marLeft w:val="0"/>
                      <w:marRight w:val="0"/>
                      <w:marTop w:val="0"/>
                      <w:marBottom w:val="0"/>
                      <w:divBdr>
                        <w:top w:val="none" w:sz="0" w:space="0" w:color="auto"/>
                        <w:left w:val="none" w:sz="0" w:space="0" w:color="auto"/>
                        <w:bottom w:val="none" w:sz="0" w:space="0" w:color="auto"/>
                        <w:right w:val="none" w:sz="0" w:space="0" w:color="auto"/>
                      </w:divBdr>
                    </w:div>
                  </w:divsChild>
                </w:div>
                <w:div w:id="1493641003">
                  <w:marLeft w:val="0"/>
                  <w:marRight w:val="0"/>
                  <w:marTop w:val="0"/>
                  <w:marBottom w:val="0"/>
                  <w:divBdr>
                    <w:top w:val="none" w:sz="0" w:space="0" w:color="auto"/>
                    <w:left w:val="none" w:sz="0" w:space="0" w:color="auto"/>
                    <w:bottom w:val="none" w:sz="0" w:space="0" w:color="auto"/>
                    <w:right w:val="none" w:sz="0" w:space="0" w:color="auto"/>
                  </w:divBdr>
                  <w:divsChild>
                    <w:div w:id="526677146">
                      <w:marLeft w:val="0"/>
                      <w:marRight w:val="0"/>
                      <w:marTop w:val="0"/>
                      <w:marBottom w:val="0"/>
                      <w:divBdr>
                        <w:top w:val="none" w:sz="0" w:space="0" w:color="auto"/>
                        <w:left w:val="none" w:sz="0" w:space="0" w:color="auto"/>
                        <w:bottom w:val="none" w:sz="0" w:space="0" w:color="auto"/>
                        <w:right w:val="none" w:sz="0" w:space="0" w:color="auto"/>
                      </w:divBdr>
                    </w:div>
                  </w:divsChild>
                </w:div>
                <w:div w:id="1506549188">
                  <w:marLeft w:val="0"/>
                  <w:marRight w:val="0"/>
                  <w:marTop w:val="0"/>
                  <w:marBottom w:val="0"/>
                  <w:divBdr>
                    <w:top w:val="none" w:sz="0" w:space="0" w:color="auto"/>
                    <w:left w:val="none" w:sz="0" w:space="0" w:color="auto"/>
                    <w:bottom w:val="none" w:sz="0" w:space="0" w:color="auto"/>
                    <w:right w:val="none" w:sz="0" w:space="0" w:color="auto"/>
                  </w:divBdr>
                  <w:divsChild>
                    <w:div w:id="268051888">
                      <w:marLeft w:val="0"/>
                      <w:marRight w:val="0"/>
                      <w:marTop w:val="0"/>
                      <w:marBottom w:val="0"/>
                      <w:divBdr>
                        <w:top w:val="none" w:sz="0" w:space="0" w:color="auto"/>
                        <w:left w:val="none" w:sz="0" w:space="0" w:color="auto"/>
                        <w:bottom w:val="none" w:sz="0" w:space="0" w:color="auto"/>
                        <w:right w:val="none" w:sz="0" w:space="0" w:color="auto"/>
                      </w:divBdr>
                    </w:div>
                  </w:divsChild>
                </w:div>
                <w:div w:id="1506820101">
                  <w:marLeft w:val="0"/>
                  <w:marRight w:val="0"/>
                  <w:marTop w:val="0"/>
                  <w:marBottom w:val="0"/>
                  <w:divBdr>
                    <w:top w:val="none" w:sz="0" w:space="0" w:color="auto"/>
                    <w:left w:val="none" w:sz="0" w:space="0" w:color="auto"/>
                    <w:bottom w:val="none" w:sz="0" w:space="0" w:color="auto"/>
                    <w:right w:val="none" w:sz="0" w:space="0" w:color="auto"/>
                  </w:divBdr>
                  <w:divsChild>
                    <w:div w:id="1858541689">
                      <w:marLeft w:val="0"/>
                      <w:marRight w:val="0"/>
                      <w:marTop w:val="0"/>
                      <w:marBottom w:val="0"/>
                      <w:divBdr>
                        <w:top w:val="none" w:sz="0" w:space="0" w:color="auto"/>
                        <w:left w:val="none" w:sz="0" w:space="0" w:color="auto"/>
                        <w:bottom w:val="none" w:sz="0" w:space="0" w:color="auto"/>
                        <w:right w:val="none" w:sz="0" w:space="0" w:color="auto"/>
                      </w:divBdr>
                    </w:div>
                  </w:divsChild>
                </w:div>
                <w:div w:id="1507163448">
                  <w:marLeft w:val="0"/>
                  <w:marRight w:val="0"/>
                  <w:marTop w:val="0"/>
                  <w:marBottom w:val="0"/>
                  <w:divBdr>
                    <w:top w:val="none" w:sz="0" w:space="0" w:color="auto"/>
                    <w:left w:val="none" w:sz="0" w:space="0" w:color="auto"/>
                    <w:bottom w:val="none" w:sz="0" w:space="0" w:color="auto"/>
                    <w:right w:val="none" w:sz="0" w:space="0" w:color="auto"/>
                  </w:divBdr>
                  <w:divsChild>
                    <w:div w:id="2093310748">
                      <w:marLeft w:val="0"/>
                      <w:marRight w:val="0"/>
                      <w:marTop w:val="0"/>
                      <w:marBottom w:val="0"/>
                      <w:divBdr>
                        <w:top w:val="none" w:sz="0" w:space="0" w:color="auto"/>
                        <w:left w:val="none" w:sz="0" w:space="0" w:color="auto"/>
                        <w:bottom w:val="none" w:sz="0" w:space="0" w:color="auto"/>
                        <w:right w:val="none" w:sz="0" w:space="0" w:color="auto"/>
                      </w:divBdr>
                    </w:div>
                  </w:divsChild>
                </w:div>
                <w:div w:id="1545751858">
                  <w:marLeft w:val="0"/>
                  <w:marRight w:val="0"/>
                  <w:marTop w:val="0"/>
                  <w:marBottom w:val="0"/>
                  <w:divBdr>
                    <w:top w:val="none" w:sz="0" w:space="0" w:color="auto"/>
                    <w:left w:val="none" w:sz="0" w:space="0" w:color="auto"/>
                    <w:bottom w:val="none" w:sz="0" w:space="0" w:color="auto"/>
                    <w:right w:val="none" w:sz="0" w:space="0" w:color="auto"/>
                  </w:divBdr>
                  <w:divsChild>
                    <w:div w:id="1576088225">
                      <w:marLeft w:val="0"/>
                      <w:marRight w:val="0"/>
                      <w:marTop w:val="0"/>
                      <w:marBottom w:val="0"/>
                      <w:divBdr>
                        <w:top w:val="none" w:sz="0" w:space="0" w:color="auto"/>
                        <w:left w:val="none" w:sz="0" w:space="0" w:color="auto"/>
                        <w:bottom w:val="none" w:sz="0" w:space="0" w:color="auto"/>
                        <w:right w:val="none" w:sz="0" w:space="0" w:color="auto"/>
                      </w:divBdr>
                    </w:div>
                  </w:divsChild>
                </w:div>
                <w:div w:id="1581913416">
                  <w:marLeft w:val="0"/>
                  <w:marRight w:val="0"/>
                  <w:marTop w:val="0"/>
                  <w:marBottom w:val="0"/>
                  <w:divBdr>
                    <w:top w:val="none" w:sz="0" w:space="0" w:color="auto"/>
                    <w:left w:val="none" w:sz="0" w:space="0" w:color="auto"/>
                    <w:bottom w:val="none" w:sz="0" w:space="0" w:color="auto"/>
                    <w:right w:val="none" w:sz="0" w:space="0" w:color="auto"/>
                  </w:divBdr>
                  <w:divsChild>
                    <w:div w:id="1315180484">
                      <w:marLeft w:val="0"/>
                      <w:marRight w:val="0"/>
                      <w:marTop w:val="0"/>
                      <w:marBottom w:val="0"/>
                      <w:divBdr>
                        <w:top w:val="none" w:sz="0" w:space="0" w:color="auto"/>
                        <w:left w:val="none" w:sz="0" w:space="0" w:color="auto"/>
                        <w:bottom w:val="none" w:sz="0" w:space="0" w:color="auto"/>
                        <w:right w:val="none" w:sz="0" w:space="0" w:color="auto"/>
                      </w:divBdr>
                    </w:div>
                  </w:divsChild>
                </w:div>
                <w:div w:id="1599369538">
                  <w:marLeft w:val="0"/>
                  <w:marRight w:val="0"/>
                  <w:marTop w:val="0"/>
                  <w:marBottom w:val="0"/>
                  <w:divBdr>
                    <w:top w:val="none" w:sz="0" w:space="0" w:color="auto"/>
                    <w:left w:val="none" w:sz="0" w:space="0" w:color="auto"/>
                    <w:bottom w:val="none" w:sz="0" w:space="0" w:color="auto"/>
                    <w:right w:val="none" w:sz="0" w:space="0" w:color="auto"/>
                  </w:divBdr>
                  <w:divsChild>
                    <w:div w:id="1741631093">
                      <w:marLeft w:val="0"/>
                      <w:marRight w:val="0"/>
                      <w:marTop w:val="0"/>
                      <w:marBottom w:val="0"/>
                      <w:divBdr>
                        <w:top w:val="none" w:sz="0" w:space="0" w:color="auto"/>
                        <w:left w:val="none" w:sz="0" w:space="0" w:color="auto"/>
                        <w:bottom w:val="none" w:sz="0" w:space="0" w:color="auto"/>
                        <w:right w:val="none" w:sz="0" w:space="0" w:color="auto"/>
                      </w:divBdr>
                    </w:div>
                  </w:divsChild>
                </w:div>
                <w:div w:id="1617063158">
                  <w:marLeft w:val="0"/>
                  <w:marRight w:val="0"/>
                  <w:marTop w:val="0"/>
                  <w:marBottom w:val="0"/>
                  <w:divBdr>
                    <w:top w:val="none" w:sz="0" w:space="0" w:color="auto"/>
                    <w:left w:val="none" w:sz="0" w:space="0" w:color="auto"/>
                    <w:bottom w:val="none" w:sz="0" w:space="0" w:color="auto"/>
                    <w:right w:val="none" w:sz="0" w:space="0" w:color="auto"/>
                  </w:divBdr>
                  <w:divsChild>
                    <w:div w:id="630942256">
                      <w:marLeft w:val="0"/>
                      <w:marRight w:val="0"/>
                      <w:marTop w:val="0"/>
                      <w:marBottom w:val="0"/>
                      <w:divBdr>
                        <w:top w:val="none" w:sz="0" w:space="0" w:color="auto"/>
                        <w:left w:val="none" w:sz="0" w:space="0" w:color="auto"/>
                        <w:bottom w:val="none" w:sz="0" w:space="0" w:color="auto"/>
                        <w:right w:val="none" w:sz="0" w:space="0" w:color="auto"/>
                      </w:divBdr>
                    </w:div>
                  </w:divsChild>
                </w:div>
                <w:div w:id="1640113325">
                  <w:marLeft w:val="0"/>
                  <w:marRight w:val="0"/>
                  <w:marTop w:val="0"/>
                  <w:marBottom w:val="0"/>
                  <w:divBdr>
                    <w:top w:val="none" w:sz="0" w:space="0" w:color="auto"/>
                    <w:left w:val="none" w:sz="0" w:space="0" w:color="auto"/>
                    <w:bottom w:val="none" w:sz="0" w:space="0" w:color="auto"/>
                    <w:right w:val="none" w:sz="0" w:space="0" w:color="auto"/>
                  </w:divBdr>
                  <w:divsChild>
                    <w:div w:id="2004353794">
                      <w:marLeft w:val="0"/>
                      <w:marRight w:val="0"/>
                      <w:marTop w:val="0"/>
                      <w:marBottom w:val="0"/>
                      <w:divBdr>
                        <w:top w:val="none" w:sz="0" w:space="0" w:color="auto"/>
                        <w:left w:val="none" w:sz="0" w:space="0" w:color="auto"/>
                        <w:bottom w:val="none" w:sz="0" w:space="0" w:color="auto"/>
                        <w:right w:val="none" w:sz="0" w:space="0" w:color="auto"/>
                      </w:divBdr>
                    </w:div>
                  </w:divsChild>
                </w:div>
                <w:div w:id="1647199065">
                  <w:marLeft w:val="0"/>
                  <w:marRight w:val="0"/>
                  <w:marTop w:val="0"/>
                  <w:marBottom w:val="0"/>
                  <w:divBdr>
                    <w:top w:val="none" w:sz="0" w:space="0" w:color="auto"/>
                    <w:left w:val="none" w:sz="0" w:space="0" w:color="auto"/>
                    <w:bottom w:val="none" w:sz="0" w:space="0" w:color="auto"/>
                    <w:right w:val="none" w:sz="0" w:space="0" w:color="auto"/>
                  </w:divBdr>
                  <w:divsChild>
                    <w:div w:id="1383561097">
                      <w:marLeft w:val="0"/>
                      <w:marRight w:val="0"/>
                      <w:marTop w:val="0"/>
                      <w:marBottom w:val="0"/>
                      <w:divBdr>
                        <w:top w:val="none" w:sz="0" w:space="0" w:color="auto"/>
                        <w:left w:val="none" w:sz="0" w:space="0" w:color="auto"/>
                        <w:bottom w:val="none" w:sz="0" w:space="0" w:color="auto"/>
                        <w:right w:val="none" w:sz="0" w:space="0" w:color="auto"/>
                      </w:divBdr>
                    </w:div>
                  </w:divsChild>
                </w:div>
                <w:div w:id="1685549550">
                  <w:marLeft w:val="0"/>
                  <w:marRight w:val="0"/>
                  <w:marTop w:val="0"/>
                  <w:marBottom w:val="0"/>
                  <w:divBdr>
                    <w:top w:val="none" w:sz="0" w:space="0" w:color="auto"/>
                    <w:left w:val="none" w:sz="0" w:space="0" w:color="auto"/>
                    <w:bottom w:val="none" w:sz="0" w:space="0" w:color="auto"/>
                    <w:right w:val="none" w:sz="0" w:space="0" w:color="auto"/>
                  </w:divBdr>
                  <w:divsChild>
                    <w:div w:id="1554806985">
                      <w:marLeft w:val="0"/>
                      <w:marRight w:val="0"/>
                      <w:marTop w:val="0"/>
                      <w:marBottom w:val="0"/>
                      <w:divBdr>
                        <w:top w:val="none" w:sz="0" w:space="0" w:color="auto"/>
                        <w:left w:val="none" w:sz="0" w:space="0" w:color="auto"/>
                        <w:bottom w:val="none" w:sz="0" w:space="0" w:color="auto"/>
                        <w:right w:val="none" w:sz="0" w:space="0" w:color="auto"/>
                      </w:divBdr>
                    </w:div>
                  </w:divsChild>
                </w:div>
                <w:div w:id="1731922768">
                  <w:marLeft w:val="0"/>
                  <w:marRight w:val="0"/>
                  <w:marTop w:val="0"/>
                  <w:marBottom w:val="0"/>
                  <w:divBdr>
                    <w:top w:val="none" w:sz="0" w:space="0" w:color="auto"/>
                    <w:left w:val="none" w:sz="0" w:space="0" w:color="auto"/>
                    <w:bottom w:val="none" w:sz="0" w:space="0" w:color="auto"/>
                    <w:right w:val="none" w:sz="0" w:space="0" w:color="auto"/>
                  </w:divBdr>
                  <w:divsChild>
                    <w:div w:id="1853642013">
                      <w:marLeft w:val="0"/>
                      <w:marRight w:val="0"/>
                      <w:marTop w:val="0"/>
                      <w:marBottom w:val="0"/>
                      <w:divBdr>
                        <w:top w:val="none" w:sz="0" w:space="0" w:color="auto"/>
                        <w:left w:val="none" w:sz="0" w:space="0" w:color="auto"/>
                        <w:bottom w:val="none" w:sz="0" w:space="0" w:color="auto"/>
                        <w:right w:val="none" w:sz="0" w:space="0" w:color="auto"/>
                      </w:divBdr>
                    </w:div>
                  </w:divsChild>
                </w:div>
                <w:div w:id="1749958635">
                  <w:marLeft w:val="0"/>
                  <w:marRight w:val="0"/>
                  <w:marTop w:val="0"/>
                  <w:marBottom w:val="0"/>
                  <w:divBdr>
                    <w:top w:val="none" w:sz="0" w:space="0" w:color="auto"/>
                    <w:left w:val="none" w:sz="0" w:space="0" w:color="auto"/>
                    <w:bottom w:val="none" w:sz="0" w:space="0" w:color="auto"/>
                    <w:right w:val="none" w:sz="0" w:space="0" w:color="auto"/>
                  </w:divBdr>
                  <w:divsChild>
                    <w:div w:id="1855417504">
                      <w:marLeft w:val="0"/>
                      <w:marRight w:val="0"/>
                      <w:marTop w:val="0"/>
                      <w:marBottom w:val="0"/>
                      <w:divBdr>
                        <w:top w:val="none" w:sz="0" w:space="0" w:color="auto"/>
                        <w:left w:val="none" w:sz="0" w:space="0" w:color="auto"/>
                        <w:bottom w:val="none" w:sz="0" w:space="0" w:color="auto"/>
                        <w:right w:val="none" w:sz="0" w:space="0" w:color="auto"/>
                      </w:divBdr>
                    </w:div>
                  </w:divsChild>
                </w:div>
                <w:div w:id="1753625436">
                  <w:marLeft w:val="0"/>
                  <w:marRight w:val="0"/>
                  <w:marTop w:val="0"/>
                  <w:marBottom w:val="0"/>
                  <w:divBdr>
                    <w:top w:val="none" w:sz="0" w:space="0" w:color="auto"/>
                    <w:left w:val="none" w:sz="0" w:space="0" w:color="auto"/>
                    <w:bottom w:val="none" w:sz="0" w:space="0" w:color="auto"/>
                    <w:right w:val="none" w:sz="0" w:space="0" w:color="auto"/>
                  </w:divBdr>
                  <w:divsChild>
                    <w:div w:id="710954422">
                      <w:marLeft w:val="0"/>
                      <w:marRight w:val="0"/>
                      <w:marTop w:val="0"/>
                      <w:marBottom w:val="0"/>
                      <w:divBdr>
                        <w:top w:val="none" w:sz="0" w:space="0" w:color="auto"/>
                        <w:left w:val="none" w:sz="0" w:space="0" w:color="auto"/>
                        <w:bottom w:val="none" w:sz="0" w:space="0" w:color="auto"/>
                        <w:right w:val="none" w:sz="0" w:space="0" w:color="auto"/>
                      </w:divBdr>
                    </w:div>
                  </w:divsChild>
                </w:div>
                <w:div w:id="1770782733">
                  <w:marLeft w:val="0"/>
                  <w:marRight w:val="0"/>
                  <w:marTop w:val="0"/>
                  <w:marBottom w:val="0"/>
                  <w:divBdr>
                    <w:top w:val="none" w:sz="0" w:space="0" w:color="auto"/>
                    <w:left w:val="none" w:sz="0" w:space="0" w:color="auto"/>
                    <w:bottom w:val="none" w:sz="0" w:space="0" w:color="auto"/>
                    <w:right w:val="none" w:sz="0" w:space="0" w:color="auto"/>
                  </w:divBdr>
                  <w:divsChild>
                    <w:div w:id="1768764999">
                      <w:marLeft w:val="0"/>
                      <w:marRight w:val="0"/>
                      <w:marTop w:val="0"/>
                      <w:marBottom w:val="0"/>
                      <w:divBdr>
                        <w:top w:val="none" w:sz="0" w:space="0" w:color="auto"/>
                        <w:left w:val="none" w:sz="0" w:space="0" w:color="auto"/>
                        <w:bottom w:val="none" w:sz="0" w:space="0" w:color="auto"/>
                        <w:right w:val="none" w:sz="0" w:space="0" w:color="auto"/>
                      </w:divBdr>
                    </w:div>
                  </w:divsChild>
                </w:div>
                <w:div w:id="1858890390">
                  <w:marLeft w:val="0"/>
                  <w:marRight w:val="0"/>
                  <w:marTop w:val="0"/>
                  <w:marBottom w:val="0"/>
                  <w:divBdr>
                    <w:top w:val="none" w:sz="0" w:space="0" w:color="auto"/>
                    <w:left w:val="none" w:sz="0" w:space="0" w:color="auto"/>
                    <w:bottom w:val="none" w:sz="0" w:space="0" w:color="auto"/>
                    <w:right w:val="none" w:sz="0" w:space="0" w:color="auto"/>
                  </w:divBdr>
                  <w:divsChild>
                    <w:div w:id="987899005">
                      <w:marLeft w:val="0"/>
                      <w:marRight w:val="0"/>
                      <w:marTop w:val="0"/>
                      <w:marBottom w:val="0"/>
                      <w:divBdr>
                        <w:top w:val="none" w:sz="0" w:space="0" w:color="auto"/>
                        <w:left w:val="none" w:sz="0" w:space="0" w:color="auto"/>
                        <w:bottom w:val="none" w:sz="0" w:space="0" w:color="auto"/>
                        <w:right w:val="none" w:sz="0" w:space="0" w:color="auto"/>
                      </w:divBdr>
                    </w:div>
                  </w:divsChild>
                </w:div>
                <w:div w:id="1862282123">
                  <w:marLeft w:val="0"/>
                  <w:marRight w:val="0"/>
                  <w:marTop w:val="0"/>
                  <w:marBottom w:val="0"/>
                  <w:divBdr>
                    <w:top w:val="none" w:sz="0" w:space="0" w:color="auto"/>
                    <w:left w:val="none" w:sz="0" w:space="0" w:color="auto"/>
                    <w:bottom w:val="none" w:sz="0" w:space="0" w:color="auto"/>
                    <w:right w:val="none" w:sz="0" w:space="0" w:color="auto"/>
                  </w:divBdr>
                  <w:divsChild>
                    <w:div w:id="951131708">
                      <w:marLeft w:val="0"/>
                      <w:marRight w:val="0"/>
                      <w:marTop w:val="0"/>
                      <w:marBottom w:val="0"/>
                      <w:divBdr>
                        <w:top w:val="none" w:sz="0" w:space="0" w:color="auto"/>
                        <w:left w:val="none" w:sz="0" w:space="0" w:color="auto"/>
                        <w:bottom w:val="none" w:sz="0" w:space="0" w:color="auto"/>
                        <w:right w:val="none" w:sz="0" w:space="0" w:color="auto"/>
                      </w:divBdr>
                    </w:div>
                  </w:divsChild>
                </w:div>
                <w:div w:id="1873878771">
                  <w:marLeft w:val="0"/>
                  <w:marRight w:val="0"/>
                  <w:marTop w:val="0"/>
                  <w:marBottom w:val="0"/>
                  <w:divBdr>
                    <w:top w:val="none" w:sz="0" w:space="0" w:color="auto"/>
                    <w:left w:val="none" w:sz="0" w:space="0" w:color="auto"/>
                    <w:bottom w:val="none" w:sz="0" w:space="0" w:color="auto"/>
                    <w:right w:val="none" w:sz="0" w:space="0" w:color="auto"/>
                  </w:divBdr>
                  <w:divsChild>
                    <w:div w:id="1568956572">
                      <w:marLeft w:val="0"/>
                      <w:marRight w:val="0"/>
                      <w:marTop w:val="0"/>
                      <w:marBottom w:val="0"/>
                      <w:divBdr>
                        <w:top w:val="none" w:sz="0" w:space="0" w:color="auto"/>
                        <w:left w:val="none" w:sz="0" w:space="0" w:color="auto"/>
                        <w:bottom w:val="none" w:sz="0" w:space="0" w:color="auto"/>
                        <w:right w:val="none" w:sz="0" w:space="0" w:color="auto"/>
                      </w:divBdr>
                    </w:div>
                  </w:divsChild>
                </w:div>
                <w:div w:id="1897818384">
                  <w:marLeft w:val="0"/>
                  <w:marRight w:val="0"/>
                  <w:marTop w:val="0"/>
                  <w:marBottom w:val="0"/>
                  <w:divBdr>
                    <w:top w:val="none" w:sz="0" w:space="0" w:color="auto"/>
                    <w:left w:val="none" w:sz="0" w:space="0" w:color="auto"/>
                    <w:bottom w:val="none" w:sz="0" w:space="0" w:color="auto"/>
                    <w:right w:val="none" w:sz="0" w:space="0" w:color="auto"/>
                  </w:divBdr>
                  <w:divsChild>
                    <w:div w:id="169956100">
                      <w:marLeft w:val="0"/>
                      <w:marRight w:val="0"/>
                      <w:marTop w:val="0"/>
                      <w:marBottom w:val="0"/>
                      <w:divBdr>
                        <w:top w:val="none" w:sz="0" w:space="0" w:color="auto"/>
                        <w:left w:val="none" w:sz="0" w:space="0" w:color="auto"/>
                        <w:bottom w:val="none" w:sz="0" w:space="0" w:color="auto"/>
                        <w:right w:val="none" w:sz="0" w:space="0" w:color="auto"/>
                      </w:divBdr>
                    </w:div>
                  </w:divsChild>
                </w:div>
                <w:div w:id="1901331008">
                  <w:marLeft w:val="0"/>
                  <w:marRight w:val="0"/>
                  <w:marTop w:val="0"/>
                  <w:marBottom w:val="0"/>
                  <w:divBdr>
                    <w:top w:val="none" w:sz="0" w:space="0" w:color="auto"/>
                    <w:left w:val="none" w:sz="0" w:space="0" w:color="auto"/>
                    <w:bottom w:val="none" w:sz="0" w:space="0" w:color="auto"/>
                    <w:right w:val="none" w:sz="0" w:space="0" w:color="auto"/>
                  </w:divBdr>
                  <w:divsChild>
                    <w:div w:id="2043481519">
                      <w:marLeft w:val="0"/>
                      <w:marRight w:val="0"/>
                      <w:marTop w:val="0"/>
                      <w:marBottom w:val="0"/>
                      <w:divBdr>
                        <w:top w:val="none" w:sz="0" w:space="0" w:color="auto"/>
                        <w:left w:val="none" w:sz="0" w:space="0" w:color="auto"/>
                        <w:bottom w:val="none" w:sz="0" w:space="0" w:color="auto"/>
                        <w:right w:val="none" w:sz="0" w:space="0" w:color="auto"/>
                      </w:divBdr>
                    </w:div>
                  </w:divsChild>
                </w:div>
                <w:div w:id="1910843145">
                  <w:marLeft w:val="0"/>
                  <w:marRight w:val="0"/>
                  <w:marTop w:val="0"/>
                  <w:marBottom w:val="0"/>
                  <w:divBdr>
                    <w:top w:val="none" w:sz="0" w:space="0" w:color="auto"/>
                    <w:left w:val="none" w:sz="0" w:space="0" w:color="auto"/>
                    <w:bottom w:val="none" w:sz="0" w:space="0" w:color="auto"/>
                    <w:right w:val="none" w:sz="0" w:space="0" w:color="auto"/>
                  </w:divBdr>
                  <w:divsChild>
                    <w:div w:id="1994094320">
                      <w:marLeft w:val="0"/>
                      <w:marRight w:val="0"/>
                      <w:marTop w:val="0"/>
                      <w:marBottom w:val="0"/>
                      <w:divBdr>
                        <w:top w:val="none" w:sz="0" w:space="0" w:color="auto"/>
                        <w:left w:val="none" w:sz="0" w:space="0" w:color="auto"/>
                        <w:bottom w:val="none" w:sz="0" w:space="0" w:color="auto"/>
                        <w:right w:val="none" w:sz="0" w:space="0" w:color="auto"/>
                      </w:divBdr>
                    </w:div>
                  </w:divsChild>
                </w:div>
                <w:div w:id="1917982215">
                  <w:marLeft w:val="0"/>
                  <w:marRight w:val="0"/>
                  <w:marTop w:val="0"/>
                  <w:marBottom w:val="0"/>
                  <w:divBdr>
                    <w:top w:val="none" w:sz="0" w:space="0" w:color="auto"/>
                    <w:left w:val="none" w:sz="0" w:space="0" w:color="auto"/>
                    <w:bottom w:val="none" w:sz="0" w:space="0" w:color="auto"/>
                    <w:right w:val="none" w:sz="0" w:space="0" w:color="auto"/>
                  </w:divBdr>
                  <w:divsChild>
                    <w:div w:id="780732393">
                      <w:marLeft w:val="0"/>
                      <w:marRight w:val="0"/>
                      <w:marTop w:val="0"/>
                      <w:marBottom w:val="0"/>
                      <w:divBdr>
                        <w:top w:val="none" w:sz="0" w:space="0" w:color="auto"/>
                        <w:left w:val="none" w:sz="0" w:space="0" w:color="auto"/>
                        <w:bottom w:val="none" w:sz="0" w:space="0" w:color="auto"/>
                        <w:right w:val="none" w:sz="0" w:space="0" w:color="auto"/>
                      </w:divBdr>
                    </w:div>
                  </w:divsChild>
                </w:div>
                <w:div w:id="1922106861">
                  <w:marLeft w:val="0"/>
                  <w:marRight w:val="0"/>
                  <w:marTop w:val="0"/>
                  <w:marBottom w:val="0"/>
                  <w:divBdr>
                    <w:top w:val="none" w:sz="0" w:space="0" w:color="auto"/>
                    <w:left w:val="none" w:sz="0" w:space="0" w:color="auto"/>
                    <w:bottom w:val="none" w:sz="0" w:space="0" w:color="auto"/>
                    <w:right w:val="none" w:sz="0" w:space="0" w:color="auto"/>
                  </w:divBdr>
                  <w:divsChild>
                    <w:div w:id="114300012">
                      <w:marLeft w:val="0"/>
                      <w:marRight w:val="0"/>
                      <w:marTop w:val="0"/>
                      <w:marBottom w:val="0"/>
                      <w:divBdr>
                        <w:top w:val="none" w:sz="0" w:space="0" w:color="auto"/>
                        <w:left w:val="none" w:sz="0" w:space="0" w:color="auto"/>
                        <w:bottom w:val="none" w:sz="0" w:space="0" w:color="auto"/>
                        <w:right w:val="none" w:sz="0" w:space="0" w:color="auto"/>
                      </w:divBdr>
                    </w:div>
                  </w:divsChild>
                </w:div>
                <w:div w:id="1944803814">
                  <w:marLeft w:val="0"/>
                  <w:marRight w:val="0"/>
                  <w:marTop w:val="0"/>
                  <w:marBottom w:val="0"/>
                  <w:divBdr>
                    <w:top w:val="none" w:sz="0" w:space="0" w:color="auto"/>
                    <w:left w:val="none" w:sz="0" w:space="0" w:color="auto"/>
                    <w:bottom w:val="none" w:sz="0" w:space="0" w:color="auto"/>
                    <w:right w:val="none" w:sz="0" w:space="0" w:color="auto"/>
                  </w:divBdr>
                  <w:divsChild>
                    <w:div w:id="174466727">
                      <w:marLeft w:val="0"/>
                      <w:marRight w:val="0"/>
                      <w:marTop w:val="0"/>
                      <w:marBottom w:val="0"/>
                      <w:divBdr>
                        <w:top w:val="none" w:sz="0" w:space="0" w:color="auto"/>
                        <w:left w:val="none" w:sz="0" w:space="0" w:color="auto"/>
                        <w:bottom w:val="none" w:sz="0" w:space="0" w:color="auto"/>
                        <w:right w:val="none" w:sz="0" w:space="0" w:color="auto"/>
                      </w:divBdr>
                    </w:div>
                  </w:divsChild>
                </w:div>
                <w:div w:id="1963924679">
                  <w:marLeft w:val="0"/>
                  <w:marRight w:val="0"/>
                  <w:marTop w:val="0"/>
                  <w:marBottom w:val="0"/>
                  <w:divBdr>
                    <w:top w:val="none" w:sz="0" w:space="0" w:color="auto"/>
                    <w:left w:val="none" w:sz="0" w:space="0" w:color="auto"/>
                    <w:bottom w:val="none" w:sz="0" w:space="0" w:color="auto"/>
                    <w:right w:val="none" w:sz="0" w:space="0" w:color="auto"/>
                  </w:divBdr>
                  <w:divsChild>
                    <w:div w:id="108744639">
                      <w:marLeft w:val="0"/>
                      <w:marRight w:val="0"/>
                      <w:marTop w:val="0"/>
                      <w:marBottom w:val="0"/>
                      <w:divBdr>
                        <w:top w:val="none" w:sz="0" w:space="0" w:color="auto"/>
                        <w:left w:val="none" w:sz="0" w:space="0" w:color="auto"/>
                        <w:bottom w:val="none" w:sz="0" w:space="0" w:color="auto"/>
                        <w:right w:val="none" w:sz="0" w:space="0" w:color="auto"/>
                      </w:divBdr>
                    </w:div>
                  </w:divsChild>
                </w:div>
                <w:div w:id="1993175741">
                  <w:marLeft w:val="0"/>
                  <w:marRight w:val="0"/>
                  <w:marTop w:val="0"/>
                  <w:marBottom w:val="0"/>
                  <w:divBdr>
                    <w:top w:val="none" w:sz="0" w:space="0" w:color="auto"/>
                    <w:left w:val="none" w:sz="0" w:space="0" w:color="auto"/>
                    <w:bottom w:val="none" w:sz="0" w:space="0" w:color="auto"/>
                    <w:right w:val="none" w:sz="0" w:space="0" w:color="auto"/>
                  </w:divBdr>
                  <w:divsChild>
                    <w:div w:id="754209227">
                      <w:marLeft w:val="0"/>
                      <w:marRight w:val="0"/>
                      <w:marTop w:val="0"/>
                      <w:marBottom w:val="0"/>
                      <w:divBdr>
                        <w:top w:val="none" w:sz="0" w:space="0" w:color="auto"/>
                        <w:left w:val="none" w:sz="0" w:space="0" w:color="auto"/>
                        <w:bottom w:val="none" w:sz="0" w:space="0" w:color="auto"/>
                        <w:right w:val="none" w:sz="0" w:space="0" w:color="auto"/>
                      </w:divBdr>
                    </w:div>
                  </w:divsChild>
                </w:div>
                <w:div w:id="2038114303">
                  <w:marLeft w:val="0"/>
                  <w:marRight w:val="0"/>
                  <w:marTop w:val="0"/>
                  <w:marBottom w:val="0"/>
                  <w:divBdr>
                    <w:top w:val="none" w:sz="0" w:space="0" w:color="auto"/>
                    <w:left w:val="none" w:sz="0" w:space="0" w:color="auto"/>
                    <w:bottom w:val="none" w:sz="0" w:space="0" w:color="auto"/>
                    <w:right w:val="none" w:sz="0" w:space="0" w:color="auto"/>
                  </w:divBdr>
                  <w:divsChild>
                    <w:div w:id="2044280032">
                      <w:marLeft w:val="0"/>
                      <w:marRight w:val="0"/>
                      <w:marTop w:val="0"/>
                      <w:marBottom w:val="0"/>
                      <w:divBdr>
                        <w:top w:val="none" w:sz="0" w:space="0" w:color="auto"/>
                        <w:left w:val="none" w:sz="0" w:space="0" w:color="auto"/>
                        <w:bottom w:val="none" w:sz="0" w:space="0" w:color="auto"/>
                        <w:right w:val="none" w:sz="0" w:space="0" w:color="auto"/>
                      </w:divBdr>
                    </w:div>
                  </w:divsChild>
                </w:div>
                <w:div w:id="2039352271">
                  <w:marLeft w:val="0"/>
                  <w:marRight w:val="0"/>
                  <w:marTop w:val="0"/>
                  <w:marBottom w:val="0"/>
                  <w:divBdr>
                    <w:top w:val="none" w:sz="0" w:space="0" w:color="auto"/>
                    <w:left w:val="none" w:sz="0" w:space="0" w:color="auto"/>
                    <w:bottom w:val="none" w:sz="0" w:space="0" w:color="auto"/>
                    <w:right w:val="none" w:sz="0" w:space="0" w:color="auto"/>
                  </w:divBdr>
                  <w:divsChild>
                    <w:div w:id="20789619">
                      <w:marLeft w:val="0"/>
                      <w:marRight w:val="0"/>
                      <w:marTop w:val="0"/>
                      <w:marBottom w:val="0"/>
                      <w:divBdr>
                        <w:top w:val="none" w:sz="0" w:space="0" w:color="auto"/>
                        <w:left w:val="none" w:sz="0" w:space="0" w:color="auto"/>
                        <w:bottom w:val="none" w:sz="0" w:space="0" w:color="auto"/>
                        <w:right w:val="none" w:sz="0" w:space="0" w:color="auto"/>
                      </w:divBdr>
                    </w:div>
                  </w:divsChild>
                </w:div>
                <w:div w:id="2094935937">
                  <w:marLeft w:val="0"/>
                  <w:marRight w:val="0"/>
                  <w:marTop w:val="0"/>
                  <w:marBottom w:val="0"/>
                  <w:divBdr>
                    <w:top w:val="none" w:sz="0" w:space="0" w:color="auto"/>
                    <w:left w:val="none" w:sz="0" w:space="0" w:color="auto"/>
                    <w:bottom w:val="none" w:sz="0" w:space="0" w:color="auto"/>
                    <w:right w:val="none" w:sz="0" w:space="0" w:color="auto"/>
                  </w:divBdr>
                  <w:divsChild>
                    <w:div w:id="66987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788303">
      <w:bodyDiv w:val="1"/>
      <w:marLeft w:val="0"/>
      <w:marRight w:val="0"/>
      <w:marTop w:val="0"/>
      <w:marBottom w:val="0"/>
      <w:divBdr>
        <w:top w:val="none" w:sz="0" w:space="0" w:color="auto"/>
        <w:left w:val="none" w:sz="0" w:space="0" w:color="auto"/>
        <w:bottom w:val="none" w:sz="0" w:space="0" w:color="auto"/>
        <w:right w:val="none" w:sz="0" w:space="0" w:color="auto"/>
      </w:divBdr>
    </w:div>
    <w:div w:id="1256475132">
      <w:bodyDiv w:val="1"/>
      <w:marLeft w:val="0"/>
      <w:marRight w:val="0"/>
      <w:marTop w:val="0"/>
      <w:marBottom w:val="0"/>
      <w:divBdr>
        <w:top w:val="none" w:sz="0" w:space="0" w:color="auto"/>
        <w:left w:val="none" w:sz="0" w:space="0" w:color="auto"/>
        <w:bottom w:val="none" w:sz="0" w:space="0" w:color="auto"/>
        <w:right w:val="none" w:sz="0" w:space="0" w:color="auto"/>
      </w:divBdr>
      <w:divsChild>
        <w:div w:id="325400905">
          <w:marLeft w:val="0"/>
          <w:marRight w:val="0"/>
          <w:marTop w:val="0"/>
          <w:marBottom w:val="0"/>
          <w:divBdr>
            <w:top w:val="none" w:sz="0" w:space="0" w:color="auto"/>
            <w:left w:val="none" w:sz="0" w:space="0" w:color="auto"/>
            <w:bottom w:val="none" w:sz="0" w:space="0" w:color="auto"/>
            <w:right w:val="none" w:sz="0" w:space="0" w:color="auto"/>
          </w:divBdr>
        </w:div>
      </w:divsChild>
    </w:div>
    <w:div w:id="1446463865">
      <w:bodyDiv w:val="1"/>
      <w:marLeft w:val="0"/>
      <w:marRight w:val="0"/>
      <w:marTop w:val="0"/>
      <w:marBottom w:val="0"/>
      <w:divBdr>
        <w:top w:val="none" w:sz="0" w:space="0" w:color="auto"/>
        <w:left w:val="none" w:sz="0" w:space="0" w:color="auto"/>
        <w:bottom w:val="none" w:sz="0" w:space="0" w:color="auto"/>
        <w:right w:val="none" w:sz="0" w:space="0" w:color="auto"/>
      </w:divBdr>
    </w:div>
    <w:div w:id="1815297631">
      <w:bodyDiv w:val="1"/>
      <w:marLeft w:val="0"/>
      <w:marRight w:val="0"/>
      <w:marTop w:val="0"/>
      <w:marBottom w:val="0"/>
      <w:divBdr>
        <w:top w:val="none" w:sz="0" w:space="0" w:color="auto"/>
        <w:left w:val="none" w:sz="0" w:space="0" w:color="auto"/>
        <w:bottom w:val="none" w:sz="0" w:space="0" w:color="auto"/>
        <w:right w:val="none" w:sz="0" w:space="0" w:color="auto"/>
      </w:divBdr>
    </w:div>
    <w:div w:id="214191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info@wkv.at" TargetMode="External"/><Relationship Id="rId21" Type="http://schemas.openxmlformats.org/officeDocument/2006/relationships/hyperlink" Target="https://buildings2018.b2match.io/" TargetMode="External"/><Relationship Id="rId42" Type="http://schemas.openxmlformats.org/officeDocument/2006/relationships/hyperlink" Target="http://www.noe.gv.at/noe/Topics-in-English/Topics_in_English.html" TargetMode="External"/><Relationship Id="rId63" Type="http://schemas.openxmlformats.org/officeDocument/2006/relationships/hyperlink" Target="https://www.eib.org/en/projects/index.htm" TargetMode="External"/><Relationship Id="rId84" Type="http://schemas.openxmlformats.org/officeDocument/2006/relationships/hyperlink" Target="http://www.bmasgk.gv.at/" TargetMode="External"/><Relationship Id="rId138" Type="http://schemas.openxmlformats.org/officeDocument/2006/relationships/hyperlink" Target="mailto:office@messe-ried.at" TargetMode="External"/><Relationship Id="rId159" Type="http://schemas.openxmlformats.org/officeDocument/2006/relationships/hyperlink" Target="http://www.verbund.at/" TargetMode="External"/><Relationship Id="rId170" Type="http://schemas.openxmlformats.org/officeDocument/2006/relationships/hyperlink" Target="http://www.ktn.gv.at/" TargetMode="External"/><Relationship Id="rId191" Type="http://schemas.openxmlformats.org/officeDocument/2006/relationships/hyperlink" Target="http://www.ktz.at/" TargetMode="External"/><Relationship Id="rId205" Type="http://schemas.openxmlformats.org/officeDocument/2006/relationships/hyperlink" Target="http://www.pulstv.at/" TargetMode="External"/><Relationship Id="rId107" Type="http://schemas.openxmlformats.org/officeDocument/2006/relationships/hyperlink" Target="mailto:wknoe@wknoe.at" TargetMode="External"/><Relationship Id="rId11" Type="http://schemas.openxmlformats.org/officeDocument/2006/relationships/image" Target="media/image4.png"/><Relationship Id="rId32" Type="http://schemas.openxmlformats.org/officeDocument/2006/relationships/hyperlink" Target="https://www.ffg.at/en/content/our-current-funding-opportunities" TargetMode="External"/><Relationship Id="rId37" Type="http://schemas.openxmlformats.org/officeDocument/2006/relationships/hyperlink" Target="http://www.wirtschaft-burgenland.at/index.php?en" TargetMode="External"/><Relationship Id="rId53" Type="http://schemas.openxmlformats.org/officeDocument/2006/relationships/hyperlink" Target="http://www.wisto.at/en/" TargetMode="External"/><Relationship Id="rId58" Type="http://schemas.openxmlformats.org/officeDocument/2006/relationships/hyperlink" Target="https://www.austrianstartups.com/event/pioneers18/" TargetMode="External"/><Relationship Id="rId74" Type="http://schemas.openxmlformats.org/officeDocument/2006/relationships/hyperlink" Target="https://www.entwicklung.at/en/" TargetMode="External"/><Relationship Id="rId79" Type="http://schemas.openxmlformats.org/officeDocument/2006/relationships/hyperlink" Target="mailto:ecocom-vienna@mfa.gr" TargetMode="External"/><Relationship Id="rId102" Type="http://schemas.openxmlformats.org/officeDocument/2006/relationships/hyperlink" Target="tel:+435909072000" TargetMode="External"/><Relationship Id="rId123" Type="http://schemas.openxmlformats.org/officeDocument/2006/relationships/hyperlink" Target="http://www.easybank.at/" TargetMode="External"/><Relationship Id="rId128" Type="http://schemas.openxmlformats.org/officeDocument/2006/relationships/hyperlink" Target="http://www.rzb.at/" TargetMode="External"/><Relationship Id="rId144" Type="http://schemas.openxmlformats.org/officeDocument/2006/relationships/hyperlink" Target="mailto:info@messe.at" TargetMode="External"/><Relationship Id="rId149" Type="http://schemas.openxmlformats.org/officeDocument/2006/relationships/hyperlink" Target="http://www.oesta.gv.at/" TargetMode="External"/><Relationship Id="rId5" Type="http://schemas.openxmlformats.org/officeDocument/2006/relationships/webSettings" Target="webSettings.xml"/><Relationship Id="rId90" Type="http://schemas.openxmlformats.org/officeDocument/2006/relationships/hyperlink" Target="http://www.bmi.gv.at/" TargetMode="External"/><Relationship Id="rId95" Type="http://schemas.openxmlformats.org/officeDocument/2006/relationships/hyperlink" Target="http://www.bmvit.gv.at/" TargetMode="External"/><Relationship Id="rId160" Type="http://schemas.openxmlformats.org/officeDocument/2006/relationships/hyperlink" Target="http://www.wienerboerse.at/" TargetMode="External"/><Relationship Id="rId165" Type="http://schemas.openxmlformats.org/officeDocument/2006/relationships/hyperlink" Target="http://www.wien.gv.at/" TargetMode="External"/><Relationship Id="rId181" Type="http://schemas.openxmlformats.org/officeDocument/2006/relationships/hyperlink" Target="http://www.dielebensmittel.at/" TargetMode="External"/><Relationship Id="rId186" Type="http://schemas.openxmlformats.org/officeDocument/2006/relationships/hyperlink" Target="https://www.falstaff.at/" TargetMode="External"/><Relationship Id="rId211" Type="http://schemas.openxmlformats.org/officeDocument/2006/relationships/fontTable" Target="fontTable.xml"/><Relationship Id="rId22" Type="http://schemas.openxmlformats.org/officeDocument/2006/relationships/hyperlink" Target="https://www.b2match.eu/building2017" TargetMode="External"/><Relationship Id="rId27" Type="http://schemas.openxmlformats.org/officeDocument/2006/relationships/hyperlink" Target="https://firmen.wko.at/Web/SearchComplex.aspx?StandortID=1&amp;StandortName=Wien&amp;ds_rl=1207962&amp;ds_rl=1202524&amp;ds_rl=1208262&amp;gclid=EAIaIQobChMI8uew5_6T5AIVQkQYCh0lkwcvEAAYASAAEgJmffD_BwE&amp;gclsrc=aw.ds" TargetMode="External"/><Relationship Id="rId43" Type="http://schemas.openxmlformats.org/officeDocument/2006/relationships/hyperlink" Target="http://www.noebeg.at/" TargetMode="External"/><Relationship Id="rId48" Type="http://schemas.openxmlformats.org/officeDocument/2006/relationships/hyperlink" Target="http://www.salzburg.gv.at/" TargetMode="External"/><Relationship Id="rId64" Type="http://schemas.openxmlformats.org/officeDocument/2006/relationships/hyperlink" Target="https://ted.europa.eu/TED/browse/browseByBO.do" TargetMode="External"/><Relationship Id="rId69" Type="http://schemas.openxmlformats.org/officeDocument/2006/relationships/hyperlink" Target="https://www.verwaltung.steiermark.at/cms/ziel/74836847/DE/" TargetMode="External"/><Relationship Id="rId113" Type="http://schemas.openxmlformats.org/officeDocument/2006/relationships/hyperlink" Target="mailto:office@wkstmk.at" TargetMode="External"/><Relationship Id="rId118" Type="http://schemas.openxmlformats.org/officeDocument/2006/relationships/hyperlink" Target="http://www.oenb.at/" TargetMode="External"/><Relationship Id="rId134" Type="http://schemas.openxmlformats.org/officeDocument/2006/relationships/hyperlink" Target="mailto:info@cmi.at" TargetMode="External"/><Relationship Id="rId139" Type="http://schemas.openxmlformats.org/officeDocument/2006/relationships/hyperlink" Target="http://www.messe-ried.at" TargetMode="External"/><Relationship Id="rId80" Type="http://schemas.openxmlformats.org/officeDocument/2006/relationships/hyperlink" Target="http://agora.mfa.gr/ta-grafeia-oikonomikon-emporikon-upotheseon/office/817" TargetMode="External"/><Relationship Id="rId85" Type="http://schemas.openxmlformats.org/officeDocument/2006/relationships/hyperlink" Target="http://www.sozialministerium.at/" TargetMode="External"/><Relationship Id="rId150" Type="http://schemas.openxmlformats.org/officeDocument/2006/relationships/hyperlink" Target="http://www.statistik.at/" TargetMode="External"/><Relationship Id="rId155" Type="http://schemas.openxmlformats.org/officeDocument/2006/relationships/hyperlink" Target="http://esv-sva.sozvers.at" TargetMode="External"/><Relationship Id="rId171" Type="http://schemas.openxmlformats.org/officeDocument/2006/relationships/hyperlink" Target="http://www.verwaltung.steiermark.at/" TargetMode="External"/><Relationship Id="rId176" Type="http://schemas.openxmlformats.org/officeDocument/2006/relationships/hyperlink" Target="http://www.leitbetriebe.at/bauindustrie" TargetMode="External"/><Relationship Id="rId192" Type="http://schemas.openxmlformats.org/officeDocument/2006/relationships/hyperlink" Target="http://activepaper.tele.net/neuecoat" TargetMode="External"/><Relationship Id="rId197" Type="http://schemas.openxmlformats.org/officeDocument/2006/relationships/hyperlink" Target="http://www.profil.at/" TargetMode="External"/><Relationship Id="rId206" Type="http://schemas.openxmlformats.org/officeDocument/2006/relationships/hyperlink" Target="http://oe1.orf.at/" TargetMode="External"/><Relationship Id="rId201" Type="http://schemas.openxmlformats.org/officeDocument/2006/relationships/hyperlink" Target="http://www.vn.vol.at/" TargetMode="External"/><Relationship Id="rId12" Type="http://schemas.openxmlformats.org/officeDocument/2006/relationships/hyperlink" Target="http://investinaustria.at/" TargetMode="External"/><Relationship Id="rId17" Type="http://schemas.openxmlformats.org/officeDocument/2006/relationships/hyperlink" Target="http://www.vievinym.at" TargetMode="External"/><Relationship Id="rId33" Type="http://schemas.openxmlformats.org/officeDocument/2006/relationships/hyperlink" Target="http://www.exportfonds.at/exportfondskredit" TargetMode="External"/><Relationship Id="rId38" Type="http://schemas.openxmlformats.org/officeDocument/2006/relationships/hyperlink" Target="http://www.babeg.at/en/" TargetMode="External"/><Relationship Id="rId59" Type="http://schemas.openxmlformats.org/officeDocument/2006/relationships/hyperlink" Target="https://investinaustria.at/en/startups/funding.php" TargetMode="External"/><Relationship Id="rId103" Type="http://schemas.openxmlformats.org/officeDocument/2006/relationships/hyperlink" Target="mailto:wkbgld@wkbgld.at" TargetMode="External"/><Relationship Id="rId108" Type="http://schemas.openxmlformats.org/officeDocument/2006/relationships/hyperlink" Target="tel:+43590909" TargetMode="External"/><Relationship Id="rId124" Type="http://schemas.openxmlformats.org/officeDocument/2006/relationships/hyperlink" Target="http://www.sparkasse.at/erstebank" TargetMode="External"/><Relationship Id="rId129" Type="http://schemas.openxmlformats.org/officeDocument/2006/relationships/hyperlink" Target="http://www.schoellerbank.at/" TargetMode="External"/><Relationship Id="rId54" Type="http://schemas.openxmlformats.org/officeDocument/2006/relationships/hyperlink" Target="https://viennabusinessagency.at/funding/programs/" TargetMode="External"/><Relationship Id="rId70" Type="http://schemas.openxmlformats.org/officeDocument/2006/relationships/hyperlink" Target="https://www.land-oberoesterreich.gv.at/beschaffungsausschreibungen.htm" TargetMode="External"/><Relationship Id="rId75" Type="http://schemas.openxmlformats.org/officeDocument/2006/relationships/hyperlink" Target="https://www.entwicklung.at/en/projects" TargetMode="External"/><Relationship Id="rId91" Type="http://schemas.openxmlformats.org/officeDocument/2006/relationships/hyperlink" Target="http://www.bmlv.gv.at/" TargetMode="External"/><Relationship Id="rId96" Type="http://schemas.openxmlformats.org/officeDocument/2006/relationships/hyperlink" Target="tel:+43590900" TargetMode="External"/><Relationship Id="rId140" Type="http://schemas.openxmlformats.org/officeDocument/2006/relationships/hyperlink" Target="mailto:info@reedexpo.at" TargetMode="External"/><Relationship Id="rId145" Type="http://schemas.openxmlformats.org/officeDocument/2006/relationships/hyperlink" Target="http://www.messe.at/" TargetMode="External"/><Relationship Id="rId161" Type="http://schemas.openxmlformats.org/officeDocument/2006/relationships/hyperlink" Target="http://www.wiennet.at/" TargetMode="External"/><Relationship Id="rId166" Type="http://schemas.openxmlformats.org/officeDocument/2006/relationships/hyperlink" Target="http://www.noel.gv.at/" TargetMode="External"/><Relationship Id="rId182" Type="http://schemas.openxmlformats.org/officeDocument/2006/relationships/hyperlink" Target="http://www.textilindustrie.at/" TargetMode="External"/><Relationship Id="rId187" Type="http://schemas.openxmlformats.org/officeDocument/2006/relationships/hyperlink" Target="http://www.trend.at/"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theme" Target="theme/theme1.xml"/><Relationship Id="rId23" Type="http://schemas.openxmlformats.org/officeDocument/2006/relationships/hyperlink" Target="https://www.b2match.eu/food2017" TargetMode="External"/><Relationship Id="rId28" Type="http://schemas.openxmlformats.org/officeDocument/2006/relationships/hyperlink" Target="http://www.advantageaustria.org/international/index.en.html" TargetMode="External"/><Relationship Id="rId49" Type="http://schemas.openxmlformats.org/officeDocument/2006/relationships/hyperlink" Target="http://www.sfg.at/" TargetMode="External"/><Relationship Id="rId114" Type="http://schemas.openxmlformats.org/officeDocument/2006/relationships/hyperlink" Target="tel:+435909050" TargetMode="External"/><Relationship Id="rId119" Type="http://schemas.openxmlformats.org/officeDocument/2006/relationships/hyperlink" Target="http://www.abv.at/" TargetMode="External"/><Relationship Id="rId44" Type="http://schemas.openxmlformats.org/officeDocument/2006/relationships/hyperlink" Target="http://infonet.grenzland.at/" TargetMode="External"/><Relationship Id="rId60" Type="http://schemas.openxmlformats.org/officeDocument/2006/relationships/hyperlink" Target="http://www.lifescienceaustria.at" TargetMode="External"/><Relationship Id="rId65" Type="http://schemas.openxmlformats.org/officeDocument/2006/relationships/hyperlink" Target="https://www.auftrag.at/WZOnlineSearch.aspx" TargetMode="External"/><Relationship Id="rId81" Type="http://schemas.openxmlformats.org/officeDocument/2006/relationships/hyperlink" Target="mailto:office@gr-generalkonsulat.at" TargetMode="External"/><Relationship Id="rId86" Type="http://schemas.openxmlformats.org/officeDocument/2006/relationships/hyperlink" Target="http://www.bmbwf.gv.at/" TargetMode="External"/><Relationship Id="rId130" Type="http://schemas.openxmlformats.org/officeDocument/2006/relationships/hyperlink" Target="mailto:service@messedornbirn.at" TargetMode="External"/><Relationship Id="rId135" Type="http://schemas.openxmlformats.org/officeDocument/2006/relationships/hyperlink" Target="http://www.cmi.at/" TargetMode="External"/><Relationship Id="rId151" Type="http://schemas.openxmlformats.org/officeDocument/2006/relationships/hyperlink" Target="http://www.aba.gv.at/it/pagest" TargetMode="External"/><Relationship Id="rId156" Type="http://schemas.openxmlformats.org/officeDocument/2006/relationships/hyperlink" Target="http://www.interreg.net/" TargetMode="External"/><Relationship Id="rId177" Type="http://schemas.openxmlformats.org/officeDocument/2006/relationships/hyperlink" Target="http://www.fashion-industry.at/" TargetMode="External"/><Relationship Id="rId198" Type="http://schemas.openxmlformats.org/officeDocument/2006/relationships/hyperlink" Target="http://www.salzburg.com/" TargetMode="External"/><Relationship Id="rId172" Type="http://schemas.openxmlformats.org/officeDocument/2006/relationships/hyperlink" Target="http://www.tirol.gv.at/" TargetMode="External"/><Relationship Id="rId193" Type="http://schemas.openxmlformats.org/officeDocument/2006/relationships/hyperlink" Target="http://www.news.at/" TargetMode="External"/><Relationship Id="rId202" Type="http://schemas.openxmlformats.org/officeDocument/2006/relationships/hyperlink" Target="http://www.wienerzeitung.at/" TargetMode="External"/><Relationship Id="rId207" Type="http://schemas.openxmlformats.org/officeDocument/2006/relationships/header" Target="header1.xml"/><Relationship Id="rId13" Type="http://schemas.openxmlformats.org/officeDocument/2006/relationships/hyperlink" Target="http://www.patentamt.at" TargetMode="External"/><Relationship Id="rId18" Type="http://schemas.openxmlformats.org/officeDocument/2006/relationships/hyperlink" Target="https://www.b2bsoftwaredays.com/" TargetMode="External"/><Relationship Id="rId39" Type="http://schemas.openxmlformats.org/officeDocument/2006/relationships/hyperlink" Target="http://kwf.at/?inhalt=Startseite&amp;id=1-0-0-0&amp;sprache=english" TargetMode="External"/><Relationship Id="rId109" Type="http://schemas.openxmlformats.org/officeDocument/2006/relationships/hyperlink" Target="mailto:service@wkooe.at" TargetMode="External"/><Relationship Id="rId34" Type="http://schemas.openxmlformats.org/officeDocument/2006/relationships/hyperlink" Target="http://www.oeht.at/home/" TargetMode="External"/><Relationship Id="rId50" Type="http://schemas.openxmlformats.org/officeDocument/2006/relationships/hyperlink" Target="http://www.foerderungsservice.at/" TargetMode="External"/><Relationship Id="rId55" Type="http://schemas.openxmlformats.org/officeDocument/2006/relationships/hyperlink" Target="http://www.lisavienna.at/en" TargetMode="External"/><Relationship Id="rId76" Type="http://schemas.openxmlformats.org/officeDocument/2006/relationships/hyperlink" Target="mailto:gremb@griechischebotschaft.at" TargetMode="External"/><Relationship Id="rId97" Type="http://schemas.openxmlformats.org/officeDocument/2006/relationships/hyperlink" Target="mailto:office@wko.at" TargetMode="External"/><Relationship Id="rId104" Type="http://schemas.openxmlformats.org/officeDocument/2006/relationships/hyperlink" Target="tel:+43590904" TargetMode="External"/><Relationship Id="rId120" Type="http://schemas.openxmlformats.org/officeDocument/2006/relationships/hyperlink" Target="http://www.bankaustria.at/" TargetMode="External"/><Relationship Id="rId125" Type="http://schemas.openxmlformats.org/officeDocument/2006/relationships/hyperlink" Target="http://www.investkredit.at/" TargetMode="External"/><Relationship Id="rId141" Type="http://schemas.openxmlformats.org/officeDocument/2006/relationships/hyperlink" Target="http://www.messe.at/" TargetMode="External"/><Relationship Id="rId146" Type="http://schemas.openxmlformats.org/officeDocument/2006/relationships/hyperlink" Target="mailto:office@messe-wels.at" TargetMode="External"/><Relationship Id="rId167" Type="http://schemas.openxmlformats.org/officeDocument/2006/relationships/hyperlink" Target="http://www.burgenland.at/" TargetMode="External"/><Relationship Id="rId188" Type="http://schemas.openxmlformats.org/officeDocument/2006/relationships/hyperlink" Target="http://www.kleine.co.at/" TargetMode="External"/><Relationship Id="rId7" Type="http://schemas.openxmlformats.org/officeDocument/2006/relationships/endnotes" Target="endnotes.xml"/><Relationship Id="rId71" Type="http://schemas.openxmlformats.org/officeDocument/2006/relationships/hyperlink" Target="https://www.tirol.gv.at/buergerservice/bote-fuer-tirol/" TargetMode="External"/><Relationship Id="rId92" Type="http://schemas.openxmlformats.org/officeDocument/2006/relationships/hyperlink" Target="http://www.bmnt.gv.at/" TargetMode="External"/><Relationship Id="rId162" Type="http://schemas.openxmlformats.org/officeDocument/2006/relationships/hyperlink" Target="http://www.ages.at" TargetMode="External"/><Relationship Id="rId183" Type="http://schemas.openxmlformats.org/officeDocument/2006/relationships/hyperlink" Target="http://www.apa.at/" TargetMode="External"/><Relationship Id="rId2" Type="http://schemas.openxmlformats.org/officeDocument/2006/relationships/numbering" Target="numbering.xml"/><Relationship Id="rId29" Type="http://schemas.openxmlformats.org/officeDocument/2006/relationships/hyperlink" Target="http://www.ffg.at/en" TargetMode="External"/><Relationship Id="rId24" Type="http://schemas.openxmlformats.org/officeDocument/2006/relationships/hyperlink" Target="https://www.wko.at/branchen/handel/handelsagenten/commercial-agents.html" TargetMode="External"/><Relationship Id="rId40" Type="http://schemas.openxmlformats.org/officeDocument/2006/relationships/hyperlink" Target="http://www.build.or.at/" TargetMode="External"/><Relationship Id="rId45" Type="http://schemas.openxmlformats.org/officeDocument/2006/relationships/hyperlink" Target="https://www.biz-up.at/en/" TargetMode="External"/><Relationship Id="rId66" Type="http://schemas.openxmlformats.org/officeDocument/2006/relationships/hyperlink" Target="https://www.burgenland.at/service/bekanntmachungen/ausschreibungen/" TargetMode="External"/><Relationship Id="rId87" Type="http://schemas.openxmlformats.org/officeDocument/2006/relationships/hyperlink" Target="http://www.bmdw.gv.at/" TargetMode="External"/><Relationship Id="rId110" Type="http://schemas.openxmlformats.org/officeDocument/2006/relationships/hyperlink" Target="tel:+4366288880" TargetMode="External"/><Relationship Id="rId115" Type="http://schemas.openxmlformats.org/officeDocument/2006/relationships/hyperlink" Target="mailto:office@wktirol.at" TargetMode="External"/><Relationship Id="rId131" Type="http://schemas.openxmlformats.org/officeDocument/2006/relationships/hyperlink" Target="http://www.messedornbirn.at/" TargetMode="External"/><Relationship Id="rId136" Type="http://schemas.openxmlformats.org/officeDocument/2006/relationships/hyperlink" Target="mailto:office@kaerntnermessen.at" TargetMode="External"/><Relationship Id="rId157" Type="http://schemas.openxmlformats.org/officeDocument/2006/relationships/hyperlink" Target="http://www.iug.uni-linz.ac.at" TargetMode="External"/><Relationship Id="rId178" Type="http://schemas.openxmlformats.org/officeDocument/2006/relationships/hyperlink" Target="https://avco.at" TargetMode="External"/><Relationship Id="rId61" Type="http://schemas.openxmlformats.org/officeDocument/2006/relationships/hyperlink" Target="http://www.standort-tirol.at/page.cfm?vpath=cluster-partners/tyrolean-clusters/life-sciences&amp;switchLocale=en_US" TargetMode="External"/><Relationship Id="rId82" Type="http://schemas.openxmlformats.org/officeDocument/2006/relationships/hyperlink" Target="https://www.mfa.gr/missionsabroad/images/stories/missions/austria/docs/2015/info_160215.pdf" TargetMode="External"/><Relationship Id="rId152" Type="http://schemas.openxmlformats.org/officeDocument/2006/relationships/hyperlink" Target="http://portal.wko.at/" TargetMode="External"/><Relationship Id="rId173" Type="http://schemas.openxmlformats.org/officeDocument/2006/relationships/hyperlink" Target="http://www.vlr.gv.at/" TargetMode="External"/><Relationship Id="rId194" Type="http://schemas.openxmlformats.org/officeDocument/2006/relationships/hyperlink" Target="http://www.noen.at/" TargetMode="External"/><Relationship Id="rId199" Type="http://schemas.openxmlformats.org/officeDocument/2006/relationships/hyperlink" Target="http://derstandard.at/" TargetMode="External"/><Relationship Id="rId203" Type="http://schemas.openxmlformats.org/officeDocument/2006/relationships/hyperlink" Target="http://www.orf.at/" TargetMode="External"/><Relationship Id="rId208" Type="http://schemas.openxmlformats.org/officeDocument/2006/relationships/header" Target="header2.xml"/><Relationship Id="rId19" Type="http://schemas.openxmlformats.org/officeDocument/2006/relationships/hyperlink" Target="https://www.b2match.eu/softwaredays2017" TargetMode="External"/><Relationship Id="rId14" Type="http://schemas.openxmlformats.org/officeDocument/2006/relationships/hyperlink" Target="http://www.hohejagd.at/www.fischereimesse.at" TargetMode="External"/><Relationship Id="rId30" Type="http://schemas.openxmlformats.org/officeDocument/2006/relationships/hyperlink" Target="http://www.aws.at/en" TargetMode="External"/><Relationship Id="rId35" Type="http://schemas.openxmlformats.org/officeDocument/2006/relationships/hyperlink" Target="https://www.publicconsulting.at/eng.html" TargetMode="External"/><Relationship Id="rId56" Type="http://schemas.openxmlformats.org/officeDocument/2006/relationships/hyperlink" Target="http://www.wkbg.at/" TargetMode="External"/><Relationship Id="rId77" Type="http://schemas.openxmlformats.org/officeDocument/2006/relationships/hyperlink" Target="mailto:gremb.vie@mfa.gr" TargetMode="External"/><Relationship Id="rId100" Type="http://schemas.openxmlformats.org/officeDocument/2006/relationships/hyperlink" Target="mailto:info@wkw.at" TargetMode="External"/><Relationship Id="rId105" Type="http://schemas.openxmlformats.org/officeDocument/2006/relationships/hyperlink" Target="mailto:wirtschaftskammer@wkk.or.at" TargetMode="External"/><Relationship Id="rId126" Type="http://schemas.openxmlformats.org/officeDocument/2006/relationships/hyperlink" Target="http://www.oberbank.at/" TargetMode="External"/><Relationship Id="rId147" Type="http://schemas.openxmlformats.org/officeDocument/2006/relationships/hyperlink" Target="http://www.messe-wels.at/" TargetMode="External"/><Relationship Id="rId168" Type="http://schemas.openxmlformats.org/officeDocument/2006/relationships/hyperlink" Target="http://www.land-oberoesterreich.gv.at/" TargetMode="External"/><Relationship Id="rId8" Type="http://schemas.openxmlformats.org/officeDocument/2006/relationships/image" Target="media/image1.png"/><Relationship Id="rId51" Type="http://schemas.openxmlformats.org/officeDocument/2006/relationships/hyperlink" Target="https://www.tirol.gv.at/arbeit-wirtschaft/wirtschaftsfoerderung/" TargetMode="External"/><Relationship Id="rId72" Type="http://schemas.openxmlformats.org/officeDocument/2006/relationships/hyperlink" Target="https://bekanntmachungen.vorarlberg.at/List" TargetMode="External"/><Relationship Id="rId93" Type="http://schemas.openxmlformats.org/officeDocument/2006/relationships/hyperlink" Target="http://www.bmoeds.gv.at/" TargetMode="External"/><Relationship Id="rId98" Type="http://schemas.openxmlformats.org/officeDocument/2006/relationships/hyperlink" Target="http://wko.at/" TargetMode="External"/><Relationship Id="rId121" Type="http://schemas.openxmlformats.org/officeDocument/2006/relationships/hyperlink" Target="http://www.bawag.com/" TargetMode="External"/><Relationship Id="rId142" Type="http://schemas.openxmlformats.org/officeDocument/2006/relationships/hyperlink" Target="mailto:messe@tulln.at" TargetMode="External"/><Relationship Id="rId163" Type="http://schemas.openxmlformats.org/officeDocument/2006/relationships/hyperlink" Target="http://www.industriellenvereinigung.at" TargetMode="External"/><Relationship Id="rId184" Type="http://schemas.openxmlformats.org/officeDocument/2006/relationships/hyperlink" Target="http://www.gewinn.co.at/" TargetMode="External"/><Relationship Id="rId189" Type="http://schemas.openxmlformats.org/officeDocument/2006/relationships/hyperlink" Target="http://www.krone.at/" TargetMode="External"/><Relationship Id="rId3" Type="http://schemas.openxmlformats.org/officeDocument/2006/relationships/styles" Target="styles.xml"/><Relationship Id="rId25" Type="http://schemas.openxmlformats.org/officeDocument/2006/relationships/hyperlink" Target="https://austrian-balance-sheets.com/" TargetMode="External"/><Relationship Id="rId46" Type="http://schemas.openxmlformats.org/officeDocument/2006/relationships/hyperlink" Target="http://www.land-oberoesterreich.gv.at/cps/rde/xchg/ooe/hs.xsl/22694_DEU_HTML.htm" TargetMode="External"/><Relationship Id="rId67" Type="http://schemas.openxmlformats.org/officeDocument/2006/relationships/hyperlink" Target="https://www.ktn.gv.at/Service" TargetMode="External"/><Relationship Id="rId116" Type="http://schemas.openxmlformats.org/officeDocument/2006/relationships/hyperlink" Target="tel:+435522305" TargetMode="External"/><Relationship Id="rId137" Type="http://schemas.openxmlformats.org/officeDocument/2006/relationships/hyperlink" Target="http://www.kaerntnermessen.at/" TargetMode="External"/><Relationship Id="rId158" Type="http://schemas.openxmlformats.org/officeDocument/2006/relationships/hyperlink" Target="http://www.oebb.at/" TargetMode="External"/><Relationship Id="rId20" Type="http://schemas.openxmlformats.org/officeDocument/2006/relationships/hyperlink" Target="https://buildings2019.b2match.io/" TargetMode="External"/><Relationship Id="rId41" Type="http://schemas.openxmlformats.org/officeDocument/2006/relationships/hyperlink" Target="https://www.ecoplus.at/en/" TargetMode="External"/><Relationship Id="rId62" Type="http://schemas.openxmlformats.org/officeDocument/2006/relationships/hyperlink" Target="http://www.humantechnology.at" TargetMode="External"/><Relationship Id="rId83" Type="http://schemas.openxmlformats.org/officeDocument/2006/relationships/hyperlink" Target="mailto:info@visitgreece.at" TargetMode="External"/><Relationship Id="rId88" Type="http://schemas.openxmlformats.org/officeDocument/2006/relationships/hyperlink" Target="http://www.bmeia.gv.at/" TargetMode="External"/><Relationship Id="rId111" Type="http://schemas.openxmlformats.org/officeDocument/2006/relationships/hyperlink" Target="mailto:info@wks.at" TargetMode="External"/><Relationship Id="rId132" Type="http://schemas.openxmlformats.org/officeDocument/2006/relationships/hyperlink" Target="mailto:office@mcg.at" TargetMode="External"/><Relationship Id="rId153" Type="http://schemas.openxmlformats.org/officeDocument/2006/relationships/hyperlink" Target="http://www.wifo.ac.at/" TargetMode="External"/><Relationship Id="rId174" Type="http://schemas.openxmlformats.org/officeDocument/2006/relationships/hyperlink" Target="http://www.fafo.at/" TargetMode="External"/><Relationship Id="rId179" Type="http://schemas.openxmlformats.org/officeDocument/2006/relationships/hyperlink" Target="http://www.bergbaustahl.at" TargetMode="External"/><Relationship Id="rId195" Type="http://schemas.openxmlformats.org/officeDocument/2006/relationships/hyperlink" Target="http://www.nachrichten.at/" TargetMode="External"/><Relationship Id="rId209" Type="http://schemas.openxmlformats.org/officeDocument/2006/relationships/footer" Target="footer1.xml"/><Relationship Id="rId190" Type="http://schemas.openxmlformats.org/officeDocument/2006/relationships/hyperlink" Target="http://www.kurier.at/" TargetMode="External"/><Relationship Id="rId204" Type="http://schemas.openxmlformats.org/officeDocument/2006/relationships/hyperlink" Target="http://www.austria-tv.at/" TargetMode="External"/><Relationship Id="rId15" Type="http://schemas.openxmlformats.org/officeDocument/2006/relationships/hyperlink" Target="http://www.gastmesse.at" TargetMode="External"/><Relationship Id="rId36" Type="http://schemas.openxmlformats.org/officeDocument/2006/relationships/hyperlink" Target="http://www.aws.at/foerderungen/aws-garantien-fuer-investitionen-in-oesterreich" TargetMode="External"/><Relationship Id="rId57" Type="http://schemas.openxmlformats.org/officeDocument/2006/relationships/hyperlink" Target="https://www.austrianstartups.com/event/pioneers-festival-2017" TargetMode="External"/><Relationship Id="rId106" Type="http://schemas.openxmlformats.org/officeDocument/2006/relationships/hyperlink" Target="tel:+4327428510" TargetMode="External"/><Relationship Id="rId127" Type="http://schemas.openxmlformats.org/officeDocument/2006/relationships/hyperlink" Target="http://www.psk.at/" TargetMode="External"/><Relationship Id="rId10" Type="http://schemas.openxmlformats.org/officeDocument/2006/relationships/image" Target="media/image3.png"/><Relationship Id="rId31" Type="http://schemas.openxmlformats.org/officeDocument/2006/relationships/hyperlink" Target="http://www.ffg.at/forschungspraemie" TargetMode="External"/><Relationship Id="rId52" Type="http://schemas.openxmlformats.org/officeDocument/2006/relationships/hyperlink" Target="http://www.cast-tyrol.com/" TargetMode="External"/><Relationship Id="rId73" Type="http://schemas.openxmlformats.org/officeDocument/2006/relationships/hyperlink" Target="https://www.asfinag.at/verkehrssicherheit/bauen/bauprojekte/" TargetMode="External"/><Relationship Id="rId78" Type="http://schemas.openxmlformats.org/officeDocument/2006/relationships/hyperlink" Target="https://www.mfa.gr/vienna" TargetMode="External"/><Relationship Id="rId94" Type="http://schemas.openxmlformats.org/officeDocument/2006/relationships/hyperlink" Target="http://www.bmvrdj.gv.at/" TargetMode="External"/><Relationship Id="rId99" Type="http://schemas.openxmlformats.org/officeDocument/2006/relationships/hyperlink" Target="tel:+431514500" TargetMode="External"/><Relationship Id="rId101" Type="http://schemas.openxmlformats.org/officeDocument/2006/relationships/hyperlink" Target="https://wko.at/wien" TargetMode="External"/><Relationship Id="rId122" Type="http://schemas.openxmlformats.org/officeDocument/2006/relationships/hyperlink" Target="http://www.bks.at/" TargetMode="External"/><Relationship Id="rId143" Type="http://schemas.openxmlformats.org/officeDocument/2006/relationships/hyperlink" Target="http://www.messe-tulln.at" TargetMode="External"/><Relationship Id="rId148" Type="http://schemas.openxmlformats.org/officeDocument/2006/relationships/hyperlink" Target="http://www.patentamt.at/" TargetMode="External"/><Relationship Id="rId164" Type="http://schemas.openxmlformats.org/officeDocument/2006/relationships/hyperlink" Target="https://www.wien.gv.at/english" TargetMode="External"/><Relationship Id="rId169" Type="http://schemas.openxmlformats.org/officeDocument/2006/relationships/hyperlink" Target="http://www.salzburg.gv.at/" TargetMode="External"/><Relationship Id="rId185" Type="http://schemas.openxmlformats.org/officeDocument/2006/relationships/hyperlink" Target="http://www.wirtschaftsblatt.at/" TargetMode="Externa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hyperlink" Target="http://fcio.at/" TargetMode="External"/><Relationship Id="rId210" Type="http://schemas.openxmlformats.org/officeDocument/2006/relationships/footer" Target="footer2.xml"/><Relationship Id="rId26" Type="http://schemas.openxmlformats.org/officeDocument/2006/relationships/hyperlink" Target="https://www.usp.gv.at/Portal.Node/usp/public/content/laufender_betrieb/firmenbuch/firmenbuchabfrage/Seite.760006.html" TargetMode="External"/><Relationship Id="rId47" Type="http://schemas.openxmlformats.org/officeDocument/2006/relationships/hyperlink" Target="http://www.kgg-ubg.at/" TargetMode="External"/><Relationship Id="rId68" Type="http://schemas.openxmlformats.org/officeDocument/2006/relationships/hyperlink" Target="https://www.salzburg.gv.at/service_/Seiten/ausschreibungen-stadt-salzburg.aspx" TargetMode="External"/><Relationship Id="rId89" Type="http://schemas.openxmlformats.org/officeDocument/2006/relationships/hyperlink" Target="http://www.bmf.gv.at/" TargetMode="External"/><Relationship Id="rId112" Type="http://schemas.openxmlformats.org/officeDocument/2006/relationships/hyperlink" Target="tel:+43316601" TargetMode="External"/><Relationship Id="rId133" Type="http://schemas.openxmlformats.org/officeDocument/2006/relationships/hyperlink" Target="http://www.mcg.at/" TargetMode="External"/><Relationship Id="rId154" Type="http://schemas.openxmlformats.org/officeDocument/2006/relationships/hyperlink" Target="http://www.help.gv.at/" TargetMode="External"/><Relationship Id="rId175" Type="http://schemas.openxmlformats.org/officeDocument/2006/relationships/hyperlink" Target="http://www.bau.or.at/" TargetMode="External"/><Relationship Id="rId196" Type="http://schemas.openxmlformats.org/officeDocument/2006/relationships/hyperlink" Target="http://www.diepresse.at/" TargetMode="External"/><Relationship Id="rId200" Type="http://schemas.openxmlformats.org/officeDocument/2006/relationships/hyperlink" Target="http://www.tt.com/" TargetMode="External"/><Relationship Id="rId16" Type="http://schemas.openxmlformats.org/officeDocument/2006/relationships/hyperlink" Target="http://www.bauen-wohnen.co.a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5F3AF4-0446-48E1-A37F-741F2B1AB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46</Pages>
  <Words>14315</Words>
  <Characters>81598</Characters>
  <Application>Microsoft Office Word</Application>
  <DocSecurity>0</DocSecurity>
  <Lines>679</Lines>
  <Paragraphs>191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95722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StudentIn</dc:creator>
  <cp:lastModifiedBy>OEY</cp:lastModifiedBy>
  <cp:revision>15</cp:revision>
  <cp:lastPrinted>2019-08-30T11:35:00Z</cp:lastPrinted>
  <dcterms:created xsi:type="dcterms:W3CDTF">2020-12-02T13:18:00Z</dcterms:created>
  <dcterms:modified xsi:type="dcterms:W3CDTF">2020-12-04T09:08:00Z</dcterms:modified>
</cp:coreProperties>
</file>